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Programming in C++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-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44789" cy="2701496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4789" cy="2701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450992" cy="3164938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50992" cy="31649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Python Program that Reads a Text File and Counts the Number of Times a Certain Letter Appears in the Text File</w:t>
                  </w: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>2. Python Program to Find the Area and Perimeter of a Circle Using Classes  3.  Write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 a C Program to rotate an array by K positions  </w:t>
                  </w: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>4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>.  Write a Java Program to find area of Square, Rectangle and Circle using Method Overloading</w:t>
                  </w: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09572" cy="2525147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9572" cy="25251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33908" cy="4061548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33908" cy="40615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23505" cy="4292889"/>
            <wp:effectExtent l="0" t="0" r="0" b="0"/>
            <wp:docPr id="103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3505" cy="42928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692660" cy="344575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92660" cy="34457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682101" cy="3559071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82101" cy="3559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9"/>
      <w:footerReference w:type="default" r:id="rId10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5" Type="http://schemas.openxmlformats.org/officeDocument/2006/relationships/image" Target="media/image3.png"/><Relationship Id="rId12" Type="http://schemas.openxmlformats.org/officeDocument/2006/relationships/fontTable" Target="fontTable.xml"/><Relationship Id="rId11" Type="http://schemas.openxmlformats.org/officeDocument/2006/relationships/styles" Target="styles.xml"/><Relationship Id="rId7" Type="http://schemas.openxmlformats.org/officeDocument/2006/relationships/image" Target="media/image5.png"/><Relationship Id="rId14" Type="http://schemas.openxmlformats.org/officeDocument/2006/relationships/theme" Target="theme/theme1.xml"/><Relationship Id="rId2" Type="http://schemas.openxmlformats.org/officeDocument/2006/relationships/image" Target="media/image1.jpeg"/><Relationship Id="rId10" Type="http://schemas.openxmlformats.org/officeDocument/2006/relationships/footer" Target="footer2.xml"/><Relationship Id="rId13" Type="http://schemas.openxmlformats.org/officeDocument/2006/relationships/settings" Target="settings.xml"/><Relationship Id="rId8" Type="http://schemas.openxmlformats.org/officeDocument/2006/relationships/image" Target="media/image3.jpeg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header" Target="header1.xml"/><Relationship Id="rId6" Type="http://schemas.openxmlformats.org/officeDocument/2006/relationships/image" Target="media/image4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183</TotalTime>
  <Words>173</Words>
  <Pages>1</Pages>
  <Characters>863</Characters>
  <Application>WPS Office</Application>
  <Paragraphs>74</Paragraphs>
  <CharactersWithSpaces>1048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2020-06-20T13:47:14Z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