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Operation Research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45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689732" cy="4445292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9732" cy="444529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Python for Data Science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06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870952" cy="313191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0952" cy="3131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805783" cy="246138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5783" cy="2461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jc w:val="both"/>
        <w:rPr/>
      </w:pP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have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attend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webinar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conducted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wipro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resource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person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held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from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12:00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 xml:space="preserve">                                      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1:30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pm.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Chinese Remainder  2. Interleaving of string  3. Armstrong     4. Uppercase and lowercase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84041" cy="2889692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4041" cy="2889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63269" cy="2803286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3269" cy="2803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settings" Target="settings.xml"/><Relationship Id="rId6" Type="http://schemas.openxmlformats.org/officeDocument/2006/relationships/image" Target="media/image4.jpe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Words>143</Words>
  <Pages>1</Pages>
  <Characters>788</Characters>
  <Application>WPS Office</Application>
  <Paragraphs>70</Paragraphs>
  <CharactersWithSpaces>973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2020-05-29T12:48:23Z</dcterms:created>
  <dc:creator>WPS Office</dc:creator>
  <dc:language>en-IN</dc:language>
  <lastModifiedBy>B5Pro</lastModifiedBy>
  <dcterms:modified xsi:type="dcterms:W3CDTF">2020-05-29T13:24:43Z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