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8D240B" w14:textId="77777777" w:rsidR="00B83AB2" w:rsidRDefault="0079592A">
      <w:pPr>
        <w:spacing w:line="259" w:lineRule="auto"/>
        <w:rPr>
          <w:rFonts w:ascii="Calibri" w:eastAsia="Calibri" w:hAnsi="Calibri" w:cs="Calibri"/>
          <w:sz w:val="22"/>
        </w:rPr>
      </w:pPr>
      <w:r>
        <w:object w:dxaOrig="2186" w:dyaOrig="1214" w14:anchorId="228A70FE">
          <v:rect id="rectole0000000000" o:spid="_x0000_i1025" style="width:109.5pt;height:60.75pt" o:ole="" o:preferrelative="t" stroked="f">
            <v:imagedata r:id="rId5" o:title=""/>
          </v:rect>
          <o:OLEObject Type="Embed" ProgID="StaticMetafile" ShapeID="rectole0000000000" DrawAspect="Content" ObjectID="_1803945115" r:id="rId6"/>
        </w:object>
      </w:r>
      <w:r>
        <w:rPr>
          <w:rFonts w:ascii="Calibri" w:eastAsia="Calibri" w:hAnsi="Calibri" w:cs="Calibri"/>
          <w:sz w:val="22"/>
        </w:rPr>
        <w:tab/>
      </w:r>
    </w:p>
    <w:p w14:paraId="13ACADD7" w14:textId="77777777" w:rsidR="00B83AB2" w:rsidRDefault="0079592A">
      <w:pPr>
        <w:spacing w:line="259" w:lineRule="auto"/>
        <w:jc w:val="center"/>
        <w:rPr>
          <w:rFonts w:ascii="Segoe UI" w:eastAsia="Segoe UI" w:hAnsi="Segoe UI" w:cs="Segoe UI"/>
          <w:b/>
          <w:color w:val="806000"/>
          <w:sz w:val="72"/>
        </w:rPr>
      </w:pPr>
      <w:r>
        <w:rPr>
          <w:rFonts w:ascii="Segoe UI" w:eastAsia="Segoe UI" w:hAnsi="Segoe UI" w:cs="Segoe UI"/>
          <w:b/>
          <w:color w:val="806000"/>
          <w:sz w:val="72"/>
        </w:rPr>
        <w:t>Grupo de PI – 04</w:t>
      </w:r>
    </w:p>
    <w:p w14:paraId="6295BDB0" w14:textId="77777777" w:rsidR="00B83AB2" w:rsidRDefault="00B83AB2">
      <w:pPr>
        <w:spacing w:line="259" w:lineRule="auto"/>
        <w:jc w:val="center"/>
        <w:rPr>
          <w:rFonts w:ascii="Segoe UI" w:eastAsia="Segoe UI" w:hAnsi="Segoe UI" w:cs="Segoe UI"/>
          <w:b/>
          <w:color w:val="BF8F00"/>
          <w:sz w:val="72"/>
        </w:rPr>
      </w:pPr>
    </w:p>
    <w:p w14:paraId="259AE5B3" w14:textId="77777777" w:rsidR="00B83AB2" w:rsidRDefault="00B83AB2">
      <w:pPr>
        <w:spacing w:line="259" w:lineRule="auto"/>
        <w:jc w:val="center"/>
        <w:rPr>
          <w:rFonts w:ascii="Calibri" w:eastAsia="Calibri" w:hAnsi="Calibri" w:cs="Calibri"/>
          <w:sz w:val="18"/>
        </w:rPr>
      </w:pPr>
    </w:p>
    <w:p w14:paraId="426AD8EC" w14:textId="77777777" w:rsidR="00B83AB2" w:rsidRDefault="0079592A">
      <w:pPr>
        <w:spacing w:line="259" w:lineRule="auto"/>
        <w:jc w:val="center"/>
        <w:rPr>
          <w:rFonts w:ascii="Segoe UI" w:eastAsia="Segoe UI" w:hAnsi="Segoe UI" w:cs="Segoe UI"/>
          <w:b/>
          <w:color w:val="002060"/>
          <w:sz w:val="240"/>
        </w:rPr>
      </w:pPr>
      <w:r>
        <w:rPr>
          <w:rFonts w:ascii="Segoe UI" w:eastAsia="Segoe UI" w:hAnsi="Segoe UI" w:cs="Segoe UI"/>
          <w:b/>
          <w:color w:val="002060"/>
          <w:sz w:val="52"/>
        </w:rPr>
        <w:t>Detecção de Vazamento de Gás Natural em Condomínios Residenciais: Prevenção e Segurança</w:t>
      </w:r>
    </w:p>
    <w:p w14:paraId="1810A7DC" w14:textId="77777777" w:rsidR="00B83AB2" w:rsidRDefault="00B83AB2">
      <w:pPr>
        <w:spacing w:line="259" w:lineRule="auto"/>
        <w:jc w:val="right"/>
        <w:rPr>
          <w:rFonts w:ascii="Segoe UI" w:eastAsia="Segoe UI" w:hAnsi="Segoe UI" w:cs="Segoe UI"/>
          <w:color w:val="002060"/>
        </w:rPr>
      </w:pPr>
    </w:p>
    <w:p w14:paraId="0BE6538F" w14:textId="77777777" w:rsidR="00B83AB2" w:rsidRDefault="00B83AB2">
      <w:pPr>
        <w:spacing w:line="259" w:lineRule="auto"/>
        <w:jc w:val="right"/>
        <w:rPr>
          <w:rFonts w:ascii="Segoe UI" w:eastAsia="Segoe UI" w:hAnsi="Segoe UI" w:cs="Segoe UI"/>
          <w:color w:val="002060"/>
        </w:rPr>
      </w:pPr>
    </w:p>
    <w:p w14:paraId="1E203C97" w14:textId="77777777" w:rsidR="00B83AB2" w:rsidRDefault="00B83AB2">
      <w:pPr>
        <w:spacing w:line="259" w:lineRule="auto"/>
        <w:jc w:val="right"/>
        <w:rPr>
          <w:rFonts w:ascii="Segoe UI" w:eastAsia="Segoe UI" w:hAnsi="Segoe UI" w:cs="Segoe UI"/>
          <w:color w:val="002060"/>
        </w:rPr>
      </w:pPr>
    </w:p>
    <w:p w14:paraId="54FC6FEB" w14:textId="77777777" w:rsidR="00D8700B" w:rsidRDefault="00D8700B">
      <w:pPr>
        <w:spacing w:line="259" w:lineRule="auto"/>
        <w:jc w:val="right"/>
        <w:rPr>
          <w:rFonts w:ascii="Segoe UI" w:eastAsia="Segoe UI" w:hAnsi="Segoe UI" w:cs="Segoe UI"/>
          <w:color w:val="002060"/>
        </w:rPr>
      </w:pPr>
    </w:p>
    <w:p w14:paraId="55C123B4" w14:textId="77777777" w:rsidR="00B83AB2" w:rsidRDefault="0079592A">
      <w:pPr>
        <w:spacing w:line="259" w:lineRule="auto"/>
        <w:jc w:val="center"/>
        <w:rPr>
          <w:rFonts w:ascii="Segoe UI" w:eastAsia="Segoe UI" w:hAnsi="Segoe UI" w:cs="Segoe UI"/>
          <w:b/>
          <w:color w:val="002060"/>
        </w:rPr>
      </w:pPr>
      <w:r>
        <w:rPr>
          <w:rFonts w:ascii="Segoe UI" w:eastAsia="Segoe UI" w:hAnsi="Segoe UI" w:cs="Segoe UI"/>
          <w:b/>
          <w:color w:val="002060"/>
        </w:rPr>
        <w:t>Integrantes:</w:t>
      </w:r>
    </w:p>
    <w:p w14:paraId="5B36409A" w14:textId="77777777" w:rsidR="00D8700B" w:rsidRDefault="00D8700B">
      <w:pPr>
        <w:spacing w:line="259" w:lineRule="auto"/>
        <w:jc w:val="center"/>
        <w:rPr>
          <w:rFonts w:ascii="Segoe UI" w:eastAsia="Segoe UI" w:hAnsi="Segoe UI" w:cs="Segoe UI"/>
          <w:b/>
          <w:color w:val="806000"/>
        </w:rPr>
        <w:sectPr w:rsidR="00D8700B">
          <w:pgSz w:w="11906" w:h="16838"/>
          <w:pgMar w:top="1417" w:right="1701" w:bottom="1417" w:left="1701" w:header="708" w:footer="708" w:gutter="0"/>
          <w:cols w:space="708"/>
          <w:docGrid w:linePitch="360"/>
        </w:sectPr>
      </w:pPr>
    </w:p>
    <w:p w14:paraId="6D8388BB" w14:textId="77777777" w:rsidR="00B83AB2" w:rsidRDefault="0079592A">
      <w:pPr>
        <w:spacing w:line="259" w:lineRule="auto"/>
        <w:jc w:val="center"/>
        <w:rPr>
          <w:rFonts w:ascii="Segoe UI" w:eastAsia="Segoe UI" w:hAnsi="Segoe UI" w:cs="Segoe UI"/>
          <w:b/>
          <w:color w:val="806000"/>
        </w:rPr>
      </w:pPr>
      <w:bookmarkStart w:id="0" w:name="_Hlk192616434"/>
      <w:r>
        <w:rPr>
          <w:rFonts w:ascii="Segoe UI" w:eastAsia="Segoe UI" w:hAnsi="Segoe UI" w:cs="Segoe UI"/>
          <w:b/>
          <w:color w:val="806000"/>
        </w:rPr>
        <w:t>Ana Barrocal - 01242111</w:t>
      </w:r>
    </w:p>
    <w:p w14:paraId="6A214DB1"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 xml:space="preserve">Camila </w:t>
      </w:r>
      <w:proofErr w:type="spellStart"/>
      <w:r>
        <w:rPr>
          <w:rFonts w:ascii="Segoe UI" w:eastAsia="Segoe UI" w:hAnsi="Segoe UI" w:cs="Segoe UI"/>
          <w:b/>
          <w:color w:val="806000"/>
        </w:rPr>
        <w:t>Jodai</w:t>
      </w:r>
      <w:proofErr w:type="spellEnd"/>
      <w:r>
        <w:rPr>
          <w:rFonts w:ascii="Segoe UI" w:eastAsia="Segoe UI" w:hAnsi="Segoe UI" w:cs="Segoe UI"/>
          <w:b/>
          <w:color w:val="806000"/>
        </w:rPr>
        <w:t xml:space="preserve"> - 01251102</w:t>
      </w:r>
    </w:p>
    <w:p w14:paraId="1AAE5E8A"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Caroline Soares - 01251086</w:t>
      </w:r>
    </w:p>
    <w:p w14:paraId="2E6D8271"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Guilherme Mendes - 01232147</w:t>
      </w:r>
    </w:p>
    <w:p w14:paraId="3A31E645"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João Lucas Reis - 01251009</w:t>
      </w:r>
    </w:p>
    <w:p w14:paraId="275BA7E7"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Letícia Rodrigues - 01251093</w:t>
      </w:r>
    </w:p>
    <w:p w14:paraId="02870056" w14:textId="6923C695" w:rsidR="00D8700B" w:rsidRDefault="0079592A" w:rsidP="00D8700B">
      <w:pPr>
        <w:spacing w:line="259" w:lineRule="auto"/>
        <w:jc w:val="center"/>
        <w:rPr>
          <w:rFonts w:ascii="Segoe UI" w:eastAsia="Segoe UI" w:hAnsi="Segoe UI" w:cs="Segoe UI"/>
          <w:b/>
          <w:color w:val="806000"/>
        </w:rPr>
      </w:pPr>
      <w:r>
        <w:rPr>
          <w:rFonts w:ascii="Segoe UI" w:eastAsia="Segoe UI" w:hAnsi="Segoe UI" w:cs="Segoe UI"/>
          <w:b/>
          <w:color w:val="806000"/>
        </w:rPr>
        <w:t xml:space="preserve">Rayssa Casagrande </w:t>
      </w:r>
      <w:r w:rsidR="00D8700B">
        <w:rPr>
          <w:rFonts w:ascii="Calibri" w:eastAsia="Calibri" w:hAnsi="Calibri" w:cs="Calibri"/>
          <w:b/>
          <w:color w:val="806000"/>
          <w:sz w:val="22"/>
        </w:rPr>
        <w:t>–</w:t>
      </w:r>
      <w:r>
        <w:rPr>
          <w:rFonts w:ascii="Calibri" w:eastAsia="Calibri" w:hAnsi="Calibri" w:cs="Calibri"/>
          <w:b/>
          <w:color w:val="806000"/>
          <w:sz w:val="22"/>
        </w:rPr>
        <w:t xml:space="preserve"> </w:t>
      </w:r>
      <w:r>
        <w:rPr>
          <w:rFonts w:ascii="Segoe UI" w:eastAsia="Segoe UI" w:hAnsi="Segoe UI" w:cs="Segoe UI"/>
          <w:b/>
          <w:color w:val="806000"/>
        </w:rPr>
        <w:t>01251002</w:t>
      </w:r>
    </w:p>
    <w:bookmarkEnd w:id="0"/>
    <w:p w14:paraId="4B59411E" w14:textId="77777777" w:rsidR="00D8700B" w:rsidRDefault="00D8700B" w:rsidP="00D8700B">
      <w:pPr>
        <w:spacing w:line="259" w:lineRule="auto"/>
        <w:jc w:val="center"/>
        <w:rPr>
          <w:rFonts w:ascii="Segoe UI" w:eastAsia="Segoe UI" w:hAnsi="Segoe UI" w:cs="Segoe UI"/>
          <w:b/>
          <w:color w:val="002060"/>
          <w:sz w:val="28"/>
        </w:rPr>
        <w:sectPr w:rsidR="00D8700B" w:rsidSect="00D8700B">
          <w:type w:val="continuous"/>
          <w:pgSz w:w="11906" w:h="16838"/>
          <w:pgMar w:top="1417" w:right="1701" w:bottom="1417" w:left="1701" w:header="708" w:footer="708" w:gutter="0"/>
          <w:cols w:num="2" w:space="708"/>
          <w:docGrid w:linePitch="360"/>
        </w:sectPr>
      </w:pPr>
    </w:p>
    <w:p w14:paraId="0E949C7C" w14:textId="77777777" w:rsidR="00D8700B" w:rsidRDefault="00D8700B" w:rsidP="00D8700B">
      <w:pPr>
        <w:spacing w:line="259" w:lineRule="auto"/>
        <w:jc w:val="center"/>
        <w:rPr>
          <w:rFonts w:ascii="Segoe UI" w:eastAsia="Segoe UI" w:hAnsi="Segoe UI" w:cs="Segoe UI"/>
          <w:b/>
          <w:color w:val="002060"/>
          <w:sz w:val="28"/>
        </w:rPr>
      </w:pPr>
    </w:p>
    <w:p w14:paraId="29479C00" w14:textId="77777777" w:rsidR="00D8700B" w:rsidRDefault="00D8700B" w:rsidP="00D8700B">
      <w:pPr>
        <w:spacing w:line="259" w:lineRule="auto"/>
        <w:jc w:val="center"/>
        <w:rPr>
          <w:rFonts w:ascii="Segoe UI" w:eastAsia="Segoe UI" w:hAnsi="Segoe UI" w:cs="Segoe UI"/>
          <w:b/>
          <w:color w:val="002060"/>
          <w:sz w:val="28"/>
        </w:rPr>
      </w:pPr>
    </w:p>
    <w:p w14:paraId="3B48525C" w14:textId="7643FCD6" w:rsidR="00B83AB2" w:rsidRPr="00D8700B" w:rsidRDefault="0079592A" w:rsidP="00D8700B">
      <w:pPr>
        <w:spacing w:line="259" w:lineRule="auto"/>
        <w:jc w:val="center"/>
        <w:rPr>
          <w:rFonts w:ascii="Segoe UI" w:eastAsia="Segoe UI" w:hAnsi="Segoe UI" w:cs="Segoe UI"/>
          <w:b/>
          <w:color w:val="806000"/>
        </w:rPr>
      </w:pPr>
      <w:r>
        <w:rPr>
          <w:rFonts w:ascii="Segoe UI" w:eastAsia="Segoe UI" w:hAnsi="Segoe UI" w:cs="Segoe UI"/>
          <w:b/>
          <w:color w:val="002060"/>
          <w:sz w:val="28"/>
        </w:rPr>
        <w:t>São Paulo – SP</w:t>
      </w:r>
    </w:p>
    <w:p w14:paraId="608C6265" w14:textId="77777777" w:rsidR="00B83AB2" w:rsidRDefault="0079592A">
      <w:pPr>
        <w:spacing w:line="259" w:lineRule="auto"/>
        <w:jc w:val="center"/>
        <w:rPr>
          <w:rFonts w:ascii="Segoe UI" w:eastAsia="Segoe UI" w:hAnsi="Segoe UI" w:cs="Segoe UI"/>
          <w:b/>
          <w:color w:val="002060"/>
          <w:sz w:val="28"/>
        </w:rPr>
      </w:pPr>
      <w:r>
        <w:rPr>
          <w:rFonts w:ascii="Segoe UI" w:eastAsia="Segoe UI" w:hAnsi="Segoe UI" w:cs="Segoe UI"/>
          <w:b/>
          <w:color w:val="002060"/>
          <w:sz w:val="28"/>
        </w:rPr>
        <w:t xml:space="preserve"> 2025</w:t>
      </w:r>
    </w:p>
    <w:p w14:paraId="2EDBD356" w14:textId="1F29A2F5" w:rsidR="00B83AB2" w:rsidRDefault="0079592A">
      <w:pPr>
        <w:spacing w:line="259" w:lineRule="auto"/>
        <w:rPr>
          <w:rFonts w:ascii="Segoe UI" w:eastAsia="Segoe UI" w:hAnsi="Segoe UI" w:cs="Segoe UI"/>
          <w:color w:val="806000"/>
          <w:sz w:val="28"/>
        </w:rPr>
      </w:pPr>
      <w:bookmarkStart w:id="1" w:name="_Hlk192616188"/>
      <w:r>
        <w:rPr>
          <w:rFonts w:ascii="Segoe UI" w:eastAsia="Segoe UI" w:hAnsi="Segoe UI" w:cs="Segoe UI"/>
          <w:b/>
          <w:color w:val="806000"/>
          <w:sz w:val="32"/>
        </w:rPr>
        <w:lastRenderedPageBreak/>
        <w:t xml:space="preserve">CONTEXTO </w:t>
      </w:r>
    </w:p>
    <w:p w14:paraId="42474882" w14:textId="77777777" w:rsidR="00B83AB2" w:rsidRDefault="00B83AB2">
      <w:pPr>
        <w:spacing w:line="259" w:lineRule="auto"/>
        <w:rPr>
          <w:rFonts w:ascii="Segoe UI" w:eastAsia="Segoe UI" w:hAnsi="Segoe UI" w:cs="Segoe UI"/>
          <w:b/>
          <w:color w:val="806000"/>
          <w:sz w:val="32"/>
        </w:rPr>
      </w:pPr>
    </w:p>
    <w:p w14:paraId="43B57AE5" w14:textId="77777777" w:rsidR="00B83AB2" w:rsidRDefault="0079592A">
      <w:pPr>
        <w:spacing w:line="360" w:lineRule="auto"/>
        <w:jc w:val="both"/>
        <w:rPr>
          <w:rFonts w:ascii="Segoe UI" w:eastAsia="Segoe UI" w:hAnsi="Segoe UI" w:cs="Segoe UI"/>
          <w:b/>
          <w:color w:val="806000"/>
          <w:sz w:val="28"/>
        </w:rPr>
      </w:pPr>
      <w:r>
        <w:rPr>
          <w:rFonts w:ascii="Segoe UI" w:eastAsia="Segoe UI" w:hAnsi="Segoe UI" w:cs="Segoe UI"/>
          <w:b/>
          <w:color w:val="806000"/>
          <w:sz w:val="28"/>
        </w:rPr>
        <w:t xml:space="preserve">Detecção de Gás Natural em Condomínios: Prevenção e Segurança </w:t>
      </w:r>
    </w:p>
    <w:p w14:paraId="570F6F44" w14:textId="587965B4" w:rsidR="00AC69F2" w:rsidRDefault="00D8700B" w:rsidP="00AC69F2">
      <w:pPr>
        <w:spacing w:line="360" w:lineRule="auto"/>
        <w:ind w:firstLine="708"/>
        <w:jc w:val="both"/>
        <w:rPr>
          <w:rFonts w:ascii="Segoe UI" w:eastAsia="Segoe UI" w:hAnsi="Segoe UI" w:cs="Segoe UI"/>
          <w:color w:val="002060"/>
        </w:rPr>
      </w:pPr>
      <w:r>
        <w:rPr>
          <w:rFonts w:ascii="Segoe UI" w:eastAsia="Segoe UI" w:hAnsi="Segoe UI" w:cs="Segoe UI"/>
          <w:color w:val="002060"/>
        </w:rPr>
        <w:t>A segurança em condomínios é uma preocupação constante, especialmente com riscos invisíveis como vazamentos de gás natural (GN), popularmente conhecido como "gás encanado". Esse gás, amplamente utilizado em residências e comércios, é perigoso quando escapa sem ser detectado, já que se acumula no topo das edificações, aumentando o risco de explosões e incêndios. Além dos danos materiais, vazamentos podem causar intoxicações graves e até fatais.</w:t>
      </w:r>
    </w:p>
    <w:p w14:paraId="24386A9A" w14:textId="6A7770E5"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O gás natural é um combustível fóssil que se encontra em formações rochosas subterrâneas ou em jazidas de petróleo. Ele é composto principalmente por hidrocarbonetos, como metano, etano e propano, e é mais leve que o ar. Embora seja amplamente utilizado como fonte de energia, o gás natural apresenta riscos significativos em caso de vazamentos e exposição prolongada.</w:t>
      </w:r>
    </w:p>
    <w:p w14:paraId="235E4D6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A inalação de gás natural pode ser prejudicial à saúde humana, pois os efeitos adversos não se limitam ao contato com a pele. A exposição ao gás pode levar à asfixia, e os primeiros sintomas que as pessoas expostas a um vazamento podem sentir incluem:</w:t>
      </w:r>
    </w:p>
    <w:p w14:paraId="7FF066E5" w14:textId="77777777" w:rsidR="00D8700B" w:rsidRDefault="00D8700B">
      <w:pPr>
        <w:spacing w:line="360" w:lineRule="auto"/>
        <w:rPr>
          <w:rFonts w:ascii="Segoe UI" w:eastAsia="Segoe UI" w:hAnsi="Segoe UI" w:cs="Segoe UI"/>
          <w:color w:val="002060"/>
        </w:rPr>
        <w:sectPr w:rsidR="00D8700B" w:rsidSect="00D8700B">
          <w:type w:val="continuous"/>
          <w:pgSz w:w="11906" w:h="16838"/>
          <w:pgMar w:top="1417" w:right="1701" w:bottom="1417" w:left="1701" w:header="708" w:footer="708" w:gutter="0"/>
          <w:cols w:space="708"/>
          <w:docGrid w:linePitch="360"/>
        </w:sectPr>
      </w:pPr>
    </w:p>
    <w:p w14:paraId="73CBDF0D" w14:textId="12DA5AEC" w:rsidR="00B83AB2" w:rsidRDefault="00D8700B">
      <w:pPr>
        <w:spacing w:line="360" w:lineRule="auto"/>
        <w:rPr>
          <w:rFonts w:ascii="Segoe UI" w:eastAsia="Segoe UI" w:hAnsi="Segoe UI" w:cs="Segoe UI"/>
          <w:color w:val="002060"/>
        </w:rPr>
      </w:pPr>
      <w:r>
        <w:rPr>
          <w:rFonts w:ascii="Segoe UI" w:eastAsia="Segoe UI" w:hAnsi="Segoe UI" w:cs="Segoe UI"/>
          <w:color w:val="002060"/>
        </w:rPr>
        <w:t>• Dor de cabeça</w:t>
      </w:r>
    </w:p>
    <w:p w14:paraId="6F38DAE0" w14:textId="49691875" w:rsidR="00B83AB2" w:rsidRDefault="00D8700B">
      <w:pPr>
        <w:spacing w:line="360" w:lineRule="auto"/>
        <w:rPr>
          <w:rFonts w:ascii="Segoe UI" w:eastAsia="Segoe UI" w:hAnsi="Segoe UI" w:cs="Segoe UI"/>
          <w:color w:val="002060"/>
        </w:rPr>
      </w:pPr>
      <w:r>
        <w:rPr>
          <w:rFonts w:ascii="Segoe UI" w:eastAsia="Segoe UI" w:hAnsi="Segoe UI" w:cs="Segoe UI"/>
          <w:color w:val="002060"/>
        </w:rPr>
        <w:t>• Tontura</w:t>
      </w:r>
    </w:p>
    <w:p w14:paraId="7331A59A" w14:textId="195BBA1C" w:rsidR="00B83AB2" w:rsidRDefault="00D8700B">
      <w:pPr>
        <w:spacing w:line="360" w:lineRule="auto"/>
        <w:rPr>
          <w:rFonts w:ascii="Segoe UI" w:eastAsia="Segoe UI" w:hAnsi="Segoe UI" w:cs="Segoe UI"/>
          <w:color w:val="002060"/>
        </w:rPr>
      </w:pPr>
      <w:r>
        <w:rPr>
          <w:rFonts w:ascii="Segoe UI" w:eastAsia="Segoe UI" w:hAnsi="Segoe UI" w:cs="Segoe UI"/>
          <w:color w:val="002060"/>
        </w:rPr>
        <w:t>• Fadiga</w:t>
      </w:r>
    </w:p>
    <w:p w14:paraId="52AB0A3E" w14:textId="5BAED52E" w:rsidR="00B83AB2" w:rsidRDefault="00D8700B">
      <w:pPr>
        <w:spacing w:line="360" w:lineRule="auto"/>
        <w:rPr>
          <w:rFonts w:ascii="Segoe UI" w:eastAsia="Segoe UI" w:hAnsi="Segoe UI" w:cs="Segoe UI"/>
          <w:color w:val="002060"/>
        </w:rPr>
      </w:pPr>
      <w:r>
        <w:rPr>
          <w:rFonts w:ascii="Segoe UI" w:eastAsia="Segoe UI" w:hAnsi="Segoe UI" w:cs="Segoe UI"/>
          <w:color w:val="002060"/>
        </w:rPr>
        <w:t>• Náusea</w:t>
      </w:r>
    </w:p>
    <w:p w14:paraId="06B4CBC3" w14:textId="5B55A6E4" w:rsidR="00B83AB2" w:rsidRDefault="00D8700B">
      <w:pPr>
        <w:spacing w:line="360" w:lineRule="auto"/>
        <w:rPr>
          <w:rFonts w:ascii="Segoe UI" w:eastAsia="Segoe UI" w:hAnsi="Segoe UI" w:cs="Segoe UI"/>
          <w:color w:val="002060"/>
        </w:rPr>
      </w:pPr>
      <w:r>
        <w:rPr>
          <w:rFonts w:ascii="Segoe UI" w:eastAsia="Segoe UI" w:hAnsi="Segoe UI" w:cs="Segoe UI"/>
          <w:color w:val="002060"/>
        </w:rPr>
        <w:t>• Respiração irregular</w:t>
      </w:r>
    </w:p>
    <w:p w14:paraId="44A858E0" w14:textId="77777777" w:rsidR="00D8700B" w:rsidRDefault="00D8700B">
      <w:pPr>
        <w:spacing w:line="360" w:lineRule="auto"/>
        <w:rPr>
          <w:rFonts w:ascii="Segoe UI" w:eastAsia="Segoe UI" w:hAnsi="Segoe UI" w:cs="Segoe UI"/>
          <w:color w:val="002060"/>
        </w:rPr>
        <w:sectPr w:rsidR="00D8700B" w:rsidSect="00D8700B">
          <w:type w:val="continuous"/>
          <w:pgSz w:w="11906" w:h="16838"/>
          <w:pgMar w:top="1417" w:right="1701" w:bottom="1417" w:left="1701" w:header="708" w:footer="708" w:gutter="0"/>
          <w:cols w:num="2" w:space="708"/>
          <w:docGrid w:linePitch="360"/>
        </w:sectPr>
      </w:pPr>
    </w:p>
    <w:p w14:paraId="60F9A62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Quando a concentração de gás no ar atinge entre 25% e 30%, a falta de oxigênio pode provocar zumbidos nos ouvidos, euforia e alterações de comportamento.</w:t>
      </w:r>
    </w:p>
    <w:p w14:paraId="6467BD0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Em níveis elevados, os riscos associados ao gás natural aumentam consideravelmente. Os sintomas podem evoluir rapidamente e, em casos extremos, levar à morte. Os sinais de exposição severa incluem:</w:t>
      </w:r>
    </w:p>
    <w:p w14:paraId="66FE476F" w14:textId="77777777" w:rsidR="00B22D08" w:rsidRDefault="00B22D08">
      <w:pPr>
        <w:spacing w:line="360" w:lineRule="auto"/>
        <w:rPr>
          <w:rFonts w:ascii="Segoe UI" w:eastAsia="Segoe UI" w:hAnsi="Segoe UI" w:cs="Segoe UI"/>
          <w:color w:val="002060"/>
        </w:rPr>
        <w:sectPr w:rsidR="00B22D08" w:rsidSect="00D8700B">
          <w:type w:val="continuous"/>
          <w:pgSz w:w="11906" w:h="16838"/>
          <w:pgMar w:top="1417" w:right="1701" w:bottom="1417" w:left="1701" w:header="708" w:footer="708" w:gutter="0"/>
          <w:cols w:space="708"/>
          <w:docGrid w:linePitch="360"/>
        </w:sectPr>
      </w:pPr>
    </w:p>
    <w:p w14:paraId="7ACB5203" w14:textId="635CAB22" w:rsidR="00B83AB2" w:rsidRDefault="00D8700B">
      <w:pPr>
        <w:spacing w:line="360" w:lineRule="auto"/>
        <w:rPr>
          <w:rFonts w:ascii="Segoe UI" w:eastAsia="Segoe UI" w:hAnsi="Segoe UI" w:cs="Segoe UI"/>
          <w:color w:val="002060"/>
        </w:rPr>
      </w:pPr>
      <w:r>
        <w:rPr>
          <w:rFonts w:ascii="Segoe UI" w:eastAsia="Segoe UI" w:hAnsi="Segoe UI" w:cs="Segoe UI"/>
          <w:color w:val="002060"/>
        </w:rPr>
        <w:t>• Dor de cabeça intensa</w:t>
      </w:r>
    </w:p>
    <w:p w14:paraId="65163E30" w14:textId="37E207B0" w:rsidR="00B83AB2" w:rsidRDefault="00D8700B">
      <w:pPr>
        <w:spacing w:line="360" w:lineRule="auto"/>
        <w:rPr>
          <w:rFonts w:ascii="Segoe UI" w:eastAsia="Segoe UI" w:hAnsi="Segoe UI" w:cs="Segoe UI"/>
          <w:color w:val="002060"/>
        </w:rPr>
      </w:pPr>
      <w:r>
        <w:rPr>
          <w:rFonts w:ascii="Segoe UI" w:eastAsia="Segoe UI" w:hAnsi="Segoe UI" w:cs="Segoe UI"/>
          <w:color w:val="002060"/>
        </w:rPr>
        <w:t>• Fadiga extrema e náusea</w:t>
      </w:r>
    </w:p>
    <w:p w14:paraId="215CB671" w14:textId="42A2A20D" w:rsidR="00B83AB2" w:rsidRDefault="00D8700B">
      <w:pPr>
        <w:spacing w:line="360" w:lineRule="auto"/>
        <w:rPr>
          <w:rFonts w:ascii="Segoe UI" w:eastAsia="Segoe UI" w:hAnsi="Segoe UI" w:cs="Segoe UI"/>
          <w:color w:val="002060"/>
        </w:rPr>
      </w:pPr>
      <w:r>
        <w:rPr>
          <w:rFonts w:ascii="Segoe UI" w:eastAsia="Segoe UI" w:hAnsi="Segoe UI" w:cs="Segoe UI"/>
          <w:color w:val="002060"/>
        </w:rPr>
        <w:t>• Problemas de memória</w:t>
      </w:r>
    </w:p>
    <w:p w14:paraId="7CCFE251" w14:textId="65321BAB" w:rsidR="00B83AB2" w:rsidRDefault="00D8700B">
      <w:pPr>
        <w:spacing w:line="360" w:lineRule="auto"/>
        <w:rPr>
          <w:rFonts w:ascii="Segoe UI" w:eastAsia="Segoe UI" w:hAnsi="Segoe UI" w:cs="Segoe UI"/>
          <w:color w:val="002060"/>
        </w:rPr>
      </w:pPr>
      <w:r>
        <w:rPr>
          <w:rFonts w:ascii="Segoe UI" w:eastAsia="Segoe UI" w:hAnsi="Segoe UI" w:cs="Segoe UI"/>
          <w:color w:val="002060"/>
        </w:rPr>
        <w:t>• Perda de coordenação motora</w:t>
      </w:r>
    </w:p>
    <w:p w14:paraId="4E2A3263" w14:textId="49FCA246" w:rsidR="00B83AB2" w:rsidRDefault="00D8700B">
      <w:pPr>
        <w:spacing w:line="360" w:lineRule="auto"/>
        <w:rPr>
          <w:rFonts w:ascii="Segoe UI" w:eastAsia="Segoe UI" w:hAnsi="Segoe UI" w:cs="Segoe UI"/>
          <w:color w:val="002060"/>
        </w:rPr>
      </w:pPr>
      <w:r>
        <w:rPr>
          <w:rFonts w:ascii="Segoe UI" w:eastAsia="Segoe UI" w:hAnsi="Segoe UI" w:cs="Segoe UI"/>
          <w:color w:val="002060"/>
        </w:rPr>
        <w:t>• Perda de consciência</w:t>
      </w:r>
    </w:p>
    <w:p w14:paraId="44076BF4" w14:textId="70E9DF16" w:rsidR="008302B3" w:rsidRDefault="00D8700B">
      <w:pPr>
        <w:spacing w:line="360" w:lineRule="auto"/>
        <w:rPr>
          <w:rFonts w:ascii="Segoe UI" w:eastAsia="Segoe UI" w:hAnsi="Segoe UI" w:cs="Segoe UI"/>
          <w:color w:val="002060"/>
        </w:rPr>
        <w:sectPr w:rsidR="008302B3" w:rsidSect="00D8700B">
          <w:type w:val="continuous"/>
          <w:pgSz w:w="11906" w:h="16838"/>
          <w:pgMar w:top="1417" w:right="1701" w:bottom="1417" w:left="1701" w:header="708" w:footer="708" w:gutter="0"/>
          <w:cols w:num="2" w:space="708"/>
          <w:docGrid w:linePitch="360"/>
        </w:sectPr>
      </w:pPr>
      <w:r>
        <w:rPr>
          <w:rFonts w:ascii="Segoe UI" w:eastAsia="Segoe UI" w:hAnsi="Segoe UI" w:cs="Segoe UI"/>
          <w:color w:val="002060"/>
        </w:rPr>
        <w:t>• Morte por asfixia</w:t>
      </w:r>
    </w:p>
    <w:p w14:paraId="6DFAF960" w14:textId="6C773239" w:rsidR="008302B3" w:rsidRDefault="008302B3" w:rsidP="008302B3">
      <w:pPr>
        <w:spacing w:line="360" w:lineRule="auto"/>
        <w:ind w:firstLine="708"/>
        <w:jc w:val="both"/>
        <w:rPr>
          <w:rFonts w:ascii="Segoe UI" w:eastAsia="Segoe UI" w:hAnsi="Segoe UI" w:cs="Segoe UI"/>
          <w:color w:val="002060"/>
        </w:rPr>
      </w:pPr>
      <w:r w:rsidRPr="003121DC">
        <w:rPr>
          <w:rFonts w:ascii="Segoe UI" w:hAnsi="Segoe UI" w:cs="Segoe UI"/>
          <w:color w:val="002060"/>
        </w:rPr>
        <w:t>Segundo a Sociedade Brasileira de Pneumologia e Tisiologia (SBPT)</w:t>
      </w:r>
      <w:r>
        <w:rPr>
          <w:rFonts w:ascii="Segoe UI" w:hAnsi="Segoe UI" w:cs="Segoe UI"/>
          <w:color w:val="002060"/>
        </w:rPr>
        <w:t>, u</w:t>
      </w:r>
      <w:r w:rsidRPr="00B92F59">
        <w:rPr>
          <w:rFonts w:ascii="Segoe UI" w:hAnsi="Segoe UI" w:cs="Segoe UI"/>
          <w:color w:val="002060"/>
        </w:rPr>
        <w:t>ma vez no sangue, as partículas de gás ligam-se à hemoglobina, proteína responsável por transportar oxigênio a todo o corpo, e retira as moléculas de oxigêni</w:t>
      </w:r>
      <w:r w:rsidR="00E07EF1">
        <w:rPr>
          <w:rFonts w:ascii="Segoe UI" w:hAnsi="Segoe UI" w:cs="Segoe UI"/>
          <w:color w:val="002060"/>
        </w:rPr>
        <w:t xml:space="preserve">o </w:t>
      </w:r>
      <w:r w:rsidR="00E07EF1" w:rsidRPr="00E07EF1">
        <w:rPr>
          <w:rFonts w:ascii="Segoe UI" w:hAnsi="Segoe UI" w:cs="Segoe UI"/>
          <w:color w:val="002060"/>
        </w:rPr>
        <w:t>(O₂)</w:t>
      </w:r>
      <w:r w:rsidRPr="00B92F59">
        <w:rPr>
          <w:rFonts w:ascii="Segoe UI" w:hAnsi="Segoe UI" w:cs="Segoe UI"/>
          <w:color w:val="002060"/>
        </w:rPr>
        <w:t>.</w:t>
      </w:r>
      <w:r>
        <w:rPr>
          <w:rFonts w:ascii="Segoe UI" w:hAnsi="Segoe UI" w:cs="Segoe UI"/>
          <w:color w:val="002060"/>
        </w:rPr>
        <w:t xml:space="preserve"> </w:t>
      </w:r>
      <w:r w:rsidRPr="001E4372">
        <w:rPr>
          <w:rFonts w:ascii="Segoe UI" w:hAnsi="Segoe UI" w:cs="Segoe UI"/>
          <w:color w:val="002060"/>
        </w:rPr>
        <w:t>O monóxido de carbono (CO) é um gás tóxico que pode ser liberado na combustão de gás natural.</w:t>
      </w:r>
      <w:r w:rsidRPr="00B92F59">
        <w:rPr>
          <w:rFonts w:ascii="Segoe UI" w:hAnsi="Segoe UI" w:cs="Segoe UI"/>
          <w:color w:val="002060"/>
        </w:rPr>
        <w:t xml:space="preserve"> A hemoglobina se liga ao monóxido de carbono cerca de 200 a 300 vezes mais do que ao oxigênio</w:t>
      </w:r>
      <w:r>
        <w:rPr>
          <w:rFonts w:ascii="Segoe UI" w:eastAsia="Segoe UI" w:hAnsi="Segoe UI" w:cs="Segoe UI"/>
          <w:color w:val="002060"/>
        </w:rPr>
        <w:t xml:space="preserve">, tornando a respiração impossível. </w:t>
      </w:r>
    </w:p>
    <w:p w14:paraId="141EEA41" w14:textId="77777777" w:rsidR="00DE783D" w:rsidRDefault="00DE783D" w:rsidP="008302B3">
      <w:pPr>
        <w:spacing w:line="360" w:lineRule="auto"/>
        <w:ind w:firstLine="708"/>
        <w:jc w:val="both"/>
        <w:rPr>
          <w:rFonts w:ascii="Segoe UI" w:eastAsia="Segoe UI" w:hAnsi="Segoe UI" w:cs="Segoe UI"/>
          <w:color w:val="002060"/>
        </w:rPr>
      </w:pPr>
    </w:p>
    <w:p w14:paraId="0D180816" w14:textId="68564BAD" w:rsidR="008302B3" w:rsidRDefault="008302B3" w:rsidP="008302B3">
      <w:pPr>
        <w:spacing w:line="360" w:lineRule="auto"/>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5F666A87" wp14:editId="4EE49E7A">
            <wp:extent cx="5494100" cy="3487479"/>
            <wp:effectExtent l="0" t="0" r="0" b="0"/>
            <wp:docPr id="102413252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34552" cy="3513156"/>
                    </a:xfrm>
                    <a:prstGeom prst="rect">
                      <a:avLst/>
                    </a:prstGeom>
                    <a:noFill/>
                  </pic:spPr>
                </pic:pic>
              </a:graphicData>
            </a:graphic>
          </wp:inline>
        </w:drawing>
      </w:r>
    </w:p>
    <w:p w14:paraId="7E1B1AB7" w14:textId="77777777" w:rsidR="00F25FDD" w:rsidRDefault="00F25FDD" w:rsidP="008302B3">
      <w:pPr>
        <w:spacing w:line="360" w:lineRule="auto"/>
        <w:ind w:firstLine="708"/>
        <w:jc w:val="both"/>
        <w:rPr>
          <w:rFonts w:ascii="Segoe UI" w:eastAsia="Segoe UI" w:hAnsi="Segoe UI" w:cs="Segoe UI"/>
          <w:color w:val="002060"/>
        </w:rPr>
      </w:pPr>
    </w:p>
    <w:p w14:paraId="675EA18E" w14:textId="287726E0"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É fundamental destacar que, além desses riscos à saúde, o gás natural é inflamável. Dentro de sua faixa de explosividade, ele pode causar grandes explosões, resultando em danos materiais e ferimentos a pessoas nas proximidades. Um vazamento de gás natural pode rapidamente se tornar uma situação de risco explosivo, pois uma concentração de apenas 5% do volume no ar é suficiente para criar uma atmosfera explosiva.</w:t>
      </w:r>
    </w:p>
    <w:bookmarkEnd w:id="1"/>
    <w:p w14:paraId="14DBABC2" w14:textId="77777777" w:rsidR="00D8700B" w:rsidRDefault="00D8700B">
      <w:pPr>
        <w:spacing w:line="360" w:lineRule="auto"/>
        <w:rPr>
          <w:rFonts w:ascii="Segoe UI" w:eastAsia="Segoe UI" w:hAnsi="Segoe UI" w:cs="Segoe UI"/>
          <w:color w:val="002060"/>
        </w:rPr>
      </w:pPr>
    </w:p>
    <w:p w14:paraId="2D4A84FE" w14:textId="74E72D63" w:rsidR="00B83AB2" w:rsidRDefault="00B22D08" w:rsidP="008302B3">
      <w:pPr>
        <w:spacing w:line="240" w:lineRule="auto"/>
        <w:ind w:firstLine="708"/>
        <w:jc w:val="center"/>
        <w:rPr>
          <w:rFonts w:ascii="Segoe UI" w:eastAsia="Segoe UI" w:hAnsi="Segoe UI" w:cs="Segoe UI"/>
          <w:color w:val="002060"/>
        </w:rPr>
      </w:pPr>
      <w:r>
        <w:object w:dxaOrig="6762" w:dyaOrig="4697" w14:anchorId="341D770C">
          <v:rect id="rectole0000000001" o:spid="_x0000_i1026" style="width:381.75pt;height:267pt" o:ole="" o:preferrelative="t" stroked="f">
            <v:imagedata r:id="rId8" o:title=""/>
          </v:rect>
          <o:OLEObject Type="Embed" ProgID="StaticMetafile" ShapeID="rectole0000000001" DrawAspect="Content" ObjectID="_1803945116" r:id="rId9"/>
        </w:object>
      </w:r>
    </w:p>
    <w:p w14:paraId="1EDCE276" w14:textId="77777777" w:rsidR="00B83AB2" w:rsidRDefault="0079592A">
      <w:pPr>
        <w:spacing w:line="240" w:lineRule="auto"/>
        <w:ind w:firstLine="708"/>
        <w:rPr>
          <w:rFonts w:ascii="Segoe UI" w:eastAsia="Segoe UI" w:hAnsi="Segoe UI" w:cs="Segoe UI"/>
          <w:color w:val="002060"/>
          <w:sz w:val="10"/>
        </w:rPr>
      </w:pPr>
      <w:r>
        <w:rPr>
          <w:rFonts w:ascii="Segoe UI" w:eastAsia="Segoe UI" w:hAnsi="Segoe UI" w:cs="Segoe UI"/>
          <w:color w:val="002060"/>
          <w:sz w:val="10"/>
        </w:rPr>
        <w:t xml:space="preserve">           </w:t>
      </w:r>
      <w:hyperlink r:id="rId10">
        <w:r w:rsidR="00B83AB2">
          <w:rPr>
            <w:rFonts w:ascii="Segoe UI" w:eastAsia="Segoe UI" w:hAnsi="Segoe UI" w:cs="Segoe UI"/>
            <w:color w:val="0000FF"/>
            <w:sz w:val="10"/>
            <w:u w:val="single"/>
          </w:rPr>
          <w:t>https://www.sindiconet.com.br/informese/vazamento-de-gas-como-identificar-o-que-fazer-e-cuidados-a-serem-tomados-para-moradores-manutencao</w:t>
        </w:r>
      </w:hyperlink>
    </w:p>
    <w:p w14:paraId="3C7C77A9" w14:textId="61FB10DB" w:rsidR="00D833B2" w:rsidRPr="00D833B2" w:rsidRDefault="00D833B2" w:rsidP="00D833B2">
      <w:pPr>
        <w:spacing w:line="360" w:lineRule="auto"/>
        <w:rPr>
          <w:rFonts w:ascii="Segoe UI" w:eastAsia="Calibri" w:hAnsi="Segoe UI" w:cs="Segoe UI"/>
          <w:b/>
          <w:bCs/>
          <w:color w:val="806000"/>
          <w:kern w:val="0"/>
          <w:sz w:val="28"/>
          <w:szCs w:val="28"/>
          <w:lang w:eastAsia="en-US"/>
          <w14:ligatures w14:val="none"/>
        </w:rPr>
      </w:pPr>
    </w:p>
    <w:p w14:paraId="0E07683D" w14:textId="4AA37F55" w:rsidR="00D833B2" w:rsidRPr="00D833B2" w:rsidRDefault="00D833B2" w:rsidP="00D833B2">
      <w:pPr>
        <w:spacing w:line="360" w:lineRule="auto"/>
        <w:ind w:firstLine="708"/>
        <w:jc w:val="both"/>
        <w:rPr>
          <w:rFonts w:ascii="Segoe UI" w:eastAsia="Calibri" w:hAnsi="Segoe UI" w:cs="Segoe UI"/>
          <w:color w:val="002060"/>
          <w:kern w:val="0"/>
          <w:lang w:eastAsia="en-US"/>
          <w14:ligatures w14:val="none"/>
        </w:rPr>
      </w:pPr>
      <w:r w:rsidRPr="00D833B2">
        <w:rPr>
          <w:rFonts w:ascii="Segoe UI" w:eastAsia="Calibri" w:hAnsi="Segoe UI" w:cs="Segoe UI"/>
          <w:color w:val="002060"/>
          <w:kern w:val="0"/>
          <w:lang w:eastAsia="en-US"/>
          <w14:ligatures w14:val="none"/>
        </w:rPr>
        <w:t xml:space="preserve">Acidentes com vazamentos de gás são comuns e custam caro, desde reparos estruturais até processos judiciais e indenizações. A falta de monitoramento constante e de sistemas eficazes de alerta torna a situação ainda mais perigosa. Diante desse cenário, surgiu a oportunidade de </w:t>
      </w:r>
      <w:r w:rsidR="00C00EFE">
        <w:rPr>
          <w:rFonts w:ascii="Segoe UI" w:eastAsia="Calibri" w:hAnsi="Segoe UI" w:cs="Segoe UI"/>
          <w:color w:val="002060"/>
          <w:kern w:val="0"/>
          <w:lang w:eastAsia="en-US"/>
          <w14:ligatures w14:val="none"/>
        </w:rPr>
        <w:t>implementação</w:t>
      </w:r>
      <w:r w:rsidRPr="00D833B2">
        <w:rPr>
          <w:rFonts w:ascii="Segoe UI" w:eastAsia="Calibri" w:hAnsi="Segoe UI" w:cs="Segoe UI"/>
          <w:color w:val="002060"/>
          <w:kern w:val="0"/>
          <w:lang w:eastAsia="en-US"/>
          <w14:ligatures w14:val="none"/>
        </w:rPr>
        <w:t xml:space="preserve"> de uma solução tecnológica para detecção de gás voltada para condomínios residenciais.</w:t>
      </w:r>
    </w:p>
    <w:p w14:paraId="78D304FA" w14:textId="23852E36" w:rsidR="00D833B2" w:rsidRPr="00AC69F2" w:rsidRDefault="00AC69F2" w:rsidP="00AC69F2">
      <w:pPr>
        <w:spacing w:line="360" w:lineRule="auto"/>
        <w:ind w:firstLine="708"/>
        <w:jc w:val="both"/>
        <w:rPr>
          <w:rFonts w:ascii="Segoe UI" w:eastAsia="Segoe UI" w:hAnsi="Segoe UI" w:cs="Segoe UI"/>
          <w:color w:val="002060"/>
        </w:rPr>
      </w:pPr>
      <w:r w:rsidRPr="00B149A4">
        <w:rPr>
          <w:rFonts w:ascii="Segoe UI" w:eastAsia="Segoe UI" w:hAnsi="Segoe UI" w:cs="Segoe UI"/>
          <w:color w:val="002060"/>
        </w:rPr>
        <w:lastRenderedPageBreak/>
        <w:t>Diante desse cenário alarmante, a implementação de um sistema de monitoramento contínuo de gás natural torna-se essencial para a prevenção de acidentes. Sensores inteligentes podem detectar vazamentos em tempo real e, com a nossa solução, é possível emitir alertas imediatos, reduzindo significativamente os riscos de tragédias.</w:t>
      </w:r>
      <w:r>
        <w:rPr>
          <w:rFonts w:ascii="Segoe UI" w:eastAsia="Segoe UI" w:hAnsi="Segoe UI" w:cs="Segoe UI"/>
          <w:color w:val="002060"/>
        </w:rPr>
        <w:t xml:space="preserve"> </w:t>
      </w:r>
      <w:r w:rsidRPr="00B149A4">
        <w:rPr>
          <w:rFonts w:ascii="Segoe UI" w:eastAsia="Segoe UI" w:hAnsi="Segoe UI" w:cs="Segoe UI"/>
          <w:color w:val="002060"/>
        </w:rPr>
        <w:t>Além de proteger vidas, a Safe Gas Company contribui para a minimização de danos estruturais e custos com reparos, tornando os condomínios mais seguros e eficientes.</w:t>
      </w:r>
    </w:p>
    <w:p w14:paraId="1B4052FB" w14:textId="09A0B0A3"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Somente na primeira semana de 2024 foram atendidos pelos Bombeiros mais de 12 casos de vazamento de gás encanado sendo que um deles, em 6 de janeiro, resultou em uma explosão durante a madrugada e, no dia seguinte, voltou a ocorrer. Como foi citado anteriormente, essas ocorrências podem ser fatais, levando moradores a óbito. </w:t>
      </w:r>
    </w:p>
    <w:p w14:paraId="0DBC2A3F"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Em setembro de 2023 um casal faleceu dormindo em uma mansão no litoral Paulista por intoxicação de monóxido de carbono, que ocorreu após um cano do local onde estavam se partir.</w:t>
      </w:r>
    </w:p>
    <w:p w14:paraId="06AD7C2C" w14:textId="6DE8C1F5" w:rsidR="00B83AB2" w:rsidRDefault="00B86C05" w:rsidP="00D56D1B">
      <w:pPr>
        <w:spacing w:line="360" w:lineRule="auto"/>
        <w:ind w:firstLine="708"/>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74E370DF" wp14:editId="25098D2E">
            <wp:extent cx="4608830" cy="2646045"/>
            <wp:effectExtent l="0" t="0" r="0" b="0"/>
            <wp:docPr id="83259715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8830" cy="2646045"/>
                    </a:xfrm>
                    <a:prstGeom prst="rect">
                      <a:avLst/>
                    </a:prstGeom>
                    <a:noFill/>
                  </pic:spPr>
                </pic:pic>
              </a:graphicData>
            </a:graphic>
          </wp:inline>
        </w:drawing>
      </w:r>
    </w:p>
    <w:p w14:paraId="488149D3" w14:textId="77777777" w:rsidR="00B83AB2" w:rsidRDefault="00B83AB2">
      <w:pPr>
        <w:spacing w:line="360" w:lineRule="auto"/>
        <w:ind w:firstLine="708"/>
        <w:rPr>
          <w:rFonts w:ascii="Segoe UI" w:eastAsia="Segoe UI" w:hAnsi="Segoe UI" w:cs="Segoe UI"/>
          <w:color w:val="002060"/>
        </w:rPr>
      </w:pPr>
    </w:p>
    <w:p w14:paraId="22F9F314"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 xml:space="preserve"> E por fim, um caso recente. Em agosto de 2024 uma família inteira foi encontrada morta após uma má instalação do equipamento de aquecimento a gás dentro de seu apartamento.</w:t>
      </w:r>
    </w:p>
    <w:p w14:paraId="69EF0E6B" w14:textId="5FD8C7CB" w:rsidR="00B83AB2" w:rsidRDefault="00D56D1B" w:rsidP="00B86C05">
      <w:pPr>
        <w:spacing w:line="360" w:lineRule="auto"/>
        <w:ind w:firstLine="708"/>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2A9A07B0" wp14:editId="37A569CE">
            <wp:extent cx="3907790" cy="1926590"/>
            <wp:effectExtent l="0" t="0" r="0" b="0"/>
            <wp:docPr id="213524073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7790" cy="1926590"/>
                    </a:xfrm>
                    <a:prstGeom prst="rect">
                      <a:avLst/>
                    </a:prstGeom>
                    <a:noFill/>
                  </pic:spPr>
                </pic:pic>
              </a:graphicData>
            </a:graphic>
          </wp:inline>
        </w:drawing>
      </w:r>
    </w:p>
    <w:p w14:paraId="37241B26" w14:textId="2D97D8B4" w:rsidR="0012653D" w:rsidRDefault="0079592A" w:rsidP="0012653D">
      <w:pPr>
        <w:spacing w:line="360" w:lineRule="auto"/>
        <w:ind w:firstLine="708"/>
        <w:jc w:val="both"/>
        <w:rPr>
          <w:rFonts w:ascii="Segoe UI" w:eastAsia="Segoe UI" w:hAnsi="Segoe UI" w:cs="Segoe UI"/>
          <w:color w:val="002060"/>
        </w:rPr>
      </w:pPr>
      <w:r>
        <w:rPr>
          <w:rFonts w:ascii="Segoe UI" w:eastAsia="Segoe UI" w:hAnsi="Segoe UI" w:cs="Segoe UI"/>
          <w:color w:val="002060"/>
        </w:rPr>
        <w:t>A partir de todos esses dados é chegada a conclusão de que, infelizmente, todos sofrem com as consequências de um “simples” vazamento de gás encanado:</w:t>
      </w:r>
    </w:p>
    <w:p w14:paraId="5F8412E0" w14:textId="6E852C2C" w:rsidR="00B83AB2" w:rsidRDefault="00D56D1B" w:rsidP="00D56D1B">
      <w:pPr>
        <w:spacing w:line="360" w:lineRule="auto"/>
        <w:jc w:val="both"/>
        <w:rPr>
          <w:rFonts w:ascii="Segoe UI" w:eastAsia="Segoe UI" w:hAnsi="Segoe UI" w:cs="Segoe UI"/>
          <w:color w:val="002060"/>
        </w:rPr>
      </w:pPr>
      <w:r>
        <w:rPr>
          <w:rFonts w:ascii="Segoe UI" w:eastAsia="Segoe UI" w:hAnsi="Segoe UI" w:cs="Segoe UI"/>
          <w:color w:val="002060"/>
        </w:rPr>
        <w:t xml:space="preserve">• Os administradores do condomínio que precisarão arcar com os custos de reparo caso haja uma explosão, assim como com as indenizações necessárias para os condôminos afetados; </w:t>
      </w:r>
    </w:p>
    <w:p w14:paraId="68D50446" w14:textId="05FC80C9" w:rsidR="00B83AB2" w:rsidRDefault="00D56D1B" w:rsidP="00D56D1B">
      <w:pPr>
        <w:spacing w:line="360" w:lineRule="auto"/>
        <w:jc w:val="both"/>
        <w:rPr>
          <w:rFonts w:ascii="Segoe UI" w:eastAsia="Segoe UI" w:hAnsi="Segoe UI" w:cs="Segoe UI"/>
          <w:color w:val="002060"/>
        </w:rPr>
      </w:pPr>
      <w:r>
        <w:rPr>
          <w:rFonts w:ascii="Segoe UI" w:eastAsia="Segoe UI" w:hAnsi="Segoe UI" w:cs="Segoe UI"/>
          <w:color w:val="002060"/>
        </w:rPr>
        <w:t xml:space="preserve">• Já se tratando dos condôminos, citamos acima muitos motivos pelos quais uma solução é necessária; </w:t>
      </w:r>
    </w:p>
    <w:p w14:paraId="4F11D6A8" w14:textId="553C7C05" w:rsidR="00B83AB2" w:rsidRDefault="00D56D1B" w:rsidP="00D56D1B">
      <w:pPr>
        <w:spacing w:line="360" w:lineRule="auto"/>
        <w:rPr>
          <w:rFonts w:ascii="Segoe UI" w:eastAsia="Segoe UI" w:hAnsi="Segoe UI" w:cs="Segoe UI"/>
          <w:color w:val="002060"/>
        </w:rPr>
      </w:pPr>
      <w:r>
        <w:rPr>
          <w:rFonts w:ascii="Segoe UI" w:eastAsia="Segoe UI" w:hAnsi="Segoe UI" w:cs="Segoe UI"/>
          <w:color w:val="002060"/>
        </w:rPr>
        <w:t xml:space="preserve">• A família das vítimas que perdem um ente; </w:t>
      </w:r>
    </w:p>
    <w:p w14:paraId="4466AF12" w14:textId="17C5B806" w:rsidR="00B83AB2" w:rsidRDefault="00D56D1B" w:rsidP="00CB0FE9">
      <w:pPr>
        <w:spacing w:line="360" w:lineRule="auto"/>
        <w:jc w:val="both"/>
        <w:rPr>
          <w:rFonts w:ascii="Segoe UI" w:eastAsia="Segoe UI" w:hAnsi="Segoe UI" w:cs="Segoe UI"/>
          <w:color w:val="002060"/>
        </w:rPr>
      </w:pPr>
      <w:r>
        <w:rPr>
          <w:rFonts w:ascii="Segoe UI" w:eastAsia="Segoe UI" w:hAnsi="Segoe UI" w:cs="Segoe UI"/>
          <w:color w:val="002060"/>
        </w:rPr>
        <w:t>• A empresa de fornecimento e instalação de gás pode ser responsabilizada parcialmente por um possível mal serviço.</w:t>
      </w:r>
    </w:p>
    <w:p w14:paraId="62668290" w14:textId="795060DC" w:rsidR="00A057FC" w:rsidRPr="00A057FC" w:rsidRDefault="00A057FC" w:rsidP="00A057FC">
      <w:pPr>
        <w:spacing w:line="360" w:lineRule="auto"/>
        <w:jc w:val="both"/>
        <w:rPr>
          <w:rFonts w:ascii="Segoe UI" w:eastAsia="Segoe UI" w:hAnsi="Segoe UI" w:cs="Segoe UI"/>
          <w:color w:val="002060"/>
        </w:rPr>
      </w:pPr>
      <w:r>
        <w:rPr>
          <w:rFonts w:ascii="Segoe UI" w:eastAsia="Segoe UI" w:hAnsi="Segoe UI" w:cs="Segoe UI"/>
          <w:color w:val="002060"/>
        </w:rPr>
        <w:tab/>
      </w:r>
      <w:r w:rsidR="00721040">
        <w:rPr>
          <w:rFonts w:ascii="Segoe UI" w:eastAsia="Segoe UI" w:hAnsi="Segoe UI" w:cs="Segoe UI"/>
          <w:color w:val="002060"/>
        </w:rPr>
        <w:t xml:space="preserve">Condomínios residenciais são uma escolha de moradia comum para o </w:t>
      </w:r>
      <w:r w:rsidR="00BC11CC">
        <w:rPr>
          <w:rFonts w:ascii="Segoe UI" w:eastAsia="Segoe UI" w:hAnsi="Segoe UI" w:cs="Segoe UI"/>
          <w:color w:val="002060"/>
        </w:rPr>
        <w:t xml:space="preserve">cidadão brasileiro, principalmente para os que moram em </w:t>
      </w:r>
      <w:r w:rsidRPr="00A057FC">
        <w:rPr>
          <w:rFonts w:ascii="Segoe UI" w:eastAsia="Segoe UI" w:hAnsi="Segoe UI" w:cs="Segoe UI"/>
          <w:color w:val="002060"/>
        </w:rPr>
        <w:t xml:space="preserve">São Paulo, </w:t>
      </w:r>
      <w:proofErr w:type="gramStart"/>
      <w:r w:rsidRPr="00A057FC">
        <w:rPr>
          <w:rFonts w:ascii="Segoe UI" w:eastAsia="Segoe UI" w:hAnsi="Segoe UI" w:cs="Segoe UI"/>
          <w:color w:val="002060"/>
        </w:rPr>
        <w:t>que  possui</w:t>
      </w:r>
      <w:proofErr w:type="gramEnd"/>
      <w:r w:rsidRPr="00A057FC">
        <w:rPr>
          <w:rFonts w:ascii="Segoe UI" w:eastAsia="Segoe UI" w:hAnsi="Segoe UI" w:cs="Segoe UI"/>
          <w:color w:val="002060"/>
        </w:rPr>
        <w:t xml:space="preserve"> milhares de prédios, sendo uma das cidades com maior número de edifícios do mundo. De acordo com uma pesquisa do IBGE feita em 2024, o estado de São Paulo possui mais de 4,1 milhões de condomínios.</w:t>
      </w:r>
    </w:p>
    <w:p w14:paraId="11ABC347" w14:textId="77777777" w:rsidR="00A057FC" w:rsidRPr="00A057FC" w:rsidRDefault="00A057FC" w:rsidP="00A057FC">
      <w:pPr>
        <w:spacing w:line="360" w:lineRule="auto"/>
        <w:jc w:val="both"/>
        <w:rPr>
          <w:rFonts w:ascii="Segoe UI" w:eastAsia="Segoe UI" w:hAnsi="Segoe UI" w:cs="Segoe UI"/>
          <w:color w:val="002060"/>
        </w:rPr>
      </w:pPr>
      <w:r w:rsidRPr="00A057FC">
        <w:rPr>
          <w:rFonts w:ascii="Segoe UI" w:eastAsia="Segoe UI" w:hAnsi="Segoe UI" w:cs="Segoe UI"/>
          <w:color w:val="002060"/>
        </w:rPr>
        <w:lastRenderedPageBreak/>
        <w:t>De acordo com o Censo Demográfico do IBGE, em 2022, 29,4% da população de São Paulo morava em apartamentos, tendo 3.349.996 de pessoas morando em apartamentos.</w:t>
      </w:r>
    </w:p>
    <w:p w14:paraId="29E1D5BC" w14:textId="3BD0F917" w:rsidR="00543F49" w:rsidRPr="00CB0FE9" w:rsidRDefault="00A057FC" w:rsidP="00A057FC">
      <w:pPr>
        <w:spacing w:line="360" w:lineRule="auto"/>
        <w:ind w:firstLine="708"/>
        <w:jc w:val="both"/>
        <w:rPr>
          <w:rFonts w:ascii="Segoe UI" w:eastAsia="Segoe UI" w:hAnsi="Segoe UI" w:cs="Segoe UI"/>
          <w:color w:val="002060"/>
        </w:rPr>
      </w:pPr>
      <w:r w:rsidRPr="00A057FC">
        <w:rPr>
          <w:rFonts w:ascii="Segoe UI" w:eastAsia="Segoe UI" w:hAnsi="Segoe UI" w:cs="Segoe UI"/>
          <w:color w:val="002060"/>
        </w:rPr>
        <w:t xml:space="preserve">Um dos pontos mais analisados, na hora se de mudar para um </w:t>
      </w:r>
      <w:r w:rsidR="00164BF0" w:rsidRPr="00A057FC">
        <w:rPr>
          <w:rFonts w:ascii="Segoe UI" w:eastAsia="Segoe UI" w:hAnsi="Segoe UI" w:cs="Segoe UI"/>
          <w:color w:val="002060"/>
        </w:rPr>
        <w:t>condomínio</w:t>
      </w:r>
      <w:r w:rsidR="003719C9">
        <w:rPr>
          <w:rFonts w:ascii="Segoe UI" w:eastAsia="Segoe UI" w:hAnsi="Segoe UI" w:cs="Segoe UI"/>
          <w:color w:val="002060"/>
        </w:rPr>
        <w:t>,</w:t>
      </w:r>
      <w:r w:rsidRPr="00A057FC">
        <w:rPr>
          <w:rFonts w:ascii="Segoe UI" w:eastAsia="Segoe UI" w:hAnsi="Segoe UI" w:cs="Segoe UI"/>
          <w:color w:val="002060"/>
        </w:rPr>
        <w:t xml:space="preserve"> é a segurança</w:t>
      </w:r>
      <w:r w:rsidR="003719C9">
        <w:rPr>
          <w:rFonts w:ascii="Segoe UI" w:eastAsia="Segoe UI" w:hAnsi="Segoe UI" w:cs="Segoe UI"/>
          <w:color w:val="002060"/>
        </w:rPr>
        <w:t xml:space="preserve">. </w:t>
      </w:r>
      <w:r w:rsidR="006D07D9">
        <w:rPr>
          <w:rFonts w:ascii="Segoe UI" w:eastAsia="Segoe UI" w:hAnsi="Segoe UI" w:cs="Segoe UI"/>
          <w:color w:val="002060"/>
        </w:rPr>
        <w:t>A SGC</w:t>
      </w:r>
      <w:r w:rsidRPr="00A057FC">
        <w:rPr>
          <w:rFonts w:ascii="Segoe UI" w:eastAsia="Segoe UI" w:hAnsi="Segoe UI" w:cs="Segoe UI"/>
          <w:color w:val="002060"/>
        </w:rPr>
        <w:t xml:space="preserve"> com ofere</w:t>
      </w:r>
      <w:r w:rsidR="004F403F">
        <w:rPr>
          <w:rFonts w:ascii="Segoe UI" w:eastAsia="Segoe UI" w:hAnsi="Segoe UI" w:cs="Segoe UI"/>
          <w:color w:val="002060"/>
        </w:rPr>
        <w:t>ce</w:t>
      </w:r>
      <w:r w:rsidRPr="00A057FC">
        <w:rPr>
          <w:rFonts w:ascii="Segoe UI" w:eastAsia="Segoe UI" w:hAnsi="Segoe UI" w:cs="Segoe UI"/>
          <w:color w:val="002060"/>
        </w:rPr>
        <w:t xml:space="preserve"> uma</w:t>
      </w:r>
      <w:r w:rsidR="006D07D9">
        <w:rPr>
          <w:rFonts w:ascii="Segoe UI" w:eastAsia="Segoe UI" w:hAnsi="Segoe UI" w:cs="Segoe UI"/>
          <w:color w:val="002060"/>
        </w:rPr>
        <w:t xml:space="preserve"> possibilidade de</w:t>
      </w:r>
      <w:r w:rsidRPr="00A057FC">
        <w:rPr>
          <w:rFonts w:ascii="Segoe UI" w:eastAsia="Segoe UI" w:hAnsi="Segoe UI" w:cs="Segoe UI"/>
          <w:color w:val="002060"/>
        </w:rPr>
        <w:t xml:space="preserve"> segurança maior para os </w:t>
      </w:r>
      <w:r w:rsidR="006D07D9" w:rsidRPr="00A057FC">
        <w:rPr>
          <w:rFonts w:ascii="Segoe UI" w:eastAsia="Segoe UI" w:hAnsi="Segoe UI" w:cs="Segoe UI"/>
          <w:color w:val="002060"/>
        </w:rPr>
        <w:t>condôminos</w:t>
      </w:r>
      <w:r w:rsidRPr="00A057FC">
        <w:rPr>
          <w:rFonts w:ascii="Segoe UI" w:eastAsia="Segoe UI" w:hAnsi="Segoe UI" w:cs="Segoe UI"/>
          <w:color w:val="002060"/>
        </w:rPr>
        <w:t xml:space="preserve"> e uma tranquilidade</w:t>
      </w:r>
      <w:r w:rsidR="006D07D9">
        <w:rPr>
          <w:rFonts w:ascii="Segoe UI" w:eastAsia="Segoe UI" w:hAnsi="Segoe UI" w:cs="Segoe UI"/>
          <w:color w:val="002060"/>
        </w:rPr>
        <w:t xml:space="preserve"> de</w:t>
      </w:r>
      <w:r w:rsidRPr="00A057FC">
        <w:rPr>
          <w:rFonts w:ascii="Segoe UI" w:eastAsia="Segoe UI" w:hAnsi="Segoe UI" w:cs="Segoe UI"/>
          <w:color w:val="002060"/>
        </w:rPr>
        <w:t xml:space="preserve"> que caso haja, </w:t>
      </w:r>
      <w:r w:rsidR="006D07D9" w:rsidRPr="00A057FC">
        <w:rPr>
          <w:rFonts w:ascii="Segoe UI" w:eastAsia="Segoe UI" w:hAnsi="Segoe UI" w:cs="Segoe UI"/>
          <w:color w:val="002060"/>
        </w:rPr>
        <w:t>vazamento</w:t>
      </w:r>
      <w:r w:rsidRPr="00A057FC">
        <w:rPr>
          <w:rFonts w:ascii="Segoe UI" w:eastAsia="Segoe UI" w:hAnsi="Segoe UI" w:cs="Segoe UI"/>
          <w:color w:val="002060"/>
        </w:rPr>
        <w:t xml:space="preserve"> de gás será devidamente </w:t>
      </w:r>
      <w:proofErr w:type="spellStart"/>
      <w:r w:rsidRPr="00A057FC">
        <w:rPr>
          <w:rFonts w:ascii="Segoe UI" w:eastAsia="Segoe UI" w:hAnsi="Segoe UI" w:cs="Segoe UI"/>
          <w:color w:val="002060"/>
        </w:rPr>
        <w:t>informado</w:t>
      </w:r>
      <w:proofErr w:type="spellEnd"/>
      <w:r w:rsidRPr="00A057FC">
        <w:rPr>
          <w:rFonts w:ascii="Segoe UI" w:eastAsia="Segoe UI" w:hAnsi="Segoe UI" w:cs="Segoe UI"/>
          <w:color w:val="002060"/>
        </w:rPr>
        <w:t xml:space="preserve"> para o</w:t>
      </w:r>
      <w:r w:rsidR="004F403F">
        <w:rPr>
          <w:rFonts w:ascii="Segoe UI" w:eastAsia="Segoe UI" w:hAnsi="Segoe UI" w:cs="Segoe UI"/>
          <w:color w:val="002060"/>
        </w:rPr>
        <w:t>s responsáveis</w:t>
      </w:r>
      <w:r w:rsidRPr="00A057FC">
        <w:rPr>
          <w:rFonts w:ascii="Segoe UI" w:eastAsia="Segoe UI" w:hAnsi="Segoe UI" w:cs="Segoe UI"/>
          <w:color w:val="002060"/>
        </w:rPr>
        <w:t xml:space="preserve">, </w:t>
      </w:r>
      <w:r w:rsidR="004F403F">
        <w:rPr>
          <w:rFonts w:ascii="Segoe UI" w:eastAsia="Segoe UI" w:hAnsi="Segoe UI" w:cs="Segoe UI"/>
          <w:color w:val="002060"/>
        </w:rPr>
        <w:t>por meio</w:t>
      </w:r>
      <w:r w:rsidRPr="00A057FC">
        <w:rPr>
          <w:rFonts w:ascii="Segoe UI" w:eastAsia="Segoe UI" w:hAnsi="Segoe UI" w:cs="Segoe UI"/>
          <w:color w:val="002060"/>
        </w:rPr>
        <w:t xml:space="preserve"> d</w:t>
      </w:r>
      <w:r w:rsidR="00732BDC">
        <w:rPr>
          <w:rFonts w:ascii="Segoe UI" w:eastAsia="Segoe UI" w:hAnsi="Segoe UI" w:cs="Segoe UI"/>
          <w:color w:val="002060"/>
        </w:rPr>
        <w:t>a</w:t>
      </w:r>
      <w:r w:rsidRPr="00A057FC">
        <w:rPr>
          <w:rFonts w:ascii="Segoe UI" w:eastAsia="Segoe UI" w:hAnsi="Segoe UI" w:cs="Segoe UI"/>
          <w:color w:val="002060"/>
        </w:rPr>
        <w:t xml:space="preserve"> noss</w:t>
      </w:r>
      <w:r w:rsidR="00732BDC">
        <w:rPr>
          <w:rFonts w:ascii="Segoe UI" w:eastAsia="Segoe UI" w:hAnsi="Segoe UI" w:cs="Segoe UI"/>
          <w:color w:val="002060"/>
        </w:rPr>
        <w:t>a</w:t>
      </w:r>
      <w:r w:rsidRPr="00A057FC">
        <w:rPr>
          <w:rFonts w:ascii="Segoe UI" w:eastAsia="Segoe UI" w:hAnsi="Segoe UI" w:cs="Segoe UI"/>
          <w:color w:val="002060"/>
        </w:rPr>
        <w:t xml:space="preserve"> </w:t>
      </w:r>
      <w:r w:rsidR="00732BDC">
        <w:rPr>
          <w:rFonts w:ascii="Segoe UI" w:eastAsia="Segoe UI" w:hAnsi="Segoe UI" w:cs="Segoe UI"/>
          <w:color w:val="002060"/>
        </w:rPr>
        <w:t xml:space="preserve">aplicação integrada aos </w:t>
      </w:r>
      <w:r w:rsidRPr="00A057FC">
        <w:rPr>
          <w:rFonts w:ascii="Segoe UI" w:eastAsia="Segoe UI" w:hAnsi="Segoe UI" w:cs="Segoe UI"/>
          <w:color w:val="002060"/>
        </w:rPr>
        <w:t>sensores.</w:t>
      </w:r>
    </w:p>
    <w:p w14:paraId="32571138"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 Investir em uma solução corporativa de detecção de gás natural, especialmente desenvolvida para condomínios residenciais, é a chave para garantir a segurança dos moradores e proteger o patrimônio. Sensores inteligentes e monitoramento contínuo oferecem uma resposta rápida e eficaz a qualquer risco de vazamento, proporcionando tranquilidade para todos os envolvidos. A tecnologia, ao ser integrada ao sistema do condomínio, não só previne acidentes como também oferece uma gestão mais eficiente e segura para os responsáveis pela administração do local.</w:t>
      </w:r>
    </w:p>
    <w:p w14:paraId="6B9C4123" w14:textId="77777777" w:rsidR="0012653D" w:rsidRDefault="0012653D" w:rsidP="00D56D1B">
      <w:pPr>
        <w:spacing w:line="360" w:lineRule="auto"/>
        <w:ind w:firstLine="708"/>
        <w:jc w:val="both"/>
        <w:rPr>
          <w:rFonts w:ascii="Segoe UI" w:eastAsia="Segoe UI" w:hAnsi="Segoe UI" w:cs="Segoe UI"/>
          <w:color w:val="002060"/>
        </w:rPr>
      </w:pPr>
    </w:p>
    <w:p w14:paraId="5C006A2C"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 xml:space="preserve">OBJETIVO </w:t>
      </w:r>
    </w:p>
    <w:p w14:paraId="5D1C3012" w14:textId="77777777" w:rsidR="002A6EFA" w:rsidRPr="00D7489B" w:rsidRDefault="002A6EFA" w:rsidP="002A6EFA">
      <w:pPr>
        <w:spacing w:line="360" w:lineRule="auto"/>
        <w:ind w:firstLine="708"/>
        <w:jc w:val="both"/>
        <w:rPr>
          <w:rFonts w:ascii="Segoe UI" w:hAnsi="Segoe UI" w:cs="Segoe UI"/>
          <w:color w:val="002060"/>
        </w:rPr>
      </w:pPr>
      <w:r w:rsidRPr="00521753">
        <w:rPr>
          <w:rFonts w:ascii="Segoe UI" w:hAnsi="Segoe UI" w:cs="Segoe UI"/>
          <w:color w:val="002060"/>
        </w:rPr>
        <w:t xml:space="preserve">O projeto visa desenvolver um sistema de monitoramento de gás natural em condomínios residenciais. Sensores de detecção de vazamentos serão instalados nos apartamentos para captar dados em tempo real. Essas informações serão processadas e exibidas em uma dashboard intuitiva, permitindo o acompanhamento contínuo dos níveis de gás. Em caso de anomalias, alertas serão emitidos imediatamente, garantindo maior segurança e tranquilidade aos moradores por meio da identificação rápida de vazamentos e da prevenção </w:t>
      </w:r>
      <w:r>
        <w:rPr>
          <w:rFonts w:ascii="Segoe UI" w:hAnsi="Segoe UI" w:cs="Segoe UI"/>
          <w:color w:val="002060"/>
        </w:rPr>
        <w:t>de</w:t>
      </w:r>
      <w:r w:rsidRPr="00521753">
        <w:rPr>
          <w:rFonts w:ascii="Segoe UI" w:hAnsi="Segoe UI" w:cs="Segoe UI"/>
          <w:color w:val="002060"/>
        </w:rPr>
        <w:t xml:space="preserve"> situações críticas</w:t>
      </w:r>
      <w:r>
        <w:rPr>
          <w:rFonts w:ascii="Segoe UI" w:hAnsi="Segoe UI" w:cs="Segoe UI"/>
          <w:color w:val="002060"/>
        </w:rPr>
        <w:t>.</w:t>
      </w:r>
    </w:p>
    <w:p w14:paraId="747DD87C" w14:textId="77777777" w:rsidR="00B83AB2" w:rsidRDefault="00B83AB2">
      <w:pPr>
        <w:spacing w:line="259" w:lineRule="auto"/>
        <w:rPr>
          <w:rFonts w:ascii="Bahnschrift" w:eastAsia="Bahnschrift" w:hAnsi="Bahnschrift" w:cs="Bahnschrift"/>
          <w:sz w:val="22"/>
        </w:rPr>
      </w:pPr>
    </w:p>
    <w:p w14:paraId="1AE70B87"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lastRenderedPageBreak/>
        <w:t>JUSTIFICATIVA</w:t>
      </w:r>
    </w:p>
    <w:p w14:paraId="419B89B6" w14:textId="5DB5488F" w:rsidR="009B057B" w:rsidRDefault="009B057B" w:rsidP="00AD0BE9">
      <w:pPr>
        <w:spacing w:line="360" w:lineRule="auto"/>
        <w:ind w:firstLine="708"/>
        <w:jc w:val="both"/>
        <w:rPr>
          <w:rFonts w:ascii="Segoe UI" w:eastAsia="Segoe UI" w:hAnsi="Segoe UI" w:cs="Segoe UI"/>
          <w:color w:val="002060"/>
        </w:rPr>
      </w:pPr>
      <w:r w:rsidRPr="009B057B">
        <w:rPr>
          <w:rFonts w:ascii="Segoe UI" w:eastAsia="Segoe UI" w:hAnsi="Segoe UI" w:cs="Segoe UI"/>
          <w:color w:val="002060"/>
        </w:rPr>
        <w:t xml:space="preserve"> Com a solução da Safe Gas Company, é possível prevenir acidentes e evitar gastos com reconstruções, que podem </w:t>
      </w:r>
      <w:r w:rsidR="00CF1B29">
        <w:rPr>
          <w:rFonts w:ascii="Segoe UI" w:eastAsia="Segoe UI" w:hAnsi="Segoe UI" w:cs="Segoe UI"/>
          <w:color w:val="002060"/>
        </w:rPr>
        <w:t xml:space="preserve">chegar </w:t>
      </w:r>
      <w:r w:rsidR="008A2D46">
        <w:rPr>
          <w:rFonts w:ascii="Segoe UI" w:eastAsia="Segoe UI" w:hAnsi="Segoe UI" w:cs="Segoe UI"/>
          <w:color w:val="002060"/>
        </w:rPr>
        <w:t>em média</w:t>
      </w:r>
      <w:r w:rsidR="00CF1B29">
        <w:rPr>
          <w:rFonts w:ascii="Segoe UI" w:eastAsia="Segoe UI" w:hAnsi="Segoe UI" w:cs="Segoe UI"/>
          <w:color w:val="002060"/>
        </w:rPr>
        <w:t xml:space="preserve"> R$</w:t>
      </w:r>
      <w:r w:rsidR="00F54634">
        <w:rPr>
          <w:rFonts w:ascii="Segoe UI" w:eastAsia="Segoe UI" w:hAnsi="Segoe UI" w:cs="Segoe UI"/>
          <w:color w:val="002060"/>
        </w:rPr>
        <w:t>220.000,00</w:t>
      </w:r>
      <w:r w:rsidRPr="009B057B">
        <w:rPr>
          <w:rFonts w:ascii="Segoe UI" w:eastAsia="Segoe UI" w:hAnsi="Segoe UI" w:cs="Segoe UI"/>
          <w:color w:val="002060"/>
        </w:rPr>
        <w:t xml:space="preserve"> além de valores </w:t>
      </w:r>
      <w:r w:rsidR="008A2D46">
        <w:rPr>
          <w:rFonts w:ascii="Segoe UI" w:eastAsia="Segoe UI" w:hAnsi="Segoe UI" w:cs="Segoe UI"/>
          <w:color w:val="002060"/>
        </w:rPr>
        <w:t>com</w:t>
      </w:r>
      <w:r w:rsidRPr="009B057B">
        <w:rPr>
          <w:rFonts w:ascii="Segoe UI" w:eastAsia="Segoe UI" w:hAnsi="Segoe UI" w:cs="Segoe UI"/>
          <w:color w:val="002060"/>
        </w:rPr>
        <w:t> indenizações.</w:t>
      </w:r>
      <w:r w:rsidR="00D92C24">
        <w:rPr>
          <w:rFonts w:ascii="Segoe UI" w:eastAsia="Segoe UI" w:hAnsi="Segoe UI" w:cs="Segoe UI"/>
          <w:color w:val="002060"/>
        </w:rPr>
        <w:t xml:space="preserve"> </w:t>
      </w:r>
    </w:p>
    <w:p w14:paraId="051B352C" w14:textId="77777777" w:rsidR="00AD0BE9" w:rsidRDefault="00AD0BE9" w:rsidP="00B149A4">
      <w:pPr>
        <w:spacing w:line="360" w:lineRule="auto"/>
        <w:ind w:firstLine="708"/>
        <w:jc w:val="both"/>
        <w:rPr>
          <w:rFonts w:ascii="Segoe UI" w:eastAsia="Segoe UI" w:hAnsi="Segoe UI" w:cs="Segoe UI"/>
          <w:color w:val="002060"/>
        </w:rPr>
      </w:pPr>
    </w:p>
    <w:p w14:paraId="7EEF492F"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ESCOPO</w:t>
      </w:r>
    </w:p>
    <w:p w14:paraId="3CD78676" w14:textId="77777777" w:rsidR="00B83AB2" w:rsidRDefault="0079592A" w:rsidP="00B22D08">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A SAFE GAS COMPANY visa desenvolver um sistema de software para monitorar sensores de gás natural em condomínios residenciais, permitindo a identificação de vazamentos em tempo real e a emissão de alertas automáticos para os responsáveis pela gestão possam reagir de forma rápida, em situações críticas, evitando tragédias e futuras indenizações. </w:t>
      </w:r>
    </w:p>
    <w:p w14:paraId="334E3668" w14:textId="77777777" w:rsidR="00B83AB2" w:rsidRDefault="0079592A" w:rsidP="00B22D08">
      <w:pPr>
        <w:spacing w:line="360" w:lineRule="auto"/>
        <w:ind w:firstLine="708"/>
        <w:jc w:val="both"/>
        <w:rPr>
          <w:rFonts w:ascii="Segoe UI" w:eastAsia="Segoe UI" w:hAnsi="Segoe UI" w:cs="Segoe UI"/>
          <w:color w:val="002060"/>
        </w:rPr>
      </w:pPr>
      <w:r>
        <w:rPr>
          <w:rFonts w:ascii="Segoe UI" w:eastAsia="Segoe UI" w:hAnsi="Segoe UI" w:cs="Segoe UI"/>
          <w:color w:val="002060"/>
        </w:rPr>
        <w:t>A entrega do software incluirá funcionalidades essenciais testadas e documentadas dentro do prazo estabelecido.</w:t>
      </w:r>
    </w:p>
    <w:p w14:paraId="17AAB418" w14:textId="77777777" w:rsidR="00B22D08" w:rsidRDefault="00B22D08">
      <w:pPr>
        <w:spacing w:line="360" w:lineRule="auto"/>
        <w:rPr>
          <w:rFonts w:ascii="Segoe UI" w:eastAsia="Segoe UI" w:hAnsi="Segoe UI" w:cs="Segoe UI"/>
          <w:b/>
          <w:color w:val="806000"/>
          <w:sz w:val="28"/>
          <w:szCs w:val="28"/>
        </w:rPr>
      </w:pPr>
    </w:p>
    <w:p w14:paraId="5A8A0FF1" w14:textId="6C15B416" w:rsidR="00B83AB2" w:rsidRPr="00B100B0" w:rsidRDefault="0079592A">
      <w:pPr>
        <w:spacing w:line="360" w:lineRule="auto"/>
        <w:rPr>
          <w:rFonts w:ascii="Segoe UI" w:eastAsia="Segoe UI" w:hAnsi="Segoe UI" w:cs="Segoe UI"/>
          <w:b/>
          <w:color w:val="806000"/>
          <w:sz w:val="28"/>
          <w:szCs w:val="28"/>
        </w:rPr>
      </w:pPr>
      <w:r w:rsidRPr="00B100B0">
        <w:rPr>
          <w:rFonts w:ascii="Segoe UI" w:eastAsia="Segoe UI" w:hAnsi="Segoe UI" w:cs="Segoe UI"/>
          <w:b/>
          <w:color w:val="806000"/>
          <w:sz w:val="28"/>
          <w:szCs w:val="28"/>
        </w:rPr>
        <w:t>Instalação</w:t>
      </w:r>
    </w:p>
    <w:p w14:paraId="032A61B8" w14:textId="05172853" w:rsidR="00B100B0" w:rsidRDefault="00B100B0" w:rsidP="00B100B0">
      <w:pPr>
        <w:spacing w:line="360" w:lineRule="auto"/>
        <w:jc w:val="both"/>
        <w:rPr>
          <w:rFonts w:ascii="Segoe UI" w:hAnsi="Segoe UI" w:cs="Segoe UI"/>
          <w:color w:val="002060"/>
        </w:rPr>
      </w:pPr>
      <w:r w:rsidRPr="00C96520">
        <w:rPr>
          <w:rFonts w:ascii="Segoe UI" w:hAnsi="Segoe UI" w:cs="Segoe UI"/>
          <w:color w:val="002060"/>
        </w:rPr>
        <w:t xml:space="preserve">• </w:t>
      </w:r>
      <w:r>
        <w:rPr>
          <w:rFonts w:ascii="Segoe UI" w:hAnsi="Segoe UI" w:cs="Segoe UI"/>
          <w:color w:val="002060"/>
        </w:rPr>
        <w:t xml:space="preserve"> </w:t>
      </w:r>
      <w:r w:rsidRPr="00AB1345">
        <w:rPr>
          <w:rFonts w:ascii="Segoe UI" w:hAnsi="Segoe UI" w:cs="Segoe UI"/>
          <w:color w:val="002060"/>
        </w:rPr>
        <w:t>O detector de gás natural deve ser instalado próximo ao teto, pois o gás natural (GN) é mais leve que o ar e tende a se acumular nas partes superiores do ambiente</w:t>
      </w:r>
      <w:r w:rsidR="00EF1D34">
        <w:rPr>
          <w:rFonts w:ascii="Segoe UI" w:hAnsi="Segoe UI" w:cs="Segoe UI"/>
          <w:color w:val="002060"/>
        </w:rPr>
        <w:t>. Sendo assim a instalação deve ser feita</w:t>
      </w:r>
      <w:r w:rsidRPr="00AB1345">
        <w:rPr>
          <w:rFonts w:ascii="Segoe UI" w:hAnsi="Segoe UI" w:cs="Segoe UI"/>
          <w:color w:val="002060"/>
        </w:rPr>
        <w:t xml:space="preserve"> de 30 centímetros a 1 metro do teto e pertos de locais de saída fácil de gás, em locais estratégicos, para garantir que o vazamento seja detectado antes de alcançar níveis críticos. </w:t>
      </w:r>
    </w:p>
    <w:p w14:paraId="0BF38D5D" w14:textId="77777777" w:rsidR="00B100B0" w:rsidRPr="00A716ED" w:rsidRDefault="00B100B0" w:rsidP="00B100B0">
      <w:pPr>
        <w:spacing w:line="360" w:lineRule="auto"/>
        <w:jc w:val="both"/>
        <w:rPr>
          <w:rFonts w:ascii="Segoe UI" w:hAnsi="Segoe UI" w:cs="Segoe UI"/>
          <w:color w:val="002060"/>
        </w:rPr>
      </w:pPr>
      <w:r w:rsidRPr="00A716ED">
        <w:rPr>
          <w:rFonts w:ascii="Segoe UI" w:hAnsi="Segoe UI" w:cs="Segoe UI"/>
          <w:color w:val="002060"/>
        </w:rPr>
        <w:t xml:space="preserve">• </w:t>
      </w:r>
      <w:r>
        <w:rPr>
          <w:rFonts w:ascii="Segoe UI" w:hAnsi="Segoe UI" w:cs="Segoe UI"/>
          <w:color w:val="002060"/>
        </w:rPr>
        <w:t>O cuidado com a</w:t>
      </w:r>
      <w:r w:rsidRPr="00A716ED">
        <w:rPr>
          <w:rFonts w:ascii="Segoe UI" w:hAnsi="Segoe UI" w:cs="Segoe UI"/>
          <w:color w:val="002060"/>
        </w:rPr>
        <w:t xml:space="preserve"> ventilação adequada é essencial, pois os sensores devem estar longe de correntes de ar para garantir precisão. </w:t>
      </w:r>
    </w:p>
    <w:p w14:paraId="1982E123" w14:textId="77777777" w:rsidR="00B100B0" w:rsidRPr="009C1E4A" w:rsidRDefault="00B100B0" w:rsidP="00B100B0">
      <w:pPr>
        <w:spacing w:line="360" w:lineRule="auto"/>
        <w:jc w:val="both"/>
        <w:rPr>
          <w:rFonts w:ascii="Segoe UI" w:hAnsi="Segoe UI" w:cs="Segoe UI"/>
          <w:color w:val="002060"/>
        </w:rPr>
      </w:pPr>
      <w:r w:rsidRPr="009C1E4A">
        <w:rPr>
          <w:rFonts w:ascii="Segoe UI" w:hAnsi="Segoe UI" w:cs="Segoe UI"/>
          <w:color w:val="002060"/>
        </w:rPr>
        <w:t xml:space="preserve">•  Os sensores </w:t>
      </w:r>
      <w:r>
        <w:rPr>
          <w:rFonts w:ascii="Segoe UI" w:hAnsi="Segoe UI" w:cs="Segoe UI"/>
          <w:color w:val="002060"/>
        </w:rPr>
        <w:t xml:space="preserve">devem ser </w:t>
      </w:r>
      <w:r w:rsidRPr="009C1E4A">
        <w:rPr>
          <w:rFonts w:ascii="Segoe UI" w:hAnsi="Segoe UI" w:cs="Segoe UI"/>
          <w:color w:val="002060"/>
        </w:rPr>
        <w:t xml:space="preserve">de alta precisão </w:t>
      </w:r>
      <w:r>
        <w:rPr>
          <w:rFonts w:ascii="Segoe UI" w:hAnsi="Segoe UI" w:cs="Segoe UI"/>
          <w:color w:val="002060"/>
        </w:rPr>
        <w:t>e devem</w:t>
      </w:r>
      <w:r w:rsidRPr="009C1E4A">
        <w:rPr>
          <w:rFonts w:ascii="Segoe UI" w:hAnsi="Segoe UI" w:cs="Segoe UI"/>
          <w:color w:val="002060"/>
        </w:rPr>
        <w:t xml:space="preserve"> se conecta</w:t>
      </w:r>
      <w:r>
        <w:rPr>
          <w:rFonts w:ascii="Segoe UI" w:hAnsi="Segoe UI" w:cs="Segoe UI"/>
          <w:color w:val="002060"/>
        </w:rPr>
        <w:t>r</w:t>
      </w:r>
      <w:r w:rsidRPr="009C1E4A">
        <w:rPr>
          <w:rFonts w:ascii="Segoe UI" w:hAnsi="Segoe UI" w:cs="Segoe UI"/>
          <w:color w:val="002060"/>
        </w:rPr>
        <w:t xml:space="preserve"> diretamente ao sistema de gestão do condomínio.</w:t>
      </w:r>
    </w:p>
    <w:p w14:paraId="4D03B699" w14:textId="77777777" w:rsidR="00B100B0" w:rsidRPr="00C96520" w:rsidRDefault="00B100B0" w:rsidP="00B100B0">
      <w:pPr>
        <w:spacing w:line="360" w:lineRule="auto"/>
        <w:jc w:val="both"/>
        <w:rPr>
          <w:rFonts w:ascii="Segoe UI" w:hAnsi="Segoe UI" w:cs="Segoe UI"/>
          <w:color w:val="002060"/>
        </w:rPr>
      </w:pPr>
      <w:r w:rsidRPr="00C96520">
        <w:rPr>
          <w:rFonts w:ascii="Segoe UI" w:hAnsi="Segoe UI" w:cs="Segoe UI"/>
          <w:color w:val="002060"/>
        </w:rPr>
        <w:lastRenderedPageBreak/>
        <w:t xml:space="preserve">• </w:t>
      </w:r>
      <w:r>
        <w:rPr>
          <w:rFonts w:ascii="Segoe UI" w:hAnsi="Segoe UI" w:cs="Segoe UI"/>
          <w:color w:val="002060"/>
        </w:rPr>
        <w:t>Deve-se e</w:t>
      </w:r>
      <w:r w:rsidRPr="00C96520">
        <w:rPr>
          <w:rFonts w:ascii="Segoe UI" w:hAnsi="Segoe UI" w:cs="Segoe UI"/>
          <w:color w:val="002060"/>
        </w:rPr>
        <w:t>vit</w:t>
      </w:r>
      <w:r>
        <w:rPr>
          <w:rFonts w:ascii="Segoe UI" w:hAnsi="Segoe UI" w:cs="Segoe UI"/>
          <w:color w:val="002060"/>
        </w:rPr>
        <w:t>ar</w:t>
      </w:r>
      <w:r w:rsidRPr="00C96520">
        <w:rPr>
          <w:rFonts w:ascii="Segoe UI" w:hAnsi="Segoe UI" w:cs="Segoe UI"/>
          <w:color w:val="002060"/>
        </w:rPr>
        <w:t xml:space="preserve"> instalar o detector perto das seguintes fontes de interferências: Fluxo de ar direto de respiradouros, ventiladores, portas, janelas, fontes de vapor, vapor de </w:t>
      </w:r>
      <w:proofErr w:type="gramStart"/>
      <w:r w:rsidRPr="00C96520">
        <w:rPr>
          <w:rFonts w:ascii="Segoe UI" w:hAnsi="Segoe UI" w:cs="Segoe UI"/>
          <w:color w:val="002060"/>
        </w:rPr>
        <w:t>óleo, etc.</w:t>
      </w:r>
      <w:proofErr w:type="gramEnd"/>
    </w:p>
    <w:p w14:paraId="2280F3B2" w14:textId="77777777" w:rsidR="00B100B0" w:rsidRDefault="00B100B0" w:rsidP="00B100B0">
      <w:pPr>
        <w:spacing w:line="360" w:lineRule="auto"/>
        <w:jc w:val="both"/>
        <w:rPr>
          <w:rFonts w:ascii="Segoe UI" w:hAnsi="Segoe UI" w:cs="Segoe UI"/>
          <w:color w:val="002060"/>
        </w:rPr>
      </w:pPr>
      <w:r w:rsidRPr="00C96520">
        <w:rPr>
          <w:rFonts w:ascii="Segoe UI" w:hAnsi="Segoe UI" w:cs="Segoe UI"/>
          <w:color w:val="002060"/>
        </w:rPr>
        <w:t>• As ferramentas e aparelhos utilizados na instalação serão disponibilizados pela SAFE GAS COMPANY</w:t>
      </w:r>
      <w:r>
        <w:rPr>
          <w:rFonts w:ascii="Segoe UI" w:hAnsi="Segoe UI" w:cs="Segoe UI"/>
          <w:color w:val="002060"/>
        </w:rPr>
        <w:t>.</w:t>
      </w:r>
    </w:p>
    <w:p w14:paraId="466C0BA4" w14:textId="773A1369" w:rsidR="00B22D08" w:rsidRDefault="00B22D08" w:rsidP="00B22D08">
      <w:pPr>
        <w:spacing w:line="360" w:lineRule="auto"/>
        <w:jc w:val="center"/>
        <w:rPr>
          <w:rFonts w:ascii="Segoe UI" w:hAnsi="Segoe UI" w:cs="Segoe UI"/>
          <w:color w:val="002060"/>
        </w:rPr>
      </w:pPr>
      <w:r>
        <w:rPr>
          <w:rFonts w:ascii="Segoe UI" w:hAnsi="Segoe UI" w:cs="Segoe UI"/>
          <w:noProof/>
          <w:color w:val="002060"/>
        </w:rPr>
        <w:drawing>
          <wp:inline distT="0" distB="0" distL="0" distR="0" wp14:anchorId="447F91E1" wp14:editId="6D201215">
            <wp:extent cx="3524250" cy="1466850"/>
            <wp:effectExtent l="0" t="0" r="0" b="0"/>
            <wp:docPr id="19941252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l="4609" t="3489" r="5629" b="36806"/>
                    <a:stretch/>
                  </pic:blipFill>
                  <pic:spPr bwMode="auto">
                    <a:xfrm>
                      <a:off x="0" y="0"/>
                      <a:ext cx="3524250" cy="1466850"/>
                    </a:xfrm>
                    <a:prstGeom prst="rect">
                      <a:avLst/>
                    </a:prstGeom>
                    <a:noFill/>
                    <a:ln>
                      <a:noFill/>
                    </a:ln>
                    <a:extLst>
                      <a:ext uri="{53640926-AAD7-44D8-BBD7-CCE9431645EC}">
                        <a14:shadowObscured xmlns:a14="http://schemas.microsoft.com/office/drawing/2010/main"/>
                      </a:ext>
                    </a:extLst>
                  </pic:spPr>
                </pic:pic>
              </a:graphicData>
            </a:graphic>
          </wp:inline>
        </w:drawing>
      </w:r>
    </w:p>
    <w:p w14:paraId="4F5E7B05" w14:textId="5703B94D" w:rsidR="00B83AB2" w:rsidRPr="00B22D08" w:rsidRDefault="0079592A">
      <w:pPr>
        <w:spacing w:line="360" w:lineRule="auto"/>
        <w:rPr>
          <w:rFonts w:ascii="Segoe UI" w:eastAsia="Segoe UI" w:hAnsi="Segoe UI" w:cs="Segoe UI"/>
          <w:b/>
          <w:color w:val="806000"/>
          <w:sz w:val="28"/>
          <w:szCs w:val="28"/>
        </w:rPr>
      </w:pPr>
      <w:r w:rsidRPr="00B22D08">
        <w:rPr>
          <w:rFonts w:ascii="Segoe UI" w:eastAsia="Segoe UI" w:hAnsi="Segoe UI" w:cs="Segoe UI"/>
          <w:b/>
          <w:color w:val="806000"/>
          <w:sz w:val="28"/>
          <w:szCs w:val="28"/>
        </w:rPr>
        <w:t>Equipe</w:t>
      </w:r>
    </w:p>
    <w:p w14:paraId="3B4E7FA9" w14:textId="6D31F7AB" w:rsidR="007365DE" w:rsidRDefault="007365DE" w:rsidP="00F8451D">
      <w:pPr>
        <w:spacing w:line="360" w:lineRule="auto"/>
        <w:jc w:val="both"/>
        <w:rPr>
          <w:rFonts w:ascii="Segoe UI" w:eastAsia="Segoe UI" w:hAnsi="Segoe UI" w:cs="Segoe UI"/>
          <w:color w:val="002060"/>
        </w:rPr>
      </w:pPr>
      <w:r>
        <w:rPr>
          <w:rFonts w:ascii="Segoe UI" w:eastAsia="Segoe UI" w:hAnsi="Segoe UI" w:cs="Segoe UI"/>
          <w:color w:val="002060"/>
        </w:rPr>
        <w:t>• A equipe de criação do software é formada por 6 pessoas.</w:t>
      </w:r>
    </w:p>
    <w:p w14:paraId="4DBADF81" w14:textId="0065C4F4" w:rsidR="00C94CA2" w:rsidRDefault="00C94CA2" w:rsidP="00F8451D">
      <w:pPr>
        <w:spacing w:line="360" w:lineRule="auto"/>
        <w:jc w:val="both"/>
        <w:rPr>
          <w:rFonts w:ascii="Segoe UI" w:eastAsia="Segoe UI" w:hAnsi="Segoe UI" w:cs="Segoe UI"/>
          <w:color w:val="002060"/>
        </w:rPr>
      </w:pPr>
      <w:r>
        <w:rPr>
          <w:rFonts w:ascii="Segoe UI" w:eastAsia="Segoe UI" w:hAnsi="Segoe UI" w:cs="Segoe UI"/>
          <w:color w:val="002060"/>
        </w:rPr>
        <w:t>• A equipe de instalação é formada por 3 pessoas</w:t>
      </w:r>
      <w:r w:rsidR="00622075">
        <w:rPr>
          <w:rFonts w:ascii="Segoe UI" w:eastAsia="Segoe UI" w:hAnsi="Segoe UI" w:cs="Segoe UI"/>
          <w:color w:val="002060"/>
        </w:rPr>
        <w:t xml:space="preserve">. Elas serão </w:t>
      </w:r>
      <w:r w:rsidR="0035281A">
        <w:rPr>
          <w:rFonts w:ascii="Segoe UI" w:eastAsia="Segoe UI" w:hAnsi="Segoe UI" w:cs="Segoe UI"/>
          <w:color w:val="002060"/>
        </w:rPr>
        <w:t>distribuídas con</w:t>
      </w:r>
      <w:r w:rsidR="006A6AE2">
        <w:rPr>
          <w:rFonts w:ascii="Segoe UI" w:eastAsia="Segoe UI" w:hAnsi="Segoe UI" w:cs="Segoe UI"/>
          <w:color w:val="002060"/>
        </w:rPr>
        <w:t>forme a quantidade de apartamentos que o condomínio possui</w:t>
      </w:r>
      <w:r w:rsidR="00881011">
        <w:rPr>
          <w:rFonts w:ascii="Segoe UI" w:eastAsia="Segoe UI" w:hAnsi="Segoe UI" w:cs="Segoe UI"/>
          <w:color w:val="002060"/>
        </w:rPr>
        <w:t xml:space="preserve"> e </w:t>
      </w:r>
      <w:r w:rsidR="0077685B">
        <w:rPr>
          <w:rFonts w:ascii="Segoe UI" w:eastAsia="Segoe UI" w:hAnsi="Segoe UI" w:cs="Segoe UI"/>
          <w:color w:val="002060"/>
        </w:rPr>
        <w:t xml:space="preserve">farão a instalação pela quantidade de dias necessários para </w:t>
      </w:r>
      <w:r w:rsidR="00F63505">
        <w:rPr>
          <w:rFonts w:ascii="Segoe UI" w:eastAsia="Segoe UI" w:hAnsi="Segoe UI" w:cs="Segoe UI"/>
          <w:color w:val="002060"/>
        </w:rPr>
        <w:t>concluir todos os edifícios.</w:t>
      </w:r>
    </w:p>
    <w:p w14:paraId="03931575" w14:textId="1A9F5429" w:rsidR="00F8451D" w:rsidRDefault="00F8451D"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w:t>
      </w:r>
      <w:r w:rsidR="003C1671">
        <w:rPr>
          <w:rFonts w:ascii="Segoe UI" w:eastAsia="Segoe UI" w:hAnsi="Segoe UI" w:cs="Segoe UI"/>
          <w:color w:val="002060"/>
        </w:rPr>
        <w:t>Para condomínios de menos de 20 apartamentos por edifício a equipe de instalação deve contar com 1 funcionário. Tendo assim uma média de 30 minutos na instalação de cada apartamento, com sobra de tempo caso ocorram imprevistos. A instalação deve ser feita em</w:t>
      </w:r>
      <w:r w:rsidR="00E43797">
        <w:rPr>
          <w:rFonts w:ascii="Segoe UI" w:eastAsia="Segoe UI" w:hAnsi="Segoe UI" w:cs="Segoe UI"/>
          <w:color w:val="002060"/>
        </w:rPr>
        <w:t xml:space="preserve"> 1 </w:t>
      </w:r>
      <w:r w:rsidR="003C1671">
        <w:rPr>
          <w:rFonts w:ascii="Segoe UI" w:eastAsia="Segoe UI" w:hAnsi="Segoe UI" w:cs="Segoe UI"/>
          <w:color w:val="002060"/>
        </w:rPr>
        <w:t>edifício</w:t>
      </w:r>
      <w:r w:rsidR="00E43797">
        <w:rPr>
          <w:rFonts w:ascii="Segoe UI" w:eastAsia="Segoe UI" w:hAnsi="Segoe UI" w:cs="Segoe UI"/>
          <w:color w:val="002060"/>
        </w:rPr>
        <w:t xml:space="preserve"> por dia</w:t>
      </w:r>
      <w:r w:rsidR="003C1671">
        <w:rPr>
          <w:rFonts w:ascii="Segoe UI" w:eastAsia="Segoe UI" w:hAnsi="Segoe UI" w:cs="Segoe UI"/>
          <w:color w:val="002060"/>
        </w:rPr>
        <w:t>.</w:t>
      </w:r>
    </w:p>
    <w:p w14:paraId="76A24F2C" w14:textId="061F2490" w:rsidR="00B83AB2" w:rsidRDefault="0079592A"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w:t>
      </w:r>
      <w:r w:rsidR="00E00FB9">
        <w:rPr>
          <w:rFonts w:ascii="Segoe UI" w:eastAsia="Segoe UI" w:hAnsi="Segoe UI" w:cs="Segoe UI"/>
          <w:color w:val="002060"/>
        </w:rPr>
        <w:t>Para condomínios de 20</w:t>
      </w:r>
      <w:r w:rsidR="00D66E18">
        <w:rPr>
          <w:rFonts w:ascii="Segoe UI" w:eastAsia="Segoe UI" w:hAnsi="Segoe UI" w:cs="Segoe UI"/>
          <w:color w:val="002060"/>
        </w:rPr>
        <w:t xml:space="preserve"> a </w:t>
      </w:r>
      <w:r w:rsidR="00293E11">
        <w:rPr>
          <w:rFonts w:ascii="Segoe UI" w:eastAsia="Segoe UI" w:hAnsi="Segoe UI" w:cs="Segoe UI"/>
          <w:color w:val="002060"/>
        </w:rPr>
        <w:t>8</w:t>
      </w:r>
      <w:r w:rsidR="00D66E18">
        <w:rPr>
          <w:rFonts w:ascii="Segoe UI" w:eastAsia="Segoe UI" w:hAnsi="Segoe UI" w:cs="Segoe UI"/>
          <w:color w:val="002060"/>
        </w:rPr>
        <w:t>0</w:t>
      </w:r>
      <w:r w:rsidR="00E00FB9">
        <w:rPr>
          <w:rFonts w:ascii="Segoe UI" w:eastAsia="Segoe UI" w:hAnsi="Segoe UI" w:cs="Segoe UI"/>
          <w:color w:val="002060"/>
        </w:rPr>
        <w:t xml:space="preserve"> apartamentos por edifício a</w:t>
      </w:r>
      <w:r>
        <w:rPr>
          <w:rFonts w:ascii="Segoe UI" w:eastAsia="Segoe UI" w:hAnsi="Segoe UI" w:cs="Segoe UI"/>
          <w:color w:val="002060"/>
        </w:rPr>
        <w:t xml:space="preserve"> equipe de instalação deve contar com </w:t>
      </w:r>
      <w:r w:rsidR="0018077F">
        <w:rPr>
          <w:rFonts w:ascii="Segoe UI" w:eastAsia="Segoe UI" w:hAnsi="Segoe UI" w:cs="Segoe UI"/>
          <w:color w:val="002060"/>
        </w:rPr>
        <w:t>2</w:t>
      </w:r>
      <w:r>
        <w:rPr>
          <w:rFonts w:ascii="Segoe UI" w:eastAsia="Segoe UI" w:hAnsi="Segoe UI" w:cs="Segoe UI"/>
          <w:color w:val="002060"/>
        </w:rPr>
        <w:t xml:space="preserve"> funcionário</w:t>
      </w:r>
      <w:r w:rsidR="00FE3933">
        <w:rPr>
          <w:rFonts w:ascii="Segoe UI" w:eastAsia="Segoe UI" w:hAnsi="Segoe UI" w:cs="Segoe UI"/>
          <w:color w:val="002060"/>
        </w:rPr>
        <w:t>s</w:t>
      </w:r>
      <w:r w:rsidR="00A37235">
        <w:rPr>
          <w:rFonts w:ascii="Segoe UI" w:eastAsia="Segoe UI" w:hAnsi="Segoe UI" w:cs="Segoe UI"/>
          <w:color w:val="002060"/>
        </w:rPr>
        <w:t xml:space="preserve">. Tendo assim uma média de </w:t>
      </w:r>
      <w:r w:rsidR="0086578E">
        <w:rPr>
          <w:rFonts w:ascii="Segoe UI" w:eastAsia="Segoe UI" w:hAnsi="Segoe UI" w:cs="Segoe UI"/>
          <w:color w:val="002060"/>
        </w:rPr>
        <w:t>3</w:t>
      </w:r>
      <w:r w:rsidR="00A37235">
        <w:rPr>
          <w:rFonts w:ascii="Segoe UI" w:eastAsia="Segoe UI" w:hAnsi="Segoe UI" w:cs="Segoe UI"/>
          <w:color w:val="002060"/>
        </w:rPr>
        <w:t>0 minutos na instalação de cada apartamento</w:t>
      </w:r>
      <w:r w:rsidR="0086578E">
        <w:rPr>
          <w:rFonts w:ascii="Segoe UI" w:eastAsia="Segoe UI" w:hAnsi="Segoe UI" w:cs="Segoe UI"/>
          <w:color w:val="002060"/>
        </w:rPr>
        <w:t xml:space="preserve">, com sobra de tempo caso </w:t>
      </w:r>
      <w:r w:rsidR="00261831">
        <w:rPr>
          <w:rFonts w:ascii="Segoe UI" w:eastAsia="Segoe UI" w:hAnsi="Segoe UI" w:cs="Segoe UI"/>
          <w:color w:val="002060"/>
        </w:rPr>
        <w:t xml:space="preserve">ocorram </w:t>
      </w:r>
      <w:r w:rsidR="0086578E">
        <w:rPr>
          <w:rFonts w:ascii="Segoe UI" w:eastAsia="Segoe UI" w:hAnsi="Segoe UI" w:cs="Segoe UI"/>
          <w:color w:val="002060"/>
        </w:rPr>
        <w:t>imprevistos</w:t>
      </w:r>
      <w:r w:rsidR="009E2B45">
        <w:rPr>
          <w:rFonts w:ascii="Segoe UI" w:eastAsia="Segoe UI" w:hAnsi="Segoe UI" w:cs="Segoe UI"/>
          <w:color w:val="002060"/>
        </w:rPr>
        <w:t xml:space="preserve">. </w:t>
      </w:r>
      <w:r w:rsidR="00E43797">
        <w:rPr>
          <w:rFonts w:ascii="Segoe UI" w:eastAsia="Segoe UI" w:hAnsi="Segoe UI" w:cs="Segoe UI"/>
          <w:color w:val="002060"/>
        </w:rPr>
        <w:t>A instalação deve ser feita em 1 edifício por dia.</w:t>
      </w:r>
    </w:p>
    <w:p w14:paraId="139F8385" w14:textId="60766B64" w:rsidR="002E1803" w:rsidRDefault="002E1803"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Para condomínios de até </w:t>
      </w:r>
      <w:r w:rsidR="00BF456D">
        <w:rPr>
          <w:rFonts w:ascii="Segoe UI" w:eastAsia="Segoe UI" w:hAnsi="Segoe UI" w:cs="Segoe UI"/>
          <w:color w:val="002060"/>
        </w:rPr>
        <w:t xml:space="preserve">que tenham entre </w:t>
      </w:r>
      <w:r w:rsidR="00293E11">
        <w:rPr>
          <w:rFonts w:ascii="Segoe UI" w:eastAsia="Segoe UI" w:hAnsi="Segoe UI" w:cs="Segoe UI"/>
          <w:color w:val="002060"/>
        </w:rPr>
        <w:t>80</w:t>
      </w:r>
      <w:r w:rsidR="00BF456D">
        <w:rPr>
          <w:rFonts w:ascii="Segoe UI" w:eastAsia="Segoe UI" w:hAnsi="Segoe UI" w:cs="Segoe UI"/>
          <w:color w:val="002060"/>
        </w:rPr>
        <w:t xml:space="preserve"> e 150</w:t>
      </w:r>
      <w:r>
        <w:rPr>
          <w:rFonts w:ascii="Segoe UI" w:eastAsia="Segoe UI" w:hAnsi="Segoe UI" w:cs="Segoe UI"/>
          <w:color w:val="002060"/>
        </w:rPr>
        <w:t xml:space="preserve"> apartamentos por edifício</w:t>
      </w:r>
      <w:r w:rsidR="00BF456D">
        <w:rPr>
          <w:rFonts w:ascii="Segoe UI" w:eastAsia="Segoe UI" w:hAnsi="Segoe UI" w:cs="Segoe UI"/>
          <w:color w:val="002060"/>
        </w:rPr>
        <w:t xml:space="preserve"> a equipe de instalação deve contar com 3 funcionários</w:t>
      </w:r>
      <w:r>
        <w:rPr>
          <w:rFonts w:ascii="Segoe UI" w:eastAsia="Segoe UI" w:hAnsi="Segoe UI" w:cs="Segoe UI"/>
          <w:color w:val="002060"/>
        </w:rPr>
        <w:t xml:space="preserve">. Tendo assim uma média </w:t>
      </w:r>
      <w:r>
        <w:rPr>
          <w:rFonts w:ascii="Segoe UI" w:eastAsia="Segoe UI" w:hAnsi="Segoe UI" w:cs="Segoe UI"/>
          <w:color w:val="002060"/>
        </w:rPr>
        <w:lastRenderedPageBreak/>
        <w:t xml:space="preserve">de 30 minutos na instalação de cada apartamento, com sobra de tempo caso ocorram imprevistos. </w:t>
      </w:r>
      <w:r w:rsidR="00461A22">
        <w:rPr>
          <w:rFonts w:ascii="Segoe UI" w:eastAsia="Segoe UI" w:hAnsi="Segoe UI" w:cs="Segoe UI"/>
          <w:color w:val="002060"/>
        </w:rPr>
        <w:t>A instalação deve ser feita em 1 edifício por dia.</w:t>
      </w:r>
    </w:p>
    <w:p w14:paraId="72CCC6E9" w14:textId="77777777" w:rsidR="00FE3933" w:rsidRDefault="00FE3933" w:rsidP="00B22D08">
      <w:pPr>
        <w:spacing w:line="360" w:lineRule="auto"/>
        <w:jc w:val="both"/>
        <w:rPr>
          <w:rFonts w:ascii="Segoe UI" w:eastAsia="Segoe UI" w:hAnsi="Segoe UI" w:cs="Segoe UI"/>
          <w:color w:val="002060"/>
        </w:rPr>
      </w:pPr>
    </w:p>
    <w:p w14:paraId="42299D58" w14:textId="77777777" w:rsidR="00B83AB2" w:rsidRPr="00B22D08" w:rsidRDefault="0079592A">
      <w:pPr>
        <w:spacing w:line="360" w:lineRule="auto"/>
        <w:rPr>
          <w:rFonts w:ascii="Segoe UI" w:eastAsia="Segoe UI" w:hAnsi="Segoe UI" w:cs="Segoe UI"/>
          <w:b/>
          <w:color w:val="806000"/>
          <w:sz w:val="28"/>
          <w:szCs w:val="28"/>
        </w:rPr>
      </w:pPr>
      <w:r w:rsidRPr="00B22D08">
        <w:rPr>
          <w:rFonts w:ascii="Segoe UI" w:eastAsia="Segoe UI" w:hAnsi="Segoe UI" w:cs="Segoe UI"/>
          <w:b/>
          <w:color w:val="806000"/>
          <w:sz w:val="28"/>
          <w:szCs w:val="28"/>
        </w:rPr>
        <w:t>Software</w:t>
      </w:r>
    </w:p>
    <w:p w14:paraId="51860864" w14:textId="611F9BD5"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software, que será uma aplicação web desenvolvida pela SAFE GAS COMPANY para que o condomínio tenha acesso total às informações lidas pelos sensores instalados nos edifícios;</w:t>
      </w:r>
    </w:p>
    <w:p w14:paraId="1DFCD2DA" w14:textId="76BF28D3"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Deve estar pronto até no máximo 1 mês antes da entrega do projeto</w:t>
      </w:r>
    </w:p>
    <w:p w14:paraId="0731A59A" w14:textId="60129B7E"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 software deve conter:</w:t>
      </w:r>
    </w:p>
    <w:p w14:paraId="16AAC576" w14:textId="7F5E5FDA" w:rsidR="00B83AB2" w:rsidRDefault="0079592A" w:rsidP="00B22D08">
      <w:pPr>
        <w:numPr>
          <w:ilvl w:val="0"/>
          <w:numId w:val="6"/>
        </w:numPr>
        <w:spacing w:line="360" w:lineRule="auto"/>
        <w:ind w:left="1080" w:hanging="360"/>
        <w:rPr>
          <w:rFonts w:ascii="Segoe UI" w:eastAsia="Segoe UI" w:hAnsi="Segoe UI" w:cs="Segoe UI"/>
          <w:color w:val="002060"/>
        </w:rPr>
      </w:pPr>
      <w:r>
        <w:rPr>
          <w:rFonts w:ascii="Segoe UI" w:eastAsia="Segoe UI" w:hAnsi="Segoe UI" w:cs="Segoe UI"/>
          <w:color w:val="002060"/>
        </w:rPr>
        <w:t>Versão desktop;</w:t>
      </w:r>
    </w:p>
    <w:p w14:paraId="30660268" w14:textId="77777777" w:rsidR="00B83AB2" w:rsidRDefault="0079592A" w:rsidP="00B22D08">
      <w:pPr>
        <w:numPr>
          <w:ilvl w:val="0"/>
          <w:numId w:val="6"/>
        </w:numPr>
        <w:spacing w:line="360" w:lineRule="auto"/>
        <w:ind w:left="1080" w:hanging="360"/>
        <w:rPr>
          <w:rFonts w:ascii="Segoe UI" w:eastAsia="Segoe UI" w:hAnsi="Segoe UI" w:cs="Segoe UI"/>
          <w:color w:val="002060"/>
        </w:rPr>
      </w:pPr>
      <w:r>
        <w:rPr>
          <w:rFonts w:ascii="Segoe UI" w:eastAsia="Segoe UI" w:hAnsi="Segoe UI" w:cs="Segoe UI"/>
          <w:color w:val="002060"/>
        </w:rPr>
        <w:t>Área de login para o condomínio;</w:t>
      </w:r>
    </w:p>
    <w:p w14:paraId="54770EA5" w14:textId="77777777" w:rsidR="00B83AB2" w:rsidRDefault="0079592A" w:rsidP="00B22D08">
      <w:pPr>
        <w:numPr>
          <w:ilvl w:val="0"/>
          <w:numId w:val="6"/>
        </w:numPr>
        <w:spacing w:line="360" w:lineRule="auto"/>
        <w:ind w:left="1080" w:hanging="360"/>
        <w:jc w:val="both"/>
        <w:rPr>
          <w:rFonts w:ascii="Segoe UI" w:eastAsia="Segoe UI" w:hAnsi="Segoe UI" w:cs="Segoe UI"/>
          <w:color w:val="002060"/>
        </w:rPr>
      </w:pPr>
      <w:r>
        <w:rPr>
          <w:rFonts w:ascii="Segoe UI" w:eastAsia="Segoe UI" w:hAnsi="Segoe UI" w:cs="Segoe UI"/>
          <w:color w:val="002060"/>
        </w:rPr>
        <w:t>Página inicial com as dashboards do condomínio disponíveis para consulta a todo tempo;</w:t>
      </w:r>
    </w:p>
    <w:p w14:paraId="232FCF9E" w14:textId="77777777" w:rsidR="00FE3933" w:rsidRDefault="00FE3933">
      <w:pPr>
        <w:spacing w:line="360" w:lineRule="auto"/>
        <w:rPr>
          <w:rFonts w:ascii="Segoe UI" w:eastAsia="Segoe UI" w:hAnsi="Segoe UI" w:cs="Segoe UI"/>
          <w:b/>
          <w:color w:val="806000"/>
          <w:sz w:val="32"/>
        </w:rPr>
      </w:pPr>
    </w:p>
    <w:p w14:paraId="7679B8FD" w14:textId="34F7D840"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PREMISSAS</w:t>
      </w:r>
    </w:p>
    <w:p w14:paraId="36BAB513" w14:textId="44E4078A"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A equipe de instalação deve ter acesso livre aos prédios do condomínio durante o período de instalação;</w:t>
      </w:r>
    </w:p>
    <w:p w14:paraId="33C17AC9" w14:textId="7B022002"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condomínio deve organizar datas e horários para o treinamento de moradores e funcionários;</w:t>
      </w:r>
    </w:p>
    <w:p w14:paraId="2090458A" w14:textId="1B92D5A1"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treinamento presencial será fornecido pela equipe da SAFE GAS COMPANY;</w:t>
      </w:r>
    </w:p>
    <w:p w14:paraId="59C894C6" w14:textId="6B1A405A"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treinamento via vídeo será fornecido pela equipe da SAFE GAS COMPANY;</w:t>
      </w:r>
    </w:p>
    <w:p w14:paraId="7F00615E" w14:textId="6923A5BE"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Disponibilidade de rede de dados WiFi para a equipe de instalação alocados no projeto poder realizar testes;</w:t>
      </w:r>
    </w:p>
    <w:p w14:paraId="17FB9AFD" w14:textId="77777777" w:rsidR="00B22D08" w:rsidRDefault="00B22D08">
      <w:pPr>
        <w:spacing w:line="360" w:lineRule="auto"/>
        <w:ind w:left="360"/>
        <w:rPr>
          <w:rFonts w:ascii="Segoe UI" w:eastAsia="Segoe UI" w:hAnsi="Segoe UI" w:cs="Segoe UI"/>
          <w:b/>
          <w:color w:val="806000"/>
          <w:sz w:val="32"/>
        </w:rPr>
      </w:pPr>
    </w:p>
    <w:p w14:paraId="4CA45380" w14:textId="179A5D57" w:rsidR="00B83AB2" w:rsidRDefault="0079592A">
      <w:pPr>
        <w:spacing w:line="360" w:lineRule="auto"/>
        <w:ind w:left="360"/>
        <w:rPr>
          <w:rFonts w:ascii="Segoe UI" w:eastAsia="Segoe UI" w:hAnsi="Segoe UI" w:cs="Segoe UI"/>
          <w:b/>
          <w:color w:val="806000"/>
          <w:sz w:val="32"/>
        </w:rPr>
      </w:pPr>
      <w:r>
        <w:rPr>
          <w:rFonts w:ascii="Segoe UI" w:eastAsia="Segoe UI" w:hAnsi="Segoe UI" w:cs="Segoe UI"/>
          <w:b/>
          <w:color w:val="806000"/>
          <w:sz w:val="32"/>
        </w:rPr>
        <w:t>RESTRIÇÕES</w:t>
      </w:r>
    </w:p>
    <w:p w14:paraId="5724352F" w14:textId="266A4D37"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custo para desenvolvimento e implementação do sensor é de R$50.000,00;</w:t>
      </w:r>
    </w:p>
    <w:p w14:paraId="23192431" w14:textId="57210548" w:rsidR="00B83AB2" w:rsidRPr="00333058" w:rsidRDefault="00B22D08" w:rsidP="00B22D08">
      <w:pPr>
        <w:spacing w:line="360" w:lineRule="auto"/>
        <w:jc w:val="both"/>
        <w:rPr>
          <w:rFonts w:ascii="Segoe UI" w:eastAsia="Segoe UI" w:hAnsi="Segoe UI" w:cs="Segoe UI"/>
          <w:color w:val="002060"/>
          <w:u w:val="single"/>
        </w:rPr>
      </w:pPr>
      <w:r>
        <w:rPr>
          <w:rFonts w:ascii="Segoe UI" w:eastAsia="Segoe UI" w:hAnsi="Segoe UI" w:cs="Segoe UI"/>
          <w:color w:val="002060"/>
        </w:rPr>
        <w:t>• Será disponibilizado um total de R$30.000,00 para aquisição de materiais (sensores, placas e cabos);</w:t>
      </w:r>
    </w:p>
    <w:p w14:paraId="168E36A8" w14:textId="2E3434FB"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A manutenção</w:t>
      </w:r>
      <w:r w:rsidR="00D668EA">
        <w:rPr>
          <w:rFonts w:ascii="Segoe UI" w:eastAsia="Segoe UI" w:hAnsi="Segoe UI" w:cs="Segoe UI"/>
          <w:color w:val="002060"/>
        </w:rPr>
        <w:t xml:space="preserve"> semestral</w:t>
      </w:r>
      <w:r>
        <w:rPr>
          <w:rFonts w:ascii="Segoe UI" w:eastAsia="Segoe UI" w:hAnsi="Segoe UI" w:cs="Segoe UI"/>
          <w:color w:val="002060"/>
        </w:rPr>
        <w:t xml:space="preserve"> terá um orçamento disponível de R$700,00 por condomínio;</w:t>
      </w:r>
    </w:p>
    <w:p w14:paraId="68D3901D" w14:textId="78881897"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sensor não pode depender somente da rede elétrica do condomínio, então deve operar com uma bateria de longa duração;</w:t>
      </w:r>
    </w:p>
    <w:p w14:paraId="174C9482" w14:textId="02903F9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 projeto deve ser finalizado em até 3 meses;</w:t>
      </w:r>
    </w:p>
    <w:p w14:paraId="6FEA0F3F" w14:textId="72E388BF"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A fase de testes deve durar no máximo 7 dias;</w:t>
      </w:r>
    </w:p>
    <w:p w14:paraId="0157E3CB" w14:textId="1E01F6E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Todos os funcionários e moradores devem ser treinados e deve durar no máximo 3 horas;</w:t>
      </w:r>
    </w:p>
    <w:p w14:paraId="23CA989F" w14:textId="4C69117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Para evitar interferências por cabos, o sistema de alerta deve se comunicar via rede Wi-Fi;</w:t>
      </w:r>
    </w:p>
    <w:p w14:paraId="2E4DD63E" w14:textId="59234444"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Os sensores devem ser instalados</w:t>
      </w:r>
      <w:r w:rsidR="00C652EB">
        <w:rPr>
          <w:rFonts w:ascii="Segoe UI" w:eastAsia="Segoe UI" w:hAnsi="Segoe UI" w:cs="Segoe UI"/>
          <w:color w:val="002060"/>
        </w:rPr>
        <w:t xml:space="preserve"> de 30 centímetros a</w:t>
      </w:r>
      <w:r>
        <w:rPr>
          <w:rFonts w:ascii="Segoe UI" w:eastAsia="Segoe UI" w:hAnsi="Segoe UI" w:cs="Segoe UI"/>
          <w:color w:val="002060"/>
        </w:rPr>
        <w:t xml:space="preserve"> 1 metro do teto e do chão, e fora de áreas com correntes de ar;</w:t>
      </w:r>
    </w:p>
    <w:p w14:paraId="7B20DCA1" w14:textId="24D7E2A9"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A detecção deve ocorrer em menos de 5 segundos após a concentração de gás atingir certo nível;</w:t>
      </w:r>
    </w:p>
    <w:p w14:paraId="36BCF55A" w14:textId="091F2538"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Para limitar espaço no banco de dados, o sistema armazena dados por até 90 dias;</w:t>
      </w:r>
    </w:p>
    <w:p w14:paraId="0A1D4C4C" w14:textId="0AE39530"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Todo software desenvolvido deve estar em conformidade com a LGPD;</w:t>
      </w:r>
    </w:p>
    <w:p w14:paraId="2104C7D8" w14:textId="25259190"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Os responsáveis pela instalação devem possuir certificação técnica em eletrônica ou automação;</w:t>
      </w:r>
    </w:p>
    <w:p w14:paraId="238F313A" w14:textId="77777777" w:rsidR="00B22D08" w:rsidRDefault="00B22D08">
      <w:pPr>
        <w:spacing w:line="360" w:lineRule="auto"/>
        <w:rPr>
          <w:rFonts w:ascii="Segoe UI" w:eastAsia="Segoe UI" w:hAnsi="Segoe UI" w:cs="Segoe UI"/>
          <w:b/>
          <w:color w:val="806000"/>
          <w:sz w:val="32"/>
        </w:rPr>
      </w:pPr>
    </w:p>
    <w:p w14:paraId="2A57F607" w14:textId="5C7256B0" w:rsidR="00CB0FE9" w:rsidRDefault="00CB0FE9" w:rsidP="00CB0FE9">
      <w:pPr>
        <w:rPr>
          <w:rFonts w:ascii="Segoe UI" w:eastAsia="Segoe UI" w:hAnsi="Segoe UI" w:cs="Segoe UI"/>
          <w:b/>
          <w:color w:val="806000"/>
          <w:sz w:val="32"/>
        </w:rPr>
      </w:pPr>
      <w:r>
        <w:rPr>
          <w:rFonts w:ascii="Segoe UI" w:eastAsia="Segoe UI" w:hAnsi="Segoe UI" w:cs="Segoe UI"/>
          <w:b/>
          <w:color w:val="806000"/>
          <w:sz w:val="32"/>
        </w:rPr>
        <w:br w:type="page"/>
      </w:r>
    </w:p>
    <w:p w14:paraId="1856FADD" w14:textId="085CBFB8"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lastRenderedPageBreak/>
        <w:t>Bibliografia</w:t>
      </w:r>
    </w:p>
    <w:p w14:paraId="5BE2B332" w14:textId="77777777" w:rsidR="00B83AB2" w:rsidRDefault="00B83AB2">
      <w:pPr>
        <w:numPr>
          <w:ilvl w:val="0"/>
          <w:numId w:val="5"/>
        </w:numPr>
        <w:spacing w:line="360" w:lineRule="auto"/>
        <w:ind w:left="720" w:hanging="360"/>
        <w:rPr>
          <w:rFonts w:ascii="Segoe UI" w:eastAsia="Segoe UI" w:hAnsi="Segoe UI" w:cs="Segoe UI"/>
          <w:color w:val="002060"/>
        </w:rPr>
      </w:pPr>
      <w:hyperlink r:id="rId14">
        <w:r>
          <w:rPr>
            <w:rFonts w:ascii="Segoe UI" w:eastAsia="Segoe UI" w:hAnsi="Segoe UI" w:cs="Segoe UI"/>
            <w:color w:val="0000FF"/>
            <w:u w:val="single"/>
          </w:rPr>
          <w:t>https://www.generalinstruments.com.br/blog/onde-instalar-o-detector-de-gas-natural</w:t>
        </w:r>
      </w:hyperlink>
      <w:r>
        <w:rPr>
          <w:rFonts w:ascii="Segoe UI" w:eastAsia="Segoe UI" w:hAnsi="Segoe UI" w:cs="Segoe UI"/>
          <w:color w:val="002060"/>
        </w:rPr>
        <w:t>.</w:t>
      </w:r>
    </w:p>
    <w:p w14:paraId="230166DF" w14:textId="77777777" w:rsidR="00B83AB2" w:rsidRDefault="00B83AB2">
      <w:pPr>
        <w:numPr>
          <w:ilvl w:val="0"/>
          <w:numId w:val="5"/>
        </w:numPr>
        <w:spacing w:line="360" w:lineRule="auto"/>
        <w:ind w:left="720" w:hanging="360"/>
        <w:rPr>
          <w:rFonts w:ascii="Segoe UI" w:eastAsia="Segoe UI" w:hAnsi="Segoe UI" w:cs="Segoe UI"/>
          <w:color w:val="002060"/>
        </w:rPr>
      </w:pPr>
      <w:hyperlink r:id="rId15">
        <w:r>
          <w:rPr>
            <w:rFonts w:ascii="Segoe UI" w:eastAsia="Segoe UI" w:hAnsi="Segoe UI" w:cs="Segoe UI"/>
            <w:color w:val="0000FF"/>
            <w:u w:val="single"/>
          </w:rPr>
          <w:t>https://www.dni.com.br/manuais/Manual%20DNI%206918.pdf</w:t>
        </w:r>
      </w:hyperlink>
      <w:r>
        <w:rPr>
          <w:rFonts w:ascii="Segoe UI" w:eastAsia="Segoe UI" w:hAnsi="Segoe UI" w:cs="Segoe UI"/>
          <w:color w:val="002060"/>
        </w:rPr>
        <w:t>.</w:t>
      </w:r>
    </w:p>
    <w:p w14:paraId="07D44D76" w14:textId="77777777" w:rsidR="00B83AB2" w:rsidRDefault="00B83AB2">
      <w:pPr>
        <w:numPr>
          <w:ilvl w:val="0"/>
          <w:numId w:val="5"/>
        </w:numPr>
        <w:spacing w:line="360" w:lineRule="auto"/>
        <w:ind w:left="720" w:hanging="360"/>
        <w:rPr>
          <w:rFonts w:ascii="Segoe UI" w:eastAsia="Segoe UI" w:hAnsi="Segoe UI" w:cs="Segoe UI"/>
          <w:color w:val="002060"/>
        </w:rPr>
      </w:pPr>
      <w:hyperlink r:id="rId16">
        <w:r>
          <w:rPr>
            <w:rFonts w:ascii="Segoe UI" w:eastAsia="Segoe UI" w:hAnsi="Segoe UI" w:cs="Segoe UI"/>
            <w:color w:val="0000FF"/>
            <w:u w:val="single"/>
          </w:rPr>
          <w:t>https://blog.intelbras.com.br/detector-de-gas-smart/</w:t>
        </w:r>
      </w:hyperlink>
      <w:r>
        <w:rPr>
          <w:rFonts w:ascii="Segoe UI" w:eastAsia="Segoe UI" w:hAnsi="Segoe UI" w:cs="Segoe UI"/>
          <w:color w:val="002060"/>
        </w:rPr>
        <w:t>.</w:t>
      </w:r>
    </w:p>
    <w:p w14:paraId="76AC502D" w14:textId="77777777" w:rsidR="00B83AB2" w:rsidRDefault="00B83AB2">
      <w:pPr>
        <w:numPr>
          <w:ilvl w:val="0"/>
          <w:numId w:val="5"/>
        </w:numPr>
        <w:spacing w:line="360" w:lineRule="auto"/>
        <w:ind w:left="720" w:hanging="360"/>
        <w:rPr>
          <w:rFonts w:ascii="Segoe UI" w:eastAsia="Segoe UI" w:hAnsi="Segoe UI" w:cs="Segoe UI"/>
          <w:color w:val="002060"/>
        </w:rPr>
      </w:pPr>
      <w:hyperlink r:id="rId17">
        <w:r>
          <w:rPr>
            <w:rFonts w:ascii="Segoe UI" w:eastAsia="Segoe UI" w:hAnsi="Segoe UI" w:cs="Segoe UI"/>
            <w:color w:val="0000FF"/>
            <w:u w:val="single"/>
          </w:rPr>
          <w:t>https://g1.globo.com/rs/rio-grande-do-sul/noticia/2024/01/06/moradores-decondominio-atingido-por-explosao-voltam-a-ser-retirados-apos-cheiro-de-gas.ghtml</w:t>
        </w:r>
      </w:hyperlink>
      <w:r>
        <w:rPr>
          <w:rFonts w:ascii="Segoe UI" w:eastAsia="Segoe UI" w:hAnsi="Segoe UI" w:cs="Segoe UI"/>
          <w:color w:val="002060"/>
        </w:rPr>
        <w:t>.</w:t>
      </w:r>
    </w:p>
    <w:p w14:paraId="4B8CC3E9" w14:textId="77777777" w:rsidR="00B83AB2" w:rsidRDefault="00B83AB2">
      <w:pPr>
        <w:numPr>
          <w:ilvl w:val="0"/>
          <w:numId w:val="5"/>
        </w:numPr>
        <w:spacing w:line="360" w:lineRule="auto"/>
        <w:ind w:left="720" w:hanging="360"/>
        <w:rPr>
          <w:rFonts w:ascii="Segoe UI" w:eastAsia="Segoe UI" w:hAnsi="Segoe UI" w:cs="Segoe UI"/>
          <w:color w:val="002060"/>
        </w:rPr>
      </w:pPr>
      <w:hyperlink r:id="rId18">
        <w:r>
          <w:rPr>
            <w:rFonts w:ascii="Segoe UI" w:eastAsia="Segoe UI" w:hAnsi="Segoe UI" w:cs="Segoe UI"/>
            <w:color w:val="0000FF"/>
            <w:u w:val="single"/>
          </w:rPr>
          <w:t>https://g1.globo.com/sp/santos-regiao/noticia/2023/09/11/entenda-por-que-casal-debilionarios-morreu-intoxicado-por-gas-e-filho-se-salvou-no-litoral-de-sp.ghtml</w:t>
        </w:r>
      </w:hyperlink>
      <w:r>
        <w:rPr>
          <w:rFonts w:ascii="Segoe UI" w:eastAsia="Segoe UI" w:hAnsi="Segoe UI" w:cs="Segoe UI"/>
          <w:color w:val="002060"/>
        </w:rPr>
        <w:t>.</w:t>
      </w:r>
    </w:p>
    <w:p w14:paraId="72449B55" w14:textId="77777777" w:rsidR="00B83AB2" w:rsidRDefault="00B83AB2">
      <w:pPr>
        <w:numPr>
          <w:ilvl w:val="0"/>
          <w:numId w:val="5"/>
        </w:numPr>
        <w:spacing w:line="360" w:lineRule="auto"/>
        <w:ind w:left="720" w:hanging="360"/>
        <w:rPr>
          <w:rFonts w:ascii="Segoe UI" w:eastAsia="Segoe UI" w:hAnsi="Segoe UI" w:cs="Segoe UI"/>
          <w:color w:val="002060"/>
        </w:rPr>
      </w:pPr>
      <w:hyperlink r:id="rId19">
        <w:r>
          <w:rPr>
            <w:rFonts w:ascii="Segoe UI" w:eastAsia="Segoe UI" w:hAnsi="Segoe UI" w:cs="Segoe UI"/>
            <w:color w:val="0000FF"/>
            <w:u w:val="single"/>
          </w:rPr>
          <w:t>https://noticias.r7.com/saude/intoxicacao-por-gas-provoca-morte-em-poucosminutos-alerta-medico-16072019/</w:t>
        </w:r>
      </w:hyperlink>
      <w:r>
        <w:rPr>
          <w:rFonts w:ascii="Segoe UI" w:eastAsia="Segoe UI" w:hAnsi="Segoe UI" w:cs="Segoe UI"/>
          <w:color w:val="002060"/>
        </w:rPr>
        <w:t>.</w:t>
      </w:r>
    </w:p>
    <w:p w14:paraId="4D07F5FA" w14:textId="77777777" w:rsidR="00B83AB2" w:rsidRPr="00B22D08" w:rsidRDefault="00B83AB2">
      <w:pPr>
        <w:numPr>
          <w:ilvl w:val="0"/>
          <w:numId w:val="5"/>
        </w:numPr>
        <w:spacing w:line="360" w:lineRule="auto"/>
        <w:ind w:left="720" w:hanging="360"/>
        <w:rPr>
          <w:rFonts w:ascii="Segoe UI" w:eastAsia="Segoe UI" w:hAnsi="Segoe UI" w:cs="Segoe UI"/>
          <w:color w:val="0000FF"/>
          <w:u w:val="single"/>
        </w:rPr>
      </w:pPr>
      <w:hyperlink r:id="rId20">
        <w:r w:rsidRPr="00B22D08">
          <w:rPr>
            <w:rFonts w:ascii="Segoe UI" w:eastAsia="Segoe UI" w:hAnsi="Segoe UI" w:cs="Segoe UI"/>
            <w:color w:val="0000FF"/>
            <w:u w:val="single"/>
          </w:rPr>
          <w:t>https://www.generalinstruments.com.br/blog/gas-natural-quais-sao-os-perigos-e-como-utilizar-detectores</w:t>
        </w:r>
      </w:hyperlink>
      <w:r w:rsidRPr="00B22D08">
        <w:rPr>
          <w:rFonts w:ascii="Segoe UI" w:eastAsia="Segoe UI" w:hAnsi="Segoe UI" w:cs="Segoe UI"/>
          <w:color w:val="0000FF"/>
          <w:u w:val="single"/>
        </w:rPr>
        <w:t>.</w:t>
      </w:r>
    </w:p>
    <w:p w14:paraId="45745974" w14:textId="77777777" w:rsidR="00B83AB2" w:rsidRDefault="00B83AB2">
      <w:pPr>
        <w:spacing w:line="360" w:lineRule="auto"/>
        <w:rPr>
          <w:rFonts w:ascii="Segoe UI" w:eastAsia="Segoe UI" w:hAnsi="Segoe UI" w:cs="Segoe UI"/>
          <w:color w:val="002060"/>
        </w:rPr>
      </w:pPr>
    </w:p>
    <w:p w14:paraId="1B98849E" w14:textId="77777777" w:rsidR="00B83AB2" w:rsidRDefault="00B83AB2">
      <w:pPr>
        <w:spacing w:line="360" w:lineRule="auto"/>
        <w:rPr>
          <w:rFonts w:ascii="Segoe UI" w:eastAsia="Segoe UI" w:hAnsi="Segoe UI" w:cs="Segoe UI"/>
          <w:color w:val="002060"/>
        </w:rPr>
      </w:pPr>
    </w:p>
    <w:p w14:paraId="45247432" w14:textId="77777777" w:rsidR="00B83AB2" w:rsidRDefault="00B83AB2">
      <w:pPr>
        <w:spacing w:line="360" w:lineRule="auto"/>
        <w:rPr>
          <w:rFonts w:ascii="Segoe UI" w:eastAsia="Segoe UI" w:hAnsi="Segoe UI" w:cs="Segoe UI"/>
          <w:color w:val="002060"/>
        </w:rPr>
      </w:pPr>
    </w:p>
    <w:sectPr w:rsidR="00B83AB2" w:rsidSect="00D8700B">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84F39"/>
    <w:multiLevelType w:val="multilevel"/>
    <w:tmpl w:val="2D8A58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1852C37"/>
    <w:multiLevelType w:val="multilevel"/>
    <w:tmpl w:val="CBEA74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C7214C9"/>
    <w:multiLevelType w:val="multilevel"/>
    <w:tmpl w:val="1338B4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52BF2357"/>
    <w:multiLevelType w:val="multilevel"/>
    <w:tmpl w:val="0BEE2B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FA742D7"/>
    <w:multiLevelType w:val="multilevel"/>
    <w:tmpl w:val="CD388B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5FF21F77"/>
    <w:multiLevelType w:val="multilevel"/>
    <w:tmpl w:val="E5B4D60E"/>
    <w:lvl w:ilvl="0">
      <w:start w:val="1"/>
      <w:numFmt w:val="bullet"/>
      <w:lvlText w:val="o"/>
      <w:lvlJc w:val="left"/>
      <w:rPr>
        <w:rFonts w:ascii="Courier New" w:hAnsi="Courier New" w:cs="Courier New"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260144245">
    <w:abstractNumId w:val="1"/>
  </w:num>
  <w:num w:numId="2" w16cid:durableId="1591305284">
    <w:abstractNumId w:val="2"/>
  </w:num>
  <w:num w:numId="3" w16cid:durableId="1325206119">
    <w:abstractNumId w:val="3"/>
  </w:num>
  <w:num w:numId="4" w16cid:durableId="828717576">
    <w:abstractNumId w:val="0"/>
  </w:num>
  <w:num w:numId="5" w16cid:durableId="1665664507">
    <w:abstractNumId w:val="4"/>
  </w:num>
  <w:num w:numId="6" w16cid:durableId="11881315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AB2"/>
    <w:rsid w:val="000D31F2"/>
    <w:rsid w:val="000F0DD0"/>
    <w:rsid w:val="00112D7C"/>
    <w:rsid w:val="0012653D"/>
    <w:rsid w:val="001306E1"/>
    <w:rsid w:val="00164BF0"/>
    <w:rsid w:val="001667E2"/>
    <w:rsid w:val="0018077F"/>
    <w:rsid w:val="001B208A"/>
    <w:rsid w:val="00261831"/>
    <w:rsid w:val="00293E11"/>
    <w:rsid w:val="002A6EFA"/>
    <w:rsid w:val="002E1803"/>
    <w:rsid w:val="002F60DB"/>
    <w:rsid w:val="00333058"/>
    <w:rsid w:val="0035281A"/>
    <w:rsid w:val="003719C9"/>
    <w:rsid w:val="003C1671"/>
    <w:rsid w:val="003E34B4"/>
    <w:rsid w:val="00461A22"/>
    <w:rsid w:val="004F403F"/>
    <w:rsid w:val="00525D57"/>
    <w:rsid w:val="00543F49"/>
    <w:rsid w:val="00565564"/>
    <w:rsid w:val="005A798B"/>
    <w:rsid w:val="005C4A50"/>
    <w:rsid w:val="005F4FEF"/>
    <w:rsid w:val="00622075"/>
    <w:rsid w:val="0068471A"/>
    <w:rsid w:val="006A6AE2"/>
    <w:rsid w:val="006C4D76"/>
    <w:rsid w:val="006C7A70"/>
    <w:rsid w:val="006D07D9"/>
    <w:rsid w:val="00721040"/>
    <w:rsid w:val="00727E1B"/>
    <w:rsid w:val="00732BDC"/>
    <w:rsid w:val="007365DE"/>
    <w:rsid w:val="00741B9E"/>
    <w:rsid w:val="007625EC"/>
    <w:rsid w:val="0077685B"/>
    <w:rsid w:val="0079592A"/>
    <w:rsid w:val="008302B3"/>
    <w:rsid w:val="0086578E"/>
    <w:rsid w:val="00881011"/>
    <w:rsid w:val="00891683"/>
    <w:rsid w:val="008A2D46"/>
    <w:rsid w:val="00953DDB"/>
    <w:rsid w:val="009B057B"/>
    <w:rsid w:val="009E2B45"/>
    <w:rsid w:val="009E37F0"/>
    <w:rsid w:val="009F3A72"/>
    <w:rsid w:val="009F40EA"/>
    <w:rsid w:val="00A057FC"/>
    <w:rsid w:val="00A37235"/>
    <w:rsid w:val="00A4681F"/>
    <w:rsid w:val="00AC69F2"/>
    <w:rsid w:val="00AD0BE9"/>
    <w:rsid w:val="00B100B0"/>
    <w:rsid w:val="00B149A4"/>
    <w:rsid w:val="00B22D08"/>
    <w:rsid w:val="00B83AB2"/>
    <w:rsid w:val="00B86C05"/>
    <w:rsid w:val="00BC11CC"/>
    <w:rsid w:val="00BF456D"/>
    <w:rsid w:val="00C00EFE"/>
    <w:rsid w:val="00C30C87"/>
    <w:rsid w:val="00C31C99"/>
    <w:rsid w:val="00C652EB"/>
    <w:rsid w:val="00C94CA2"/>
    <w:rsid w:val="00CB0FE9"/>
    <w:rsid w:val="00CD0E29"/>
    <w:rsid w:val="00CE3B3A"/>
    <w:rsid w:val="00CF1B29"/>
    <w:rsid w:val="00D01B34"/>
    <w:rsid w:val="00D050DD"/>
    <w:rsid w:val="00D50574"/>
    <w:rsid w:val="00D56D1B"/>
    <w:rsid w:val="00D668EA"/>
    <w:rsid w:val="00D66E18"/>
    <w:rsid w:val="00D833B2"/>
    <w:rsid w:val="00D8700B"/>
    <w:rsid w:val="00D92C24"/>
    <w:rsid w:val="00DE783D"/>
    <w:rsid w:val="00E00FB9"/>
    <w:rsid w:val="00E07EF1"/>
    <w:rsid w:val="00E30010"/>
    <w:rsid w:val="00E42764"/>
    <w:rsid w:val="00E43797"/>
    <w:rsid w:val="00EC00BB"/>
    <w:rsid w:val="00EF1D34"/>
    <w:rsid w:val="00F04275"/>
    <w:rsid w:val="00F25FDD"/>
    <w:rsid w:val="00F54634"/>
    <w:rsid w:val="00F63505"/>
    <w:rsid w:val="00F8451D"/>
    <w:rsid w:val="00FA40D0"/>
    <w:rsid w:val="00FA681A"/>
    <w:rsid w:val="00FE393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4B046"/>
  <w15:docId w15:val="{4428E97B-3AA6-4AAE-A6D5-C7A5AAE7E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216509">
      <w:bodyDiv w:val="1"/>
      <w:marLeft w:val="0"/>
      <w:marRight w:val="0"/>
      <w:marTop w:val="0"/>
      <w:marBottom w:val="0"/>
      <w:divBdr>
        <w:top w:val="none" w:sz="0" w:space="0" w:color="auto"/>
        <w:left w:val="none" w:sz="0" w:space="0" w:color="auto"/>
        <w:bottom w:val="none" w:sz="0" w:space="0" w:color="auto"/>
        <w:right w:val="none" w:sz="0" w:space="0" w:color="auto"/>
      </w:divBdr>
    </w:div>
    <w:div w:id="559827666">
      <w:bodyDiv w:val="1"/>
      <w:marLeft w:val="0"/>
      <w:marRight w:val="0"/>
      <w:marTop w:val="0"/>
      <w:marBottom w:val="0"/>
      <w:divBdr>
        <w:top w:val="none" w:sz="0" w:space="0" w:color="auto"/>
        <w:left w:val="none" w:sz="0" w:space="0" w:color="auto"/>
        <w:bottom w:val="none" w:sz="0" w:space="0" w:color="auto"/>
        <w:right w:val="none" w:sz="0" w:space="0" w:color="auto"/>
      </w:divBdr>
    </w:div>
    <w:div w:id="1124813005">
      <w:bodyDiv w:val="1"/>
      <w:marLeft w:val="0"/>
      <w:marRight w:val="0"/>
      <w:marTop w:val="0"/>
      <w:marBottom w:val="0"/>
      <w:divBdr>
        <w:top w:val="none" w:sz="0" w:space="0" w:color="auto"/>
        <w:left w:val="none" w:sz="0" w:space="0" w:color="auto"/>
        <w:bottom w:val="none" w:sz="0" w:space="0" w:color="auto"/>
        <w:right w:val="none" w:sz="0" w:space="0" w:color="auto"/>
      </w:divBdr>
    </w:div>
    <w:div w:id="16205298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g1.globo.com/sp/santos-regiao/noticia/2023/09/11/entenda-por-que-casal-debilionarios-morreu-intoxicado-por-gas-e-filho-se-salvou-no-litoral-de-sp.g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g1.globo.com/rs/rio-grande-do-sul/noticia/2024/01/06/moradores-decondominio-atingido-por-explosao-voltam-a-ser-retirados-apos-cheiro-de-gas.ghtml" TargetMode="External"/><Relationship Id="rId2" Type="http://schemas.openxmlformats.org/officeDocument/2006/relationships/styles" Target="styles.xml"/><Relationship Id="rId16" Type="http://schemas.openxmlformats.org/officeDocument/2006/relationships/hyperlink" Target="https://blog.intelbras.com.br/detector-de-gas-smart/" TargetMode="External"/><Relationship Id="rId20" Type="http://schemas.openxmlformats.org/officeDocument/2006/relationships/hyperlink" Target="https://www.generalinstruments.com.br/blog/gas-natural-quais-sao-os-perigos-e-como-utilizar-detectores"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s://www.dni.com.br/manuais/Manual%20DNI%206918.pdf" TargetMode="External"/><Relationship Id="rId10" Type="http://schemas.openxmlformats.org/officeDocument/2006/relationships/hyperlink" Target="https://www.sindiconet.com.br/informese/vazamento-de-gas-como-identificar-o-que-fazer-e-cuidados-a-serem-tomados-para-moradores-manutencao" TargetMode="External"/><Relationship Id="rId19" Type="http://schemas.openxmlformats.org/officeDocument/2006/relationships/hyperlink" Target="https://noticias.r7.com/saude/intoxicacao-por-gas-provoca-morte-em-poucosminutos-alerta-medico-16072019/" TargetMode="Externa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hyperlink" Target="https://www.generalinstruments.com.br/blog/onde-instalar-o-detector-de-gas-natural" TargetMode="External"/><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13</Pages>
  <Words>2141</Words>
  <Characters>11563</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camila jodai</dc:creator>
  <cp:lastModifiedBy>Leticia Rodrigues dos Santos</cp:lastModifiedBy>
  <cp:revision>34</cp:revision>
  <dcterms:created xsi:type="dcterms:W3CDTF">2025-03-16T22:10:00Z</dcterms:created>
  <dcterms:modified xsi:type="dcterms:W3CDTF">2025-03-20T06:05:00Z</dcterms:modified>
</cp:coreProperties>
</file>