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C5BB0" w14:textId="77777777" w:rsidR="00400804" w:rsidRPr="00270477" w:rsidRDefault="00400804" w:rsidP="00400804">
      <w:pPr>
        <w:spacing w:after="0" w:line="240" w:lineRule="auto"/>
        <w:ind w:left="0" w:right="0" w:firstLine="0"/>
        <w:jc w:val="center"/>
        <w:rPr>
          <w:rFonts w:eastAsia="Times New Roman"/>
          <w:sz w:val="27"/>
          <w:szCs w:val="27"/>
        </w:rPr>
      </w:pPr>
      <w:r w:rsidRPr="00270477">
        <w:rPr>
          <w:rFonts w:asciiTheme="minorHAnsi" w:hAnsiTheme="minorHAnsi" w:cstheme="minorHAnsi"/>
          <w:b/>
          <w:noProof/>
          <w:color w:val="auto"/>
          <w:szCs w:val="24"/>
        </w:rPr>
        <w:drawing>
          <wp:inline distT="0" distB="0" distL="0" distR="0" wp14:anchorId="73DD2960" wp14:editId="06893AE5">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46563286" w14:textId="77777777" w:rsidR="00400804" w:rsidRPr="00270477" w:rsidRDefault="00400804" w:rsidP="00400804">
      <w:pPr>
        <w:spacing w:after="0" w:line="240" w:lineRule="auto"/>
        <w:ind w:left="0" w:right="0" w:firstLine="0"/>
        <w:jc w:val="center"/>
        <w:rPr>
          <w:rFonts w:eastAsia="Times New Roman"/>
          <w:sz w:val="27"/>
          <w:szCs w:val="27"/>
        </w:rPr>
      </w:pPr>
      <w:r w:rsidRPr="00270477">
        <w:rPr>
          <w:rFonts w:eastAsia="Times New Roman"/>
          <w:bCs/>
          <w:sz w:val="27"/>
          <w:szCs w:val="27"/>
        </w:rPr>
        <w:t>SERVIÇO PÚBLICO FEDERAL</w:t>
      </w:r>
    </w:p>
    <w:p w14:paraId="059F8939" w14:textId="77777777" w:rsidR="00400804" w:rsidRDefault="00400804"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033BAA2E" w14:textId="77777777" w:rsidR="00400804" w:rsidRDefault="00400804"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31E5A16F" w14:textId="77493C12" w:rsidR="007135B0" w:rsidRPr="00A10E38" w:rsidRDefault="007135B0" w:rsidP="003A74D9">
      <w:pPr>
        <w:pStyle w:val="dou-paragraph"/>
        <w:shd w:val="clear" w:color="auto" w:fill="FFFFFF"/>
        <w:spacing w:before="0" w:beforeAutospacing="0" w:after="0" w:afterAutospacing="0"/>
        <w:jc w:val="center"/>
        <w:textAlignment w:val="baseline"/>
        <w:rPr>
          <w:rFonts w:asciiTheme="minorHAnsi" w:hAnsiTheme="minorHAnsi" w:cstheme="minorHAnsi"/>
        </w:rPr>
      </w:pPr>
      <w:r w:rsidRPr="00A10E38">
        <w:rPr>
          <w:rFonts w:asciiTheme="minorHAnsi" w:eastAsia="Calibri" w:hAnsiTheme="minorHAnsi" w:cstheme="minorHAnsi"/>
          <w:b/>
        </w:rPr>
        <w:t xml:space="preserve">DECLARAÇÃO DE </w:t>
      </w:r>
      <w:r w:rsidR="00747D41" w:rsidRPr="00A10E38">
        <w:rPr>
          <w:rFonts w:asciiTheme="minorHAnsi" w:eastAsia="Calibri" w:hAnsiTheme="minorHAnsi" w:cstheme="minorHAnsi"/>
          <w:b/>
        </w:rPr>
        <w:t xml:space="preserve">CARGA HORÁRIA E </w:t>
      </w:r>
      <w:r w:rsidR="00371371" w:rsidRPr="00A10E38">
        <w:rPr>
          <w:rFonts w:asciiTheme="minorHAnsi" w:eastAsia="Calibri" w:hAnsiTheme="minorHAnsi" w:cstheme="minorHAnsi"/>
          <w:b/>
        </w:rPr>
        <w:t>DE NÃO PREJUÍZO ÀS ATIVIDADES ESTATUTÁRIAS</w:t>
      </w:r>
    </w:p>
    <w:p w14:paraId="032E2F90" w14:textId="1DE3601C" w:rsidR="00747D41" w:rsidRPr="003726C2" w:rsidRDefault="00747D41" w:rsidP="0050092C">
      <w:pPr>
        <w:spacing w:after="0" w:line="360" w:lineRule="auto"/>
        <w:ind w:left="7" w:right="0" w:firstLine="0"/>
        <w:jc w:val="left"/>
        <w:rPr>
          <w:rFonts w:asciiTheme="minorHAnsi" w:hAnsiTheme="minorHAnsi" w:cstheme="minorHAnsi"/>
          <w:color w:val="auto"/>
          <w:sz w:val="22"/>
        </w:rPr>
      </w:pPr>
    </w:p>
    <w:p w14:paraId="6B9B6CB7" w14:textId="34FD9127" w:rsidR="00747D41" w:rsidRPr="00A10E38" w:rsidRDefault="00747D41" w:rsidP="00A10E38">
      <w:pPr>
        <w:tabs>
          <w:tab w:val="left" w:leader="underscore" w:pos="7938"/>
        </w:tabs>
        <w:spacing w:after="0" w:line="240" w:lineRule="auto"/>
        <w:ind w:left="20" w:firstLine="689"/>
        <w:rPr>
          <w:rFonts w:asciiTheme="minorHAnsi" w:hAnsiTheme="minorHAnsi" w:cstheme="minorHAnsi"/>
          <w:color w:val="auto"/>
          <w:sz w:val="22"/>
        </w:rPr>
      </w:pPr>
      <w:r w:rsidRPr="00A10E38">
        <w:rPr>
          <w:sz w:val="22"/>
        </w:rPr>
        <w:t xml:space="preserve">EU, NOME DO COORDENADOR, CPF nº ***.111.111-**, </w:t>
      </w:r>
      <w:r w:rsidR="00371371" w:rsidRPr="00A10E38">
        <w:rPr>
          <w:sz w:val="22"/>
        </w:rPr>
        <w:t xml:space="preserve">Matrícula </w:t>
      </w:r>
      <w:r w:rsidR="00E3020D" w:rsidRPr="00A10E38">
        <w:rPr>
          <w:sz w:val="22"/>
        </w:rPr>
        <w:t xml:space="preserve">SIAPE </w:t>
      </w:r>
      <w:r w:rsidR="00371371" w:rsidRPr="00A10E38">
        <w:rPr>
          <w:sz w:val="22"/>
        </w:rPr>
        <w:t xml:space="preserve">nº XXXX, </w:t>
      </w:r>
      <w:r w:rsidRPr="00A10E38">
        <w:rPr>
          <w:sz w:val="22"/>
        </w:rPr>
        <w:t xml:space="preserve">ocupante do cargo de COORDENADOR DO PROJETO DO NOME DO ÓRGÃO, </w:t>
      </w:r>
      <w:r w:rsidRPr="00A10E38">
        <w:rPr>
          <w:b/>
          <w:bCs/>
          <w:sz w:val="22"/>
        </w:rPr>
        <w:t>DECLARO</w:t>
      </w:r>
      <w:r w:rsidRPr="00A10E38">
        <w:rPr>
          <w:sz w:val="22"/>
        </w:rPr>
        <w:t>, p</w:t>
      </w:r>
      <w:r w:rsidR="00E3020D" w:rsidRPr="00A10E38">
        <w:rPr>
          <w:sz w:val="22"/>
        </w:rPr>
        <w:t>ar</w:t>
      </w:r>
      <w:r w:rsidR="00B84D02" w:rsidRPr="00A10E38">
        <w:rPr>
          <w:sz w:val="22"/>
        </w:rPr>
        <w:t xml:space="preserve">a os devidos </w:t>
      </w:r>
      <w:r w:rsidR="00E3020D" w:rsidRPr="00A10E38">
        <w:rPr>
          <w:sz w:val="22"/>
        </w:rPr>
        <w:t>fins de comprovação</w:t>
      </w:r>
      <w:r w:rsidR="00E3020D" w:rsidRPr="00A10E38">
        <w:rPr>
          <w:rFonts w:asciiTheme="minorHAnsi" w:hAnsiTheme="minorHAnsi" w:cstheme="minorHAnsi"/>
          <w:color w:val="auto"/>
          <w:sz w:val="22"/>
        </w:rPr>
        <w:t xml:space="preserve"> junto </w:t>
      </w:r>
      <w:r w:rsidR="00074054">
        <w:rPr>
          <w:rFonts w:asciiTheme="minorHAnsi" w:hAnsiTheme="minorHAnsi"/>
          <w:color w:val="auto"/>
          <w:szCs w:val="24"/>
        </w:rPr>
        <w:t>à</w:t>
      </w:r>
      <w:r w:rsidR="00074054" w:rsidRPr="002248EE">
        <w:rPr>
          <w:rFonts w:asciiTheme="minorHAnsi" w:hAnsiTheme="minorHAnsi"/>
          <w:color w:val="auto"/>
          <w:szCs w:val="24"/>
        </w:rPr>
        <w:t xml:space="preserve"> </w:t>
      </w:r>
      <w:r w:rsidR="00074054">
        <w:rPr>
          <w:rFonts w:asciiTheme="minorHAnsi" w:hAnsiTheme="minorHAnsi" w:cstheme="minorHAnsi"/>
          <w:b/>
          <w:color w:val="auto"/>
          <w:szCs w:val="24"/>
        </w:rPr>
        <w:t>SECRETARIA DO PATRIMÔNIO DA UNIÃO</w:t>
      </w:r>
      <w:r w:rsidR="00074054" w:rsidRPr="00E3020D">
        <w:rPr>
          <w:rStyle w:val="Forte"/>
          <w:rFonts w:asciiTheme="minorHAnsi" w:hAnsiTheme="minorHAnsi" w:cstheme="minorHAnsi"/>
          <w:szCs w:val="24"/>
        </w:rPr>
        <w:t xml:space="preserve"> – </w:t>
      </w:r>
      <w:r w:rsidR="00074054">
        <w:rPr>
          <w:rStyle w:val="Forte"/>
          <w:rFonts w:asciiTheme="minorHAnsi" w:hAnsiTheme="minorHAnsi" w:cstheme="minorHAnsi"/>
          <w:szCs w:val="24"/>
        </w:rPr>
        <w:t>SPU</w:t>
      </w:r>
      <w:r w:rsidRPr="00A10E38">
        <w:rPr>
          <w:rStyle w:val="Forte"/>
          <w:rFonts w:asciiTheme="minorHAnsi" w:hAnsiTheme="minorHAnsi" w:cstheme="minorHAnsi"/>
          <w:sz w:val="22"/>
        </w:rPr>
        <w:t xml:space="preserve">, </w:t>
      </w:r>
      <w:r w:rsidRPr="00A10E38">
        <w:rPr>
          <w:rStyle w:val="Forte"/>
          <w:rFonts w:asciiTheme="minorHAnsi" w:hAnsiTheme="minorHAnsi" w:cstheme="minorHAnsi"/>
          <w:b w:val="0"/>
          <w:sz w:val="22"/>
        </w:rPr>
        <w:t>que ao</w:t>
      </w:r>
      <w:r w:rsidRPr="00A10E38">
        <w:rPr>
          <w:rStyle w:val="Forte"/>
          <w:rFonts w:asciiTheme="minorHAnsi" w:hAnsiTheme="minorHAnsi" w:cstheme="minorHAnsi"/>
          <w:sz w:val="22"/>
        </w:rPr>
        <w:t xml:space="preserve"> </w:t>
      </w:r>
      <w:r w:rsidRPr="00A10E38">
        <w:rPr>
          <w:rFonts w:asciiTheme="minorHAnsi" w:hAnsiTheme="minorHAnsi" w:cstheme="minorHAnsi"/>
          <w:sz w:val="22"/>
        </w:rPr>
        <w:t>assumir a coordenação do projeto intitulado “NOME DO PROJETO”</w:t>
      </w:r>
      <w:r w:rsidR="00371371" w:rsidRPr="00A10E38">
        <w:rPr>
          <w:rFonts w:asciiTheme="minorHAnsi" w:hAnsiTheme="minorHAnsi" w:cstheme="minorHAnsi"/>
          <w:sz w:val="22"/>
        </w:rPr>
        <w:t xml:space="preserve">, </w:t>
      </w:r>
      <w:r w:rsidR="00A10E38" w:rsidRPr="00A10E38">
        <w:rPr>
          <w:rFonts w:asciiTheme="minorHAnsi" w:hAnsiTheme="minorHAnsi" w:cstheme="minorHAnsi"/>
          <w:sz w:val="22"/>
        </w:rPr>
        <w:t xml:space="preserve">a ser </w:t>
      </w:r>
      <w:r w:rsidR="00371371" w:rsidRPr="00A10E38">
        <w:rPr>
          <w:rFonts w:asciiTheme="minorHAnsi" w:hAnsiTheme="minorHAnsi" w:cstheme="minorHAnsi"/>
          <w:sz w:val="22"/>
        </w:rPr>
        <w:t xml:space="preserve">executado por meio de </w:t>
      </w:r>
      <w:r w:rsidR="00231F11" w:rsidRPr="00A10E38">
        <w:rPr>
          <w:rFonts w:asciiTheme="minorHAnsi" w:hAnsiTheme="minorHAnsi" w:cstheme="minorHAnsi"/>
          <w:sz w:val="22"/>
        </w:rPr>
        <w:t xml:space="preserve">TERMO DE EXECUÇÃO DESCENTRALIZADA </w:t>
      </w:r>
      <w:r w:rsidR="00B84D02" w:rsidRPr="00A10E38">
        <w:rPr>
          <w:rFonts w:asciiTheme="minorHAnsi" w:hAnsiTheme="minorHAnsi" w:cstheme="minorHAnsi"/>
          <w:sz w:val="22"/>
        </w:rPr>
        <w:t>– TED</w:t>
      </w:r>
      <w:r w:rsidR="00A10E38" w:rsidRPr="00A10E38">
        <w:rPr>
          <w:rFonts w:asciiTheme="minorHAnsi" w:hAnsiTheme="minorHAnsi" w:cstheme="minorHAnsi"/>
          <w:sz w:val="22"/>
        </w:rPr>
        <w:t xml:space="preserve"> Nº XXX/202X</w:t>
      </w:r>
      <w:r w:rsidRPr="00A10E38">
        <w:rPr>
          <w:rFonts w:asciiTheme="minorHAnsi" w:hAnsiTheme="minorHAnsi" w:cstheme="minorHAnsi"/>
          <w:sz w:val="22"/>
        </w:rPr>
        <w:t xml:space="preserve">: </w:t>
      </w:r>
    </w:p>
    <w:p w14:paraId="06636CFE" w14:textId="77777777" w:rsidR="00CB18DA" w:rsidRPr="00A10E38" w:rsidRDefault="00CB18DA" w:rsidP="00A10E38">
      <w:pPr>
        <w:spacing w:after="0" w:line="240" w:lineRule="auto"/>
        <w:ind w:left="7" w:right="0" w:firstLine="689"/>
        <w:rPr>
          <w:rFonts w:asciiTheme="minorHAnsi" w:hAnsiTheme="minorHAnsi" w:cstheme="minorHAnsi"/>
          <w:sz w:val="22"/>
        </w:rPr>
      </w:pPr>
    </w:p>
    <w:p w14:paraId="1260C6D7" w14:textId="2356D0EB" w:rsidR="00747D41" w:rsidRPr="00A10E38" w:rsidRDefault="00747D41" w:rsidP="00A10E38">
      <w:pPr>
        <w:spacing w:after="0" w:line="240" w:lineRule="auto"/>
        <w:ind w:left="7" w:right="0" w:firstLine="689"/>
        <w:rPr>
          <w:rFonts w:asciiTheme="minorHAnsi" w:hAnsiTheme="minorHAnsi" w:cstheme="minorHAnsi"/>
          <w:sz w:val="22"/>
        </w:rPr>
      </w:pPr>
      <w:r w:rsidRPr="00A10E38">
        <w:rPr>
          <w:rFonts w:asciiTheme="minorHAnsi" w:hAnsiTheme="minorHAnsi" w:cstheme="minorHAnsi"/>
          <w:sz w:val="22"/>
        </w:rPr>
        <w:t xml:space="preserve">1. Atuarei no projeto no período de </w:t>
      </w:r>
      <w:r w:rsidR="00B84D02" w:rsidRPr="00A10E38">
        <w:rPr>
          <w:rFonts w:asciiTheme="minorHAnsi" w:hAnsiTheme="minorHAnsi" w:cstheme="minorHAnsi"/>
          <w:sz w:val="22"/>
        </w:rPr>
        <w:t>sua vigência</w:t>
      </w:r>
      <w:r w:rsidRPr="00A10E38">
        <w:rPr>
          <w:rFonts w:asciiTheme="minorHAnsi" w:hAnsiTheme="minorHAnsi" w:cstheme="minorHAnsi"/>
          <w:sz w:val="22"/>
        </w:rPr>
        <w:t xml:space="preserve"> dedicando 4 (horas) horas semanais, não havendo incompatibilidade de horário </w:t>
      </w:r>
      <w:r w:rsidR="009A127B" w:rsidRPr="00A10E38">
        <w:rPr>
          <w:rFonts w:asciiTheme="minorHAnsi" w:hAnsiTheme="minorHAnsi" w:cstheme="minorHAnsi"/>
          <w:sz w:val="22"/>
        </w:rPr>
        <w:t xml:space="preserve">e/ou prejuízo </w:t>
      </w:r>
      <w:r w:rsidR="00CC061D" w:rsidRPr="00A10E38">
        <w:rPr>
          <w:rFonts w:asciiTheme="minorHAnsi" w:hAnsiTheme="minorHAnsi" w:cstheme="minorHAnsi"/>
          <w:sz w:val="22"/>
        </w:rPr>
        <w:t xml:space="preserve">com minhas demais atividades </w:t>
      </w:r>
      <w:r w:rsidR="00371371" w:rsidRPr="00A10E38">
        <w:rPr>
          <w:rFonts w:asciiTheme="minorHAnsi" w:hAnsiTheme="minorHAnsi" w:cstheme="minorHAnsi"/>
          <w:sz w:val="22"/>
        </w:rPr>
        <w:t xml:space="preserve">acadêmicas regulares de ensino, pesquisa, extensão ou administrativas </w:t>
      </w:r>
      <w:r w:rsidR="00CC061D" w:rsidRPr="00A10E38">
        <w:rPr>
          <w:rFonts w:asciiTheme="minorHAnsi" w:hAnsiTheme="minorHAnsi" w:cstheme="minorHAnsi"/>
          <w:sz w:val="22"/>
        </w:rPr>
        <w:t xml:space="preserve">junto </w:t>
      </w:r>
      <w:r w:rsidR="00B84D02" w:rsidRPr="00A10E38">
        <w:rPr>
          <w:rFonts w:asciiTheme="minorHAnsi" w:hAnsiTheme="minorHAnsi" w:cstheme="minorHAnsi"/>
          <w:sz w:val="22"/>
        </w:rPr>
        <w:t>ao</w:t>
      </w:r>
      <w:r w:rsidRPr="00A10E38">
        <w:rPr>
          <w:rFonts w:asciiTheme="minorHAnsi" w:hAnsiTheme="minorHAnsi" w:cstheme="minorHAnsi"/>
          <w:sz w:val="22"/>
        </w:rPr>
        <w:t xml:space="preserve"> NOME DO ÓRGÃO</w:t>
      </w:r>
      <w:r w:rsidR="00371371" w:rsidRPr="00A10E38">
        <w:rPr>
          <w:rFonts w:asciiTheme="minorHAnsi" w:hAnsiTheme="minorHAnsi" w:cstheme="minorHAnsi"/>
          <w:sz w:val="22"/>
        </w:rPr>
        <w:t xml:space="preserve">, </w:t>
      </w:r>
      <w:r w:rsidR="00371371" w:rsidRPr="00A10E38">
        <w:rPr>
          <w:sz w:val="22"/>
        </w:rPr>
        <w:t xml:space="preserve">tampouco extrapolará o caráter esporádico permitido aos professores em regime de dedicação exclusiva, com limitação de 8 (oito) horas semanais ou 416 (quatrocentos e dezesseis) horas anuais para trabalhos prestados no âmbito de projetos institucionais de ensino, pesquisa e extensão, assim como na colaboração esporádica de natureza científica ou tecnológica, segundo o artigo  21, § 4º da Lei nº 12.772, de 2012, portanto sem prejuízos à carga horária funcional com </w:t>
      </w:r>
      <w:r w:rsidR="00B84D02" w:rsidRPr="00A10E38">
        <w:rPr>
          <w:sz w:val="22"/>
        </w:rPr>
        <w:t>o</w:t>
      </w:r>
      <w:r w:rsidR="00371371" w:rsidRPr="00A10E38">
        <w:rPr>
          <w:sz w:val="22"/>
        </w:rPr>
        <w:t xml:space="preserve"> </w:t>
      </w:r>
      <w:r w:rsidR="00371371" w:rsidRPr="00A10E38">
        <w:rPr>
          <w:rFonts w:asciiTheme="minorHAnsi" w:hAnsiTheme="minorHAnsi" w:cstheme="minorHAnsi"/>
          <w:sz w:val="22"/>
        </w:rPr>
        <w:t>NOME DO ÓRGÃO</w:t>
      </w:r>
      <w:r w:rsidR="00371371" w:rsidRPr="00A10E38">
        <w:rPr>
          <w:sz w:val="22"/>
        </w:rPr>
        <w:t>.</w:t>
      </w:r>
    </w:p>
    <w:p w14:paraId="42545A36" w14:textId="77777777" w:rsidR="00747D41" w:rsidRPr="00A10E38" w:rsidRDefault="00747D41" w:rsidP="00A10E38">
      <w:pPr>
        <w:spacing w:after="0" w:line="240" w:lineRule="auto"/>
        <w:ind w:left="7" w:right="0" w:firstLine="689"/>
        <w:rPr>
          <w:rFonts w:asciiTheme="minorHAnsi" w:hAnsiTheme="minorHAnsi" w:cstheme="minorHAnsi"/>
          <w:sz w:val="22"/>
        </w:rPr>
      </w:pPr>
    </w:p>
    <w:p w14:paraId="2DA48EB1" w14:textId="1CC7DD18" w:rsidR="00AA3855" w:rsidRPr="00A10E38" w:rsidRDefault="00747D41" w:rsidP="00A10E38">
      <w:pPr>
        <w:spacing w:after="0" w:line="240" w:lineRule="auto"/>
        <w:ind w:left="7" w:right="0" w:firstLine="689"/>
        <w:rPr>
          <w:sz w:val="22"/>
        </w:rPr>
      </w:pPr>
      <w:r w:rsidRPr="00A10E38">
        <w:rPr>
          <w:rFonts w:asciiTheme="minorHAnsi" w:hAnsiTheme="minorHAnsi" w:cstheme="minorHAnsi"/>
          <w:sz w:val="22"/>
        </w:rPr>
        <w:t xml:space="preserve">2. </w:t>
      </w:r>
      <w:r w:rsidR="00B84D02" w:rsidRPr="00A10E38">
        <w:rPr>
          <w:b/>
          <w:bCs/>
          <w:sz w:val="22"/>
        </w:rPr>
        <w:t>Declaro</w:t>
      </w:r>
      <w:r w:rsidR="00B84D02" w:rsidRPr="00A10E38">
        <w:rPr>
          <w:sz w:val="22"/>
        </w:rPr>
        <w:t>, outrossim</w:t>
      </w:r>
      <w:r w:rsidR="00AA3855" w:rsidRPr="00A10E38">
        <w:rPr>
          <w:sz w:val="22"/>
        </w:rPr>
        <w:t xml:space="preserve">, que estou ciente de que, no caso de serem desenvolvidas atividades pagas por Gratificação por Encargo de Curso ou Concurso (GECC) e, caso elas sejam desempenhadas durante minha jornada de trabalho regular, devo compensar as horas não trabalhadas no prazo máximo de um 1 (ano) a contar da realização das atividades, nos termos do artigo 8º do Decreto nº 6.114, de 2007, submetendo-me, caso essa compensação não seja efetuada, às deduções previstas no artigo 44 da Lei nº 8.112, de 1990. </w:t>
      </w:r>
    </w:p>
    <w:p w14:paraId="1170C561" w14:textId="77777777" w:rsidR="00AA3855" w:rsidRPr="00A10E38" w:rsidRDefault="00AA3855" w:rsidP="00A10E38">
      <w:pPr>
        <w:spacing w:after="0" w:line="240" w:lineRule="auto"/>
        <w:ind w:left="7" w:right="0" w:firstLine="689"/>
        <w:rPr>
          <w:sz w:val="22"/>
        </w:rPr>
      </w:pPr>
    </w:p>
    <w:p w14:paraId="4C4C64C7" w14:textId="3E8320BC" w:rsidR="00747D41" w:rsidRPr="00A10E38" w:rsidRDefault="00AA3855" w:rsidP="00A10E38">
      <w:pPr>
        <w:spacing w:after="0" w:line="240" w:lineRule="auto"/>
        <w:ind w:left="7" w:right="0" w:firstLine="689"/>
        <w:rPr>
          <w:rFonts w:asciiTheme="minorHAnsi" w:hAnsiTheme="minorHAnsi" w:cstheme="minorHAnsi"/>
          <w:color w:val="auto"/>
          <w:sz w:val="22"/>
        </w:rPr>
      </w:pPr>
      <w:r w:rsidRPr="00A10E38">
        <w:rPr>
          <w:sz w:val="22"/>
        </w:rPr>
        <w:t xml:space="preserve">3. </w:t>
      </w:r>
      <w:r w:rsidRPr="00A10E38">
        <w:rPr>
          <w:b/>
          <w:bCs/>
          <w:sz w:val="22"/>
        </w:rPr>
        <w:t>Declaro</w:t>
      </w:r>
      <w:r w:rsidRPr="00A10E38">
        <w:rPr>
          <w:sz w:val="22"/>
        </w:rPr>
        <w:t xml:space="preserve">, </w:t>
      </w:r>
      <w:r w:rsidR="00B84D02" w:rsidRPr="00A10E38">
        <w:rPr>
          <w:sz w:val="22"/>
        </w:rPr>
        <w:t>ainda</w:t>
      </w:r>
      <w:r w:rsidRPr="00A10E38">
        <w:rPr>
          <w:sz w:val="22"/>
        </w:rPr>
        <w:t>, que a carga horária das atividades de GECC atende ao limite de 120 (cento e vinte) horas anuais</w:t>
      </w:r>
      <w:r w:rsidR="00B84D02" w:rsidRPr="00A10E38">
        <w:rPr>
          <w:sz w:val="22"/>
        </w:rPr>
        <w:t>,</w:t>
      </w:r>
      <w:r w:rsidRPr="00A10E38">
        <w:rPr>
          <w:sz w:val="22"/>
        </w:rPr>
        <w:t> ou 240 (du</w:t>
      </w:r>
      <w:r w:rsidR="008F2451" w:rsidRPr="00A10E38">
        <w:rPr>
          <w:sz w:val="22"/>
        </w:rPr>
        <w:t>zentas e quarenta) horas anuais</w:t>
      </w:r>
      <w:r w:rsidRPr="00A10E38">
        <w:rPr>
          <w:sz w:val="22"/>
        </w:rPr>
        <w:t xml:space="preserve"> quando autorizadas pelo Decanato de Gestão de Pessoas</w:t>
      </w:r>
      <w:r w:rsidR="00B84D02" w:rsidRPr="00A10E38">
        <w:rPr>
          <w:sz w:val="22"/>
        </w:rPr>
        <w:t xml:space="preserve">, </w:t>
      </w:r>
      <w:r w:rsidRPr="00A10E38">
        <w:rPr>
          <w:sz w:val="22"/>
        </w:rPr>
        <w:t>previstas nas normas citadas e que são exatas e verdadeiras as informações aqui prestadas, sob pena de ser responsabilizado(a) administrativa, civil e penalmente</w:t>
      </w:r>
      <w:r w:rsidR="00747D41" w:rsidRPr="00A10E38">
        <w:rPr>
          <w:rFonts w:asciiTheme="minorHAnsi" w:hAnsiTheme="minorHAnsi" w:cstheme="minorHAnsi"/>
          <w:sz w:val="22"/>
        </w:rPr>
        <w:t>.</w:t>
      </w:r>
    </w:p>
    <w:p w14:paraId="3BBA6990" w14:textId="7970941F" w:rsidR="00747D41" w:rsidRPr="003726C2" w:rsidRDefault="00747D41" w:rsidP="003726C2">
      <w:pPr>
        <w:spacing w:after="0" w:line="240" w:lineRule="auto"/>
        <w:ind w:left="7" w:right="0" w:firstLine="0"/>
        <w:jc w:val="left"/>
        <w:rPr>
          <w:rFonts w:asciiTheme="minorHAnsi" w:hAnsiTheme="minorHAnsi" w:cstheme="minorHAnsi"/>
          <w:color w:val="auto"/>
          <w:sz w:val="22"/>
        </w:rPr>
      </w:pPr>
    </w:p>
    <w:p w14:paraId="0027895A" w14:textId="77777777" w:rsidR="003726C2" w:rsidRDefault="003726C2" w:rsidP="00747D41">
      <w:pPr>
        <w:spacing w:after="0" w:line="240" w:lineRule="auto"/>
        <w:ind w:left="0" w:right="0" w:firstLine="0"/>
        <w:rPr>
          <w:rFonts w:asciiTheme="minorHAnsi" w:eastAsia="Times New Roman" w:hAnsiTheme="minorHAnsi" w:cstheme="minorHAnsi"/>
          <w:sz w:val="22"/>
        </w:rPr>
      </w:pPr>
    </w:p>
    <w:p w14:paraId="705E85F1" w14:textId="22C8580B" w:rsidR="00747D41" w:rsidRPr="003726C2" w:rsidRDefault="00747D41" w:rsidP="00747D41">
      <w:pPr>
        <w:spacing w:after="0" w:line="240" w:lineRule="auto"/>
        <w:ind w:left="0" w:right="0" w:firstLine="0"/>
        <w:rPr>
          <w:rFonts w:asciiTheme="minorHAnsi" w:eastAsia="Times New Roman" w:hAnsiTheme="minorHAnsi" w:cstheme="minorHAnsi"/>
          <w:sz w:val="22"/>
        </w:rPr>
      </w:pPr>
      <w:r w:rsidRPr="003726C2">
        <w:rPr>
          <w:rFonts w:asciiTheme="minorHAnsi" w:eastAsia="Times New Roman" w:hAnsiTheme="minorHAnsi" w:cstheme="minorHAnsi"/>
          <w:sz w:val="22"/>
        </w:rPr>
        <w:t xml:space="preserve">Local,    de </w:t>
      </w:r>
      <w:r w:rsidR="00915BB9" w:rsidRPr="003726C2">
        <w:rPr>
          <w:rFonts w:asciiTheme="minorHAnsi" w:eastAsia="Times New Roman" w:hAnsiTheme="minorHAnsi" w:cstheme="minorHAnsi"/>
          <w:sz w:val="22"/>
        </w:rPr>
        <w:t xml:space="preserve">    </w:t>
      </w:r>
      <w:r w:rsidR="00CC0E91" w:rsidRPr="003726C2">
        <w:rPr>
          <w:rFonts w:asciiTheme="minorHAnsi" w:eastAsia="Times New Roman" w:hAnsiTheme="minorHAnsi" w:cstheme="minorHAnsi"/>
          <w:sz w:val="22"/>
        </w:rPr>
        <w:t xml:space="preserve">     </w:t>
      </w:r>
      <w:r w:rsidR="00915BB9" w:rsidRPr="003726C2">
        <w:rPr>
          <w:rFonts w:asciiTheme="minorHAnsi" w:eastAsia="Times New Roman" w:hAnsiTheme="minorHAnsi" w:cstheme="minorHAnsi"/>
          <w:sz w:val="22"/>
        </w:rPr>
        <w:t xml:space="preserve"> </w:t>
      </w:r>
      <w:r w:rsidRPr="003726C2">
        <w:rPr>
          <w:rFonts w:asciiTheme="minorHAnsi" w:eastAsia="Times New Roman" w:hAnsiTheme="minorHAnsi" w:cstheme="minorHAnsi"/>
          <w:sz w:val="22"/>
        </w:rPr>
        <w:t>de 202</w:t>
      </w:r>
      <w:r w:rsidR="00B84D02">
        <w:rPr>
          <w:rFonts w:asciiTheme="minorHAnsi" w:eastAsia="Times New Roman" w:hAnsiTheme="minorHAnsi" w:cstheme="minorHAnsi"/>
          <w:sz w:val="22"/>
        </w:rPr>
        <w:t>X</w:t>
      </w:r>
      <w:r w:rsidRPr="003726C2">
        <w:rPr>
          <w:rFonts w:asciiTheme="minorHAnsi" w:eastAsia="Times New Roman" w:hAnsiTheme="minorHAnsi" w:cstheme="minorHAnsi"/>
          <w:sz w:val="22"/>
        </w:rPr>
        <w:t>.</w:t>
      </w:r>
    </w:p>
    <w:p w14:paraId="75455C2B" w14:textId="77777777" w:rsidR="00747D41" w:rsidRPr="003726C2" w:rsidRDefault="00747D41" w:rsidP="00747D41">
      <w:pPr>
        <w:spacing w:after="0" w:line="240" w:lineRule="auto"/>
        <w:ind w:left="0" w:right="0" w:firstLine="0"/>
        <w:rPr>
          <w:rFonts w:asciiTheme="minorHAnsi" w:eastAsia="Times New Roman" w:hAnsiTheme="minorHAnsi" w:cstheme="minorHAnsi"/>
          <w:b/>
          <w:bCs/>
          <w:sz w:val="22"/>
        </w:rPr>
      </w:pPr>
    </w:p>
    <w:p w14:paraId="00EDD3F0" w14:textId="77777777" w:rsidR="00747D41" w:rsidRPr="003726C2" w:rsidRDefault="00747D41" w:rsidP="00747D41">
      <w:pPr>
        <w:spacing w:after="0" w:line="240" w:lineRule="auto"/>
        <w:ind w:left="0" w:right="0" w:firstLine="0"/>
        <w:rPr>
          <w:rFonts w:asciiTheme="minorHAnsi" w:eastAsia="Times New Roman" w:hAnsiTheme="minorHAnsi" w:cstheme="minorHAnsi"/>
          <w:b/>
          <w:bCs/>
          <w:sz w:val="22"/>
        </w:rPr>
      </w:pPr>
    </w:p>
    <w:p w14:paraId="3EE84A78" w14:textId="77777777" w:rsidR="00747D41" w:rsidRPr="003726C2" w:rsidRDefault="00747D41" w:rsidP="00747D41">
      <w:pPr>
        <w:spacing w:after="0" w:line="240" w:lineRule="auto"/>
        <w:ind w:left="0" w:right="0" w:firstLine="0"/>
        <w:jc w:val="center"/>
        <w:rPr>
          <w:rFonts w:asciiTheme="minorHAnsi" w:eastAsia="Times New Roman" w:hAnsiTheme="minorHAnsi" w:cstheme="minorHAnsi"/>
          <w:bCs/>
          <w:sz w:val="22"/>
        </w:rPr>
      </w:pPr>
      <w:r w:rsidRPr="003726C2">
        <w:rPr>
          <w:rFonts w:asciiTheme="minorHAnsi" w:eastAsia="Times New Roman" w:hAnsiTheme="minorHAnsi" w:cstheme="minorHAnsi"/>
          <w:bCs/>
          <w:sz w:val="22"/>
        </w:rPr>
        <w:t>........................................................................</w:t>
      </w:r>
    </w:p>
    <w:p w14:paraId="707DC4D8" w14:textId="77777777" w:rsidR="00747D41" w:rsidRPr="003726C2" w:rsidRDefault="00747D41" w:rsidP="00747D41">
      <w:pPr>
        <w:spacing w:after="0" w:line="240" w:lineRule="auto"/>
        <w:ind w:left="0" w:right="0" w:firstLine="0"/>
        <w:jc w:val="center"/>
        <w:rPr>
          <w:rFonts w:asciiTheme="minorHAnsi" w:eastAsia="Times New Roman" w:hAnsiTheme="minorHAnsi" w:cstheme="minorHAnsi"/>
          <w:sz w:val="22"/>
        </w:rPr>
      </w:pPr>
      <w:r w:rsidRPr="003726C2">
        <w:rPr>
          <w:rFonts w:asciiTheme="minorHAnsi" w:hAnsiTheme="minorHAnsi" w:cstheme="minorHAnsi"/>
          <w:b/>
          <w:color w:val="auto"/>
          <w:sz w:val="22"/>
        </w:rPr>
        <w:t xml:space="preserve">NOME DO COORDENADOR </w:t>
      </w:r>
    </w:p>
    <w:p w14:paraId="23F58350" w14:textId="77777777" w:rsidR="00747D41" w:rsidRPr="003726C2" w:rsidRDefault="00747D41" w:rsidP="00747D41">
      <w:pPr>
        <w:spacing w:after="0" w:line="240" w:lineRule="auto"/>
        <w:ind w:left="0" w:right="0" w:firstLine="0"/>
        <w:jc w:val="center"/>
        <w:rPr>
          <w:rFonts w:asciiTheme="minorHAnsi" w:eastAsia="Times New Roman" w:hAnsiTheme="minorHAnsi" w:cstheme="minorHAnsi"/>
          <w:sz w:val="22"/>
        </w:rPr>
      </w:pPr>
      <w:r w:rsidRPr="003726C2">
        <w:rPr>
          <w:rFonts w:asciiTheme="minorHAnsi" w:eastAsia="Times New Roman" w:hAnsiTheme="minorHAnsi" w:cstheme="minorHAnsi"/>
          <w:sz w:val="22"/>
        </w:rPr>
        <w:t>Coordenador do Projeto do Nome do Órgão</w:t>
      </w:r>
    </w:p>
    <w:p w14:paraId="1CBB5CD2" w14:textId="77777777" w:rsidR="00747D41" w:rsidRPr="003726C2" w:rsidRDefault="00747D41" w:rsidP="00747D41">
      <w:pPr>
        <w:spacing w:after="0" w:line="240" w:lineRule="auto"/>
        <w:ind w:left="0" w:right="0" w:firstLine="0"/>
        <w:jc w:val="center"/>
        <w:rPr>
          <w:rFonts w:asciiTheme="minorHAnsi" w:hAnsiTheme="minorHAnsi" w:cstheme="minorHAnsi"/>
          <w:color w:val="auto"/>
          <w:sz w:val="22"/>
        </w:rPr>
      </w:pPr>
      <w:r w:rsidRPr="003726C2">
        <w:rPr>
          <w:rFonts w:asciiTheme="minorHAnsi" w:eastAsia="Times New Roman" w:hAnsiTheme="minorHAnsi" w:cstheme="minorHAnsi"/>
          <w:sz w:val="22"/>
        </w:rPr>
        <w:t>CPF: ***.111.111-**</w:t>
      </w:r>
    </w:p>
    <w:p w14:paraId="7EFB5005" w14:textId="77777777" w:rsidR="00BE099E" w:rsidRPr="003726C2" w:rsidRDefault="00BE099E" w:rsidP="0050092C">
      <w:pPr>
        <w:spacing w:after="0" w:line="360" w:lineRule="auto"/>
        <w:ind w:left="7" w:right="0" w:firstLine="0"/>
        <w:jc w:val="left"/>
        <w:rPr>
          <w:rFonts w:asciiTheme="minorHAnsi" w:hAnsiTheme="minorHAnsi" w:cstheme="minorHAnsi"/>
          <w:color w:val="auto"/>
          <w:sz w:val="22"/>
        </w:rPr>
      </w:pPr>
    </w:p>
    <w:p w14:paraId="6EEF6F28" w14:textId="2EFB6FC3" w:rsidR="00747D41" w:rsidRPr="003726C2" w:rsidRDefault="00BE099E" w:rsidP="0050092C">
      <w:pPr>
        <w:spacing w:after="0" w:line="360" w:lineRule="auto"/>
        <w:ind w:left="7" w:right="0" w:firstLine="0"/>
        <w:jc w:val="left"/>
        <w:rPr>
          <w:rFonts w:asciiTheme="minorHAnsi" w:hAnsiTheme="minorHAnsi" w:cstheme="minorHAnsi"/>
          <w:color w:val="auto"/>
          <w:sz w:val="22"/>
        </w:rPr>
      </w:pPr>
      <w:r w:rsidRPr="003726C2">
        <w:rPr>
          <w:rFonts w:asciiTheme="minorHAnsi" w:hAnsiTheme="minorHAnsi" w:cstheme="minorHAnsi"/>
          <w:color w:val="auto"/>
          <w:sz w:val="22"/>
        </w:rPr>
        <w:t>De acordo.</w:t>
      </w:r>
    </w:p>
    <w:p w14:paraId="689D4E2A" w14:textId="77777777" w:rsidR="00BE099E" w:rsidRPr="003726C2" w:rsidRDefault="00BE099E" w:rsidP="00BE099E">
      <w:pPr>
        <w:spacing w:after="0" w:line="240" w:lineRule="auto"/>
        <w:ind w:left="0" w:right="0" w:firstLine="0"/>
        <w:jc w:val="center"/>
        <w:rPr>
          <w:rFonts w:asciiTheme="minorHAnsi" w:eastAsia="Times New Roman" w:hAnsiTheme="minorHAnsi" w:cstheme="minorHAnsi"/>
          <w:bCs/>
          <w:sz w:val="22"/>
        </w:rPr>
      </w:pPr>
    </w:p>
    <w:p w14:paraId="48FCAC2F" w14:textId="0A39DB43" w:rsidR="00BE099E" w:rsidRPr="003726C2" w:rsidRDefault="00BE099E" w:rsidP="00BE099E">
      <w:pPr>
        <w:spacing w:after="0" w:line="240" w:lineRule="auto"/>
        <w:ind w:left="0" w:right="0" w:firstLine="0"/>
        <w:jc w:val="center"/>
        <w:rPr>
          <w:rFonts w:asciiTheme="minorHAnsi" w:eastAsia="Times New Roman" w:hAnsiTheme="minorHAnsi" w:cstheme="minorHAnsi"/>
          <w:bCs/>
          <w:sz w:val="22"/>
        </w:rPr>
      </w:pPr>
      <w:r w:rsidRPr="003726C2">
        <w:rPr>
          <w:rFonts w:asciiTheme="minorHAnsi" w:eastAsia="Times New Roman" w:hAnsiTheme="minorHAnsi" w:cstheme="minorHAnsi"/>
          <w:bCs/>
          <w:sz w:val="22"/>
        </w:rPr>
        <w:t>........................................................................</w:t>
      </w:r>
    </w:p>
    <w:p w14:paraId="20666E2E" w14:textId="48969A0B" w:rsidR="00BE099E" w:rsidRPr="003726C2" w:rsidRDefault="00BE099E" w:rsidP="00BE099E">
      <w:pPr>
        <w:spacing w:after="0" w:line="240" w:lineRule="auto"/>
        <w:ind w:left="0" w:right="0" w:firstLine="0"/>
        <w:jc w:val="center"/>
        <w:rPr>
          <w:rFonts w:asciiTheme="minorHAnsi" w:eastAsia="Times New Roman" w:hAnsiTheme="minorHAnsi" w:cstheme="minorHAnsi"/>
          <w:sz w:val="22"/>
        </w:rPr>
      </w:pPr>
      <w:r w:rsidRPr="003726C2">
        <w:rPr>
          <w:rFonts w:asciiTheme="minorHAnsi" w:hAnsiTheme="minorHAnsi" w:cstheme="minorHAnsi"/>
          <w:b/>
          <w:color w:val="auto"/>
          <w:sz w:val="22"/>
        </w:rPr>
        <w:t>NOME D</w:t>
      </w:r>
      <w:r w:rsidR="00930171" w:rsidRPr="003726C2">
        <w:rPr>
          <w:rFonts w:asciiTheme="minorHAnsi" w:hAnsiTheme="minorHAnsi" w:cstheme="minorHAnsi"/>
          <w:b/>
          <w:color w:val="auto"/>
          <w:sz w:val="22"/>
        </w:rPr>
        <w:t>A CHEFIA IMEDIATA D</w:t>
      </w:r>
      <w:r w:rsidRPr="003726C2">
        <w:rPr>
          <w:rFonts w:asciiTheme="minorHAnsi" w:hAnsiTheme="minorHAnsi" w:cstheme="minorHAnsi"/>
          <w:b/>
          <w:color w:val="auto"/>
          <w:sz w:val="22"/>
        </w:rPr>
        <w:t xml:space="preserve">O COORDENADOR </w:t>
      </w:r>
    </w:p>
    <w:p w14:paraId="149D8BCB" w14:textId="55A2A736" w:rsidR="00BE099E" w:rsidRPr="003726C2" w:rsidRDefault="00231F11" w:rsidP="00BE099E">
      <w:pPr>
        <w:spacing w:after="0" w:line="240" w:lineRule="auto"/>
        <w:ind w:left="0" w:right="0" w:firstLine="0"/>
        <w:jc w:val="center"/>
        <w:rPr>
          <w:rFonts w:asciiTheme="minorHAnsi" w:eastAsia="Times New Roman" w:hAnsiTheme="minorHAnsi" w:cstheme="minorHAnsi"/>
          <w:sz w:val="22"/>
        </w:rPr>
      </w:pPr>
      <w:r>
        <w:rPr>
          <w:rFonts w:asciiTheme="minorHAnsi" w:eastAsia="Times New Roman" w:hAnsiTheme="minorHAnsi" w:cstheme="minorHAnsi"/>
          <w:sz w:val="22"/>
        </w:rPr>
        <w:t>Cargo</w:t>
      </w:r>
      <w:r w:rsidR="00BE099E" w:rsidRPr="003726C2">
        <w:rPr>
          <w:rFonts w:asciiTheme="minorHAnsi" w:eastAsia="Times New Roman" w:hAnsiTheme="minorHAnsi" w:cstheme="minorHAnsi"/>
          <w:sz w:val="22"/>
        </w:rPr>
        <w:t xml:space="preserve"> do Nome do Órgão</w:t>
      </w:r>
    </w:p>
    <w:p w14:paraId="7B089D3F" w14:textId="77777777" w:rsidR="00BE099E" w:rsidRPr="003726C2" w:rsidRDefault="00BE099E" w:rsidP="00BE099E">
      <w:pPr>
        <w:spacing w:after="0" w:line="240" w:lineRule="auto"/>
        <w:ind w:left="0" w:right="0" w:firstLine="0"/>
        <w:jc w:val="center"/>
        <w:rPr>
          <w:rFonts w:asciiTheme="minorHAnsi" w:hAnsiTheme="minorHAnsi" w:cstheme="minorHAnsi"/>
          <w:color w:val="auto"/>
          <w:sz w:val="22"/>
        </w:rPr>
      </w:pPr>
      <w:r w:rsidRPr="003726C2">
        <w:rPr>
          <w:rFonts w:asciiTheme="minorHAnsi" w:eastAsia="Times New Roman" w:hAnsiTheme="minorHAnsi" w:cstheme="minorHAnsi"/>
          <w:sz w:val="22"/>
        </w:rPr>
        <w:t>CPF: ***.111.111-**</w:t>
      </w:r>
    </w:p>
    <w:p w14:paraId="2F4D7134" w14:textId="77777777" w:rsidR="00BE099E" w:rsidRPr="003726C2" w:rsidRDefault="00BE099E" w:rsidP="0050092C">
      <w:pPr>
        <w:spacing w:after="0" w:line="360" w:lineRule="auto"/>
        <w:ind w:left="7" w:right="0" w:firstLine="0"/>
        <w:jc w:val="left"/>
        <w:rPr>
          <w:rFonts w:asciiTheme="minorHAnsi" w:hAnsiTheme="minorHAnsi" w:cstheme="minorHAnsi"/>
          <w:color w:val="auto"/>
          <w:sz w:val="22"/>
        </w:rPr>
      </w:pPr>
    </w:p>
    <w:sectPr w:rsidR="00BE099E" w:rsidRPr="003726C2" w:rsidSect="001A7D9B">
      <w:headerReference w:type="even" r:id="rId12"/>
      <w:headerReference w:type="default" r:id="rId13"/>
      <w:footerReference w:type="even" r:id="rId14"/>
      <w:footerReference w:type="default" r:id="rId15"/>
      <w:headerReference w:type="first" r:id="rId16"/>
      <w:footerReference w:type="first" r:id="rId17"/>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52334" w14:textId="77777777" w:rsidR="0013110F" w:rsidRDefault="0013110F" w:rsidP="008E0577">
      <w:pPr>
        <w:spacing w:after="0" w:line="240" w:lineRule="auto"/>
      </w:pPr>
      <w:r>
        <w:separator/>
      </w:r>
    </w:p>
  </w:endnote>
  <w:endnote w:type="continuationSeparator" w:id="0">
    <w:p w14:paraId="7B006922" w14:textId="77777777" w:rsidR="0013110F" w:rsidRDefault="0013110F"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EF5B1" w14:textId="77777777" w:rsidR="0013110F" w:rsidRDefault="0013110F" w:rsidP="008E0577">
      <w:pPr>
        <w:spacing w:after="0" w:line="240" w:lineRule="auto"/>
      </w:pPr>
      <w:r>
        <w:separator/>
      </w:r>
    </w:p>
  </w:footnote>
  <w:footnote w:type="continuationSeparator" w:id="0">
    <w:p w14:paraId="56A699F9" w14:textId="77777777" w:rsidR="0013110F" w:rsidRDefault="0013110F"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74127701">
    <w:abstractNumId w:val="0"/>
  </w:num>
  <w:num w:numId="2" w16cid:durableId="1277560797">
    <w:abstractNumId w:val="5"/>
  </w:num>
  <w:num w:numId="3" w16cid:durableId="827671346">
    <w:abstractNumId w:val="6"/>
  </w:num>
  <w:num w:numId="4" w16cid:durableId="1696613868">
    <w:abstractNumId w:val="2"/>
  </w:num>
  <w:num w:numId="5" w16cid:durableId="173963012">
    <w:abstractNumId w:val="4"/>
  </w:num>
  <w:num w:numId="6" w16cid:durableId="554896064">
    <w:abstractNumId w:val="7"/>
  </w:num>
  <w:num w:numId="7" w16cid:durableId="47195776">
    <w:abstractNumId w:val="1"/>
  </w:num>
  <w:num w:numId="8" w16cid:durableId="902178548">
    <w:abstractNumId w:val="10"/>
  </w:num>
  <w:num w:numId="9" w16cid:durableId="373888909">
    <w:abstractNumId w:val="11"/>
  </w:num>
  <w:num w:numId="10" w16cid:durableId="1434745306">
    <w:abstractNumId w:val="3"/>
  </w:num>
  <w:num w:numId="11" w16cid:durableId="397556541">
    <w:abstractNumId w:val="9"/>
  </w:num>
  <w:num w:numId="12" w16cid:durableId="89994270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5AD2"/>
    <w:rsid w:val="00015E28"/>
    <w:rsid w:val="00017367"/>
    <w:rsid w:val="0002096F"/>
    <w:rsid w:val="00024876"/>
    <w:rsid w:val="00027307"/>
    <w:rsid w:val="00030533"/>
    <w:rsid w:val="00033E0A"/>
    <w:rsid w:val="00035E64"/>
    <w:rsid w:val="00040750"/>
    <w:rsid w:val="00046B72"/>
    <w:rsid w:val="00051AB9"/>
    <w:rsid w:val="0005373E"/>
    <w:rsid w:val="00063F44"/>
    <w:rsid w:val="00066605"/>
    <w:rsid w:val="00066A71"/>
    <w:rsid w:val="00070B6C"/>
    <w:rsid w:val="000711B2"/>
    <w:rsid w:val="0007232A"/>
    <w:rsid w:val="000724CE"/>
    <w:rsid w:val="000731AF"/>
    <w:rsid w:val="0007371E"/>
    <w:rsid w:val="00074054"/>
    <w:rsid w:val="00074FA9"/>
    <w:rsid w:val="00075EA1"/>
    <w:rsid w:val="00085F26"/>
    <w:rsid w:val="000862E4"/>
    <w:rsid w:val="0009025F"/>
    <w:rsid w:val="00090FF5"/>
    <w:rsid w:val="000969BE"/>
    <w:rsid w:val="0009770A"/>
    <w:rsid w:val="000977A8"/>
    <w:rsid w:val="000A046A"/>
    <w:rsid w:val="000A21B9"/>
    <w:rsid w:val="000A3B31"/>
    <w:rsid w:val="000A5960"/>
    <w:rsid w:val="000A67B9"/>
    <w:rsid w:val="000B1BAE"/>
    <w:rsid w:val="000B28F0"/>
    <w:rsid w:val="000B3ECA"/>
    <w:rsid w:val="000D5EB2"/>
    <w:rsid w:val="000D5FC9"/>
    <w:rsid w:val="000D731A"/>
    <w:rsid w:val="000E0CB0"/>
    <w:rsid w:val="000E2440"/>
    <w:rsid w:val="000E2814"/>
    <w:rsid w:val="000E317B"/>
    <w:rsid w:val="000E460A"/>
    <w:rsid w:val="000E576B"/>
    <w:rsid w:val="000F011B"/>
    <w:rsid w:val="000F1845"/>
    <w:rsid w:val="000F3F4F"/>
    <w:rsid w:val="000F78B6"/>
    <w:rsid w:val="00104322"/>
    <w:rsid w:val="001069BB"/>
    <w:rsid w:val="00107DE6"/>
    <w:rsid w:val="00112B31"/>
    <w:rsid w:val="00113F0E"/>
    <w:rsid w:val="001202D1"/>
    <w:rsid w:val="001206D7"/>
    <w:rsid w:val="00121458"/>
    <w:rsid w:val="0012175A"/>
    <w:rsid w:val="00126F17"/>
    <w:rsid w:val="00127A92"/>
    <w:rsid w:val="00130F91"/>
    <w:rsid w:val="0013110F"/>
    <w:rsid w:val="00134698"/>
    <w:rsid w:val="00137994"/>
    <w:rsid w:val="00137FDF"/>
    <w:rsid w:val="00140E90"/>
    <w:rsid w:val="00144FB0"/>
    <w:rsid w:val="0014761B"/>
    <w:rsid w:val="001503D5"/>
    <w:rsid w:val="00150A84"/>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A7D9B"/>
    <w:rsid w:val="001B1545"/>
    <w:rsid w:val="001B2F6E"/>
    <w:rsid w:val="001B40D3"/>
    <w:rsid w:val="001B4866"/>
    <w:rsid w:val="001B4911"/>
    <w:rsid w:val="001B72F0"/>
    <w:rsid w:val="001C06D4"/>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54B9"/>
    <w:rsid w:val="00205DC1"/>
    <w:rsid w:val="002060BB"/>
    <w:rsid w:val="00207142"/>
    <w:rsid w:val="00210B0D"/>
    <w:rsid w:val="00213AFE"/>
    <w:rsid w:val="00215F81"/>
    <w:rsid w:val="00222B83"/>
    <w:rsid w:val="002248EE"/>
    <w:rsid w:val="00224B31"/>
    <w:rsid w:val="00226825"/>
    <w:rsid w:val="00231F11"/>
    <w:rsid w:val="002347CC"/>
    <w:rsid w:val="00235506"/>
    <w:rsid w:val="00237A13"/>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4347"/>
    <w:rsid w:val="002A5075"/>
    <w:rsid w:val="002A5265"/>
    <w:rsid w:val="002B1616"/>
    <w:rsid w:val="002B5E5A"/>
    <w:rsid w:val="002B7C98"/>
    <w:rsid w:val="002C1070"/>
    <w:rsid w:val="002C127E"/>
    <w:rsid w:val="002C3545"/>
    <w:rsid w:val="002C3AB6"/>
    <w:rsid w:val="002C3FE3"/>
    <w:rsid w:val="002D15AE"/>
    <w:rsid w:val="002D3A87"/>
    <w:rsid w:val="002D3FB9"/>
    <w:rsid w:val="002D4C52"/>
    <w:rsid w:val="002D5107"/>
    <w:rsid w:val="002E32F5"/>
    <w:rsid w:val="002E57D4"/>
    <w:rsid w:val="002E7156"/>
    <w:rsid w:val="002F1CC3"/>
    <w:rsid w:val="002F3224"/>
    <w:rsid w:val="00304AAC"/>
    <w:rsid w:val="00304E32"/>
    <w:rsid w:val="0030548E"/>
    <w:rsid w:val="003121E6"/>
    <w:rsid w:val="00314741"/>
    <w:rsid w:val="00314F39"/>
    <w:rsid w:val="00325338"/>
    <w:rsid w:val="003265FB"/>
    <w:rsid w:val="00336AB8"/>
    <w:rsid w:val="0034506D"/>
    <w:rsid w:val="00345E35"/>
    <w:rsid w:val="003476F5"/>
    <w:rsid w:val="003506D6"/>
    <w:rsid w:val="00350BD9"/>
    <w:rsid w:val="00351A5F"/>
    <w:rsid w:val="0035269C"/>
    <w:rsid w:val="003569FE"/>
    <w:rsid w:val="00371371"/>
    <w:rsid w:val="003726C2"/>
    <w:rsid w:val="00374146"/>
    <w:rsid w:val="0037663E"/>
    <w:rsid w:val="0037727E"/>
    <w:rsid w:val="00377499"/>
    <w:rsid w:val="0037765B"/>
    <w:rsid w:val="0037766B"/>
    <w:rsid w:val="00380B93"/>
    <w:rsid w:val="00382A64"/>
    <w:rsid w:val="00384D9D"/>
    <w:rsid w:val="00390709"/>
    <w:rsid w:val="00392F6D"/>
    <w:rsid w:val="00394A4E"/>
    <w:rsid w:val="003A1E6B"/>
    <w:rsid w:val="003A35C5"/>
    <w:rsid w:val="003A44D7"/>
    <w:rsid w:val="003A69D6"/>
    <w:rsid w:val="003A6CA5"/>
    <w:rsid w:val="003A74D9"/>
    <w:rsid w:val="003B396C"/>
    <w:rsid w:val="003B46B9"/>
    <w:rsid w:val="003C597A"/>
    <w:rsid w:val="003C67A5"/>
    <w:rsid w:val="003C7155"/>
    <w:rsid w:val="003D128D"/>
    <w:rsid w:val="003D4190"/>
    <w:rsid w:val="003D76C8"/>
    <w:rsid w:val="003E54D0"/>
    <w:rsid w:val="003F01B1"/>
    <w:rsid w:val="003F081D"/>
    <w:rsid w:val="003F207A"/>
    <w:rsid w:val="003F5AEC"/>
    <w:rsid w:val="00400804"/>
    <w:rsid w:val="00402F2F"/>
    <w:rsid w:val="00403433"/>
    <w:rsid w:val="00403B27"/>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44AA"/>
    <w:rsid w:val="00465EF0"/>
    <w:rsid w:val="004665D0"/>
    <w:rsid w:val="0047552D"/>
    <w:rsid w:val="00477532"/>
    <w:rsid w:val="00481909"/>
    <w:rsid w:val="00483911"/>
    <w:rsid w:val="00486D5F"/>
    <w:rsid w:val="004901B1"/>
    <w:rsid w:val="0049021F"/>
    <w:rsid w:val="004913EA"/>
    <w:rsid w:val="0049235E"/>
    <w:rsid w:val="0049292F"/>
    <w:rsid w:val="0049400C"/>
    <w:rsid w:val="00495D30"/>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6F4"/>
    <w:rsid w:val="004D7711"/>
    <w:rsid w:val="004E17B1"/>
    <w:rsid w:val="004E5E62"/>
    <w:rsid w:val="004F01DD"/>
    <w:rsid w:val="004F0B23"/>
    <w:rsid w:val="004F1F8E"/>
    <w:rsid w:val="004F24DE"/>
    <w:rsid w:val="004F4E53"/>
    <w:rsid w:val="004F5BEB"/>
    <w:rsid w:val="0050092C"/>
    <w:rsid w:val="00504C21"/>
    <w:rsid w:val="00505A65"/>
    <w:rsid w:val="00512462"/>
    <w:rsid w:val="00516489"/>
    <w:rsid w:val="00520EB5"/>
    <w:rsid w:val="00523CCA"/>
    <w:rsid w:val="00524B1F"/>
    <w:rsid w:val="0053228E"/>
    <w:rsid w:val="0054037D"/>
    <w:rsid w:val="00547DD6"/>
    <w:rsid w:val="0055032F"/>
    <w:rsid w:val="0055231D"/>
    <w:rsid w:val="00552463"/>
    <w:rsid w:val="00552BE0"/>
    <w:rsid w:val="00553362"/>
    <w:rsid w:val="00564AF4"/>
    <w:rsid w:val="00573768"/>
    <w:rsid w:val="00580C69"/>
    <w:rsid w:val="005849E4"/>
    <w:rsid w:val="00586B4C"/>
    <w:rsid w:val="005938CF"/>
    <w:rsid w:val="00594312"/>
    <w:rsid w:val="00595BCA"/>
    <w:rsid w:val="00596BE1"/>
    <w:rsid w:val="005A3E7A"/>
    <w:rsid w:val="005B252F"/>
    <w:rsid w:val="005B6188"/>
    <w:rsid w:val="005C13D2"/>
    <w:rsid w:val="005C1B21"/>
    <w:rsid w:val="005C2C60"/>
    <w:rsid w:val="005C5F07"/>
    <w:rsid w:val="005D0715"/>
    <w:rsid w:val="005D1DAE"/>
    <w:rsid w:val="005E113C"/>
    <w:rsid w:val="005E36F1"/>
    <w:rsid w:val="005F055D"/>
    <w:rsid w:val="005F0AEF"/>
    <w:rsid w:val="005F1C85"/>
    <w:rsid w:val="005F26AE"/>
    <w:rsid w:val="005F2AB4"/>
    <w:rsid w:val="005F2C43"/>
    <w:rsid w:val="005F2CB3"/>
    <w:rsid w:val="005F3065"/>
    <w:rsid w:val="00600BAB"/>
    <w:rsid w:val="00603BA8"/>
    <w:rsid w:val="00605432"/>
    <w:rsid w:val="00606FE5"/>
    <w:rsid w:val="006120D4"/>
    <w:rsid w:val="00613B6D"/>
    <w:rsid w:val="00615DD1"/>
    <w:rsid w:val="0061625B"/>
    <w:rsid w:val="00620463"/>
    <w:rsid w:val="00620B30"/>
    <w:rsid w:val="006215B1"/>
    <w:rsid w:val="00621BD4"/>
    <w:rsid w:val="006327F2"/>
    <w:rsid w:val="00632DBF"/>
    <w:rsid w:val="006378CC"/>
    <w:rsid w:val="00637A97"/>
    <w:rsid w:val="00641C2B"/>
    <w:rsid w:val="006443D1"/>
    <w:rsid w:val="00645615"/>
    <w:rsid w:val="0065219D"/>
    <w:rsid w:val="00652E87"/>
    <w:rsid w:val="006540B8"/>
    <w:rsid w:val="006559DA"/>
    <w:rsid w:val="006614B8"/>
    <w:rsid w:val="00662A59"/>
    <w:rsid w:val="006636EA"/>
    <w:rsid w:val="006670E5"/>
    <w:rsid w:val="00680096"/>
    <w:rsid w:val="00680F0C"/>
    <w:rsid w:val="00684D24"/>
    <w:rsid w:val="00687297"/>
    <w:rsid w:val="00691472"/>
    <w:rsid w:val="00692BFD"/>
    <w:rsid w:val="006959CB"/>
    <w:rsid w:val="00695D0B"/>
    <w:rsid w:val="006A112F"/>
    <w:rsid w:val="006A3ADE"/>
    <w:rsid w:val="006A3CE7"/>
    <w:rsid w:val="006A6DDC"/>
    <w:rsid w:val="006A74F1"/>
    <w:rsid w:val="006A79D8"/>
    <w:rsid w:val="006B02DD"/>
    <w:rsid w:val="006B23D7"/>
    <w:rsid w:val="006B3C43"/>
    <w:rsid w:val="006C4639"/>
    <w:rsid w:val="006C4A40"/>
    <w:rsid w:val="006C4D3A"/>
    <w:rsid w:val="006C59CA"/>
    <w:rsid w:val="006C63F9"/>
    <w:rsid w:val="006D5E94"/>
    <w:rsid w:val="006D7DED"/>
    <w:rsid w:val="006F18D6"/>
    <w:rsid w:val="006F26C8"/>
    <w:rsid w:val="006F4B84"/>
    <w:rsid w:val="006F6B0C"/>
    <w:rsid w:val="00700843"/>
    <w:rsid w:val="00701E90"/>
    <w:rsid w:val="00702475"/>
    <w:rsid w:val="0070418A"/>
    <w:rsid w:val="00704FFD"/>
    <w:rsid w:val="00710FC9"/>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47D41"/>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0983"/>
    <w:rsid w:val="007A15CF"/>
    <w:rsid w:val="007A55F1"/>
    <w:rsid w:val="007A65F0"/>
    <w:rsid w:val="007A69E9"/>
    <w:rsid w:val="007B1EB9"/>
    <w:rsid w:val="007B2C83"/>
    <w:rsid w:val="007B6465"/>
    <w:rsid w:val="007B66EC"/>
    <w:rsid w:val="007C2348"/>
    <w:rsid w:val="007C4878"/>
    <w:rsid w:val="007C5360"/>
    <w:rsid w:val="007D0921"/>
    <w:rsid w:val="007D1333"/>
    <w:rsid w:val="007D1A92"/>
    <w:rsid w:val="007D32A2"/>
    <w:rsid w:val="007D36E7"/>
    <w:rsid w:val="007F2F3E"/>
    <w:rsid w:val="007F3153"/>
    <w:rsid w:val="00801EB1"/>
    <w:rsid w:val="008025AE"/>
    <w:rsid w:val="0080461F"/>
    <w:rsid w:val="00805483"/>
    <w:rsid w:val="008114E6"/>
    <w:rsid w:val="00816B44"/>
    <w:rsid w:val="00820077"/>
    <w:rsid w:val="008236EF"/>
    <w:rsid w:val="00825BE1"/>
    <w:rsid w:val="00826145"/>
    <w:rsid w:val="0083157D"/>
    <w:rsid w:val="00832B68"/>
    <w:rsid w:val="008333E9"/>
    <w:rsid w:val="00834B86"/>
    <w:rsid w:val="00835537"/>
    <w:rsid w:val="00837480"/>
    <w:rsid w:val="00837D3F"/>
    <w:rsid w:val="00840734"/>
    <w:rsid w:val="00843458"/>
    <w:rsid w:val="00843AE4"/>
    <w:rsid w:val="008473A6"/>
    <w:rsid w:val="00856FC9"/>
    <w:rsid w:val="00857144"/>
    <w:rsid w:val="00863DFD"/>
    <w:rsid w:val="00865020"/>
    <w:rsid w:val="00865943"/>
    <w:rsid w:val="008725E1"/>
    <w:rsid w:val="0087307B"/>
    <w:rsid w:val="00880F5E"/>
    <w:rsid w:val="00882966"/>
    <w:rsid w:val="00883025"/>
    <w:rsid w:val="00883A0B"/>
    <w:rsid w:val="0088631E"/>
    <w:rsid w:val="00891F6D"/>
    <w:rsid w:val="0089515F"/>
    <w:rsid w:val="008951E1"/>
    <w:rsid w:val="008957BD"/>
    <w:rsid w:val="008A078E"/>
    <w:rsid w:val="008A5C3B"/>
    <w:rsid w:val="008A73B3"/>
    <w:rsid w:val="008B3AC5"/>
    <w:rsid w:val="008B3BA4"/>
    <w:rsid w:val="008B5404"/>
    <w:rsid w:val="008B7A51"/>
    <w:rsid w:val="008C00B0"/>
    <w:rsid w:val="008C6DA3"/>
    <w:rsid w:val="008D12E4"/>
    <w:rsid w:val="008E0577"/>
    <w:rsid w:val="008E1F7B"/>
    <w:rsid w:val="008E3EC7"/>
    <w:rsid w:val="008F17FB"/>
    <w:rsid w:val="008F2451"/>
    <w:rsid w:val="008F7FED"/>
    <w:rsid w:val="009009D6"/>
    <w:rsid w:val="00900CB6"/>
    <w:rsid w:val="00907811"/>
    <w:rsid w:val="00910CD1"/>
    <w:rsid w:val="00911A0C"/>
    <w:rsid w:val="00915BB9"/>
    <w:rsid w:val="009176FB"/>
    <w:rsid w:val="00917C8A"/>
    <w:rsid w:val="009200C0"/>
    <w:rsid w:val="00920A35"/>
    <w:rsid w:val="00921623"/>
    <w:rsid w:val="00921702"/>
    <w:rsid w:val="00922E42"/>
    <w:rsid w:val="00923845"/>
    <w:rsid w:val="009254FA"/>
    <w:rsid w:val="00925B49"/>
    <w:rsid w:val="00926A98"/>
    <w:rsid w:val="0092766D"/>
    <w:rsid w:val="00927CC7"/>
    <w:rsid w:val="00927E94"/>
    <w:rsid w:val="00930171"/>
    <w:rsid w:val="009326D9"/>
    <w:rsid w:val="00934244"/>
    <w:rsid w:val="009376EA"/>
    <w:rsid w:val="009436CD"/>
    <w:rsid w:val="00943FBD"/>
    <w:rsid w:val="00951E95"/>
    <w:rsid w:val="00951FF6"/>
    <w:rsid w:val="00952804"/>
    <w:rsid w:val="00955398"/>
    <w:rsid w:val="00955D9A"/>
    <w:rsid w:val="00960BA6"/>
    <w:rsid w:val="009643B1"/>
    <w:rsid w:val="00970DCF"/>
    <w:rsid w:val="00986304"/>
    <w:rsid w:val="0098752F"/>
    <w:rsid w:val="0099098B"/>
    <w:rsid w:val="009930EC"/>
    <w:rsid w:val="009A127B"/>
    <w:rsid w:val="009A21B0"/>
    <w:rsid w:val="009A72A0"/>
    <w:rsid w:val="009B0C95"/>
    <w:rsid w:val="009B15A5"/>
    <w:rsid w:val="009B5E58"/>
    <w:rsid w:val="009B71CC"/>
    <w:rsid w:val="009B7715"/>
    <w:rsid w:val="009C031F"/>
    <w:rsid w:val="009C4775"/>
    <w:rsid w:val="009C4903"/>
    <w:rsid w:val="009C4AFF"/>
    <w:rsid w:val="009C4DC9"/>
    <w:rsid w:val="009C5E10"/>
    <w:rsid w:val="009C5F59"/>
    <w:rsid w:val="009C5F8D"/>
    <w:rsid w:val="009D02BA"/>
    <w:rsid w:val="009D2C2A"/>
    <w:rsid w:val="009D32B1"/>
    <w:rsid w:val="009D41DB"/>
    <w:rsid w:val="009E2AAE"/>
    <w:rsid w:val="009F0F1B"/>
    <w:rsid w:val="009F1AC9"/>
    <w:rsid w:val="009F28E7"/>
    <w:rsid w:val="009F380D"/>
    <w:rsid w:val="009F3EA1"/>
    <w:rsid w:val="009F48D8"/>
    <w:rsid w:val="00A003DB"/>
    <w:rsid w:val="00A04E3F"/>
    <w:rsid w:val="00A07F39"/>
    <w:rsid w:val="00A10CCE"/>
    <w:rsid w:val="00A10E38"/>
    <w:rsid w:val="00A11DA0"/>
    <w:rsid w:val="00A17D5D"/>
    <w:rsid w:val="00A17EA2"/>
    <w:rsid w:val="00A201D5"/>
    <w:rsid w:val="00A27AFA"/>
    <w:rsid w:val="00A30862"/>
    <w:rsid w:val="00A320F8"/>
    <w:rsid w:val="00A365F6"/>
    <w:rsid w:val="00A4728B"/>
    <w:rsid w:val="00A47C17"/>
    <w:rsid w:val="00A50513"/>
    <w:rsid w:val="00A51C12"/>
    <w:rsid w:val="00A54434"/>
    <w:rsid w:val="00A55440"/>
    <w:rsid w:val="00A56C5B"/>
    <w:rsid w:val="00A578DA"/>
    <w:rsid w:val="00A62D20"/>
    <w:rsid w:val="00A662F4"/>
    <w:rsid w:val="00A70023"/>
    <w:rsid w:val="00A71096"/>
    <w:rsid w:val="00A77418"/>
    <w:rsid w:val="00A774E6"/>
    <w:rsid w:val="00A81953"/>
    <w:rsid w:val="00A82DC7"/>
    <w:rsid w:val="00A8317D"/>
    <w:rsid w:val="00A83BE1"/>
    <w:rsid w:val="00A86457"/>
    <w:rsid w:val="00A919AC"/>
    <w:rsid w:val="00A91A8E"/>
    <w:rsid w:val="00A92496"/>
    <w:rsid w:val="00AA2430"/>
    <w:rsid w:val="00AA3247"/>
    <w:rsid w:val="00AA3855"/>
    <w:rsid w:val="00AA4009"/>
    <w:rsid w:val="00AA40A7"/>
    <w:rsid w:val="00AA5797"/>
    <w:rsid w:val="00AB24A0"/>
    <w:rsid w:val="00AB4B47"/>
    <w:rsid w:val="00AB5FEC"/>
    <w:rsid w:val="00AB69E8"/>
    <w:rsid w:val="00AC0399"/>
    <w:rsid w:val="00AC1FC8"/>
    <w:rsid w:val="00AC323C"/>
    <w:rsid w:val="00AD58C6"/>
    <w:rsid w:val="00AD630B"/>
    <w:rsid w:val="00AE09B6"/>
    <w:rsid w:val="00AE1048"/>
    <w:rsid w:val="00AE60B9"/>
    <w:rsid w:val="00AE64E2"/>
    <w:rsid w:val="00B00836"/>
    <w:rsid w:val="00B049AC"/>
    <w:rsid w:val="00B061BB"/>
    <w:rsid w:val="00B11273"/>
    <w:rsid w:val="00B11EF9"/>
    <w:rsid w:val="00B1347E"/>
    <w:rsid w:val="00B14B97"/>
    <w:rsid w:val="00B177AB"/>
    <w:rsid w:val="00B21796"/>
    <w:rsid w:val="00B23BA7"/>
    <w:rsid w:val="00B24759"/>
    <w:rsid w:val="00B30B87"/>
    <w:rsid w:val="00B30ECE"/>
    <w:rsid w:val="00B33B77"/>
    <w:rsid w:val="00B34126"/>
    <w:rsid w:val="00B35BF8"/>
    <w:rsid w:val="00B36A20"/>
    <w:rsid w:val="00B40A7D"/>
    <w:rsid w:val="00B45DF2"/>
    <w:rsid w:val="00B46391"/>
    <w:rsid w:val="00B47928"/>
    <w:rsid w:val="00B53A94"/>
    <w:rsid w:val="00B57854"/>
    <w:rsid w:val="00B57C30"/>
    <w:rsid w:val="00B60480"/>
    <w:rsid w:val="00B62FA4"/>
    <w:rsid w:val="00B64537"/>
    <w:rsid w:val="00B661A3"/>
    <w:rsid w:val="00B664EF"/>
    <w:rsid w:val="00B71212"/>
    <w:rsid w:val="00B728CB"/>
    <w:rsid w:val="00B72C79"/>
    <w:rsid w:val="00B7581D"/>
    <w:rsid w:val="00B76876"/>
    <w:rsid w:val="00B817F6"/>
    <w:rsid w:val="00B8276D"/>
    <w:rsid w:val="00B83BBD"/>
    <w:rsid w:val="00B84D02"/>
    <w:rsid w:val="00B872FE"/>
    <w:rsid w:val="00B901A3"/>
    <w:rsid w:val="00B90F03"/>
    <w:rsid w:val="00B939FA"/>
    <w:rsid w:val="00B94590"/>
    <w:rsid w:val="00B96F9A"/>
    <w:rsid w:val="00BA2062"/>
    <w:rsid w:val="00BA2173"/>
    <w:rsid w:val="00BA49A7"/>
    <w:rsid w:val="00BA74D9"/>
    <w:rsid w:val="00BB47E8"/>
    <w:rsid w:val="00BB4AAF"/>
    <w:rsid w:val="00BB7535"/>
    <w:rsid w:val="00BC69FE"/>
    <w:rsid w:val="00BC7FF6"/>
    <w:rsid w:val="00BD0211"/>
    <w:rsid w:val="00BD07E8"/>
    <w:rsid w:val="00BD16D2"/>
    <w:rsid w:val="00BD2D34"/>
    <w:rsid w:val="00BD7076"/>
    <w:rsid w:val="00BE099E"/>
    <w:rsid w:val="00BE24EE"/>
    <w:rsid w:val="00BF6237"/>
    <w:rsid w:val="00BF6EBE"/>
    <w:rsid w:val="00C039BF"/>
    <w:rsid w:val="00C0423D"/>
    <w:rsid w:val="00C042F1"/>
    <w:rsid w:val="00C05D06"/>
    <w:rsid w:val="00C0771E"/>
    <w:rsid w:val="00C229A8"/>
    <w:rsid w:val="00C239F5"/>
    <w:rsid w:val="00C2440F"/>
    <w:rsid w:val="00C264EE"/>
    <w:rsid w:val="00C276B8"/>
    <w:rsid w:val="00C34821"/>
    <w:rsid w:val="00C37F2D"/>
    <w:rsid w:val="00C41E39"/>
    <w:rsid w:val="00C426E8"/>
    <w:rsid w:val="00C454B0"/>
    <w:rsid w:val="00C46840"/>
    <w:rsid w:val="00C46E2A"/>
    <w:rsid w:val="00C5100F"/>
    <w:rsid w:val="00C551B1"/>
    <w:rsid w:val="00C5663B"/>
    <w:rsid w:val="00C60577"/>
    <w:rsid w:val="00C639A2"/>
    <w:rsid w:val="00C64520"/>
    <w:rsid w:val="00C654CE"/>
    <w:rsid w:val="00C66FD8"/>
    <w:rsid w:val="00C67057"/>
    <w:rsid w:val="00C67CEF"/>
    <w:rsid w:val="00C72587"/>
    <w:rsid w:val="00C7390A"/>
    <w:rsid w:val="00C74032"/>
    <w:rsid w:val="00C76F61"/>
    <w:rsid w:val="00C858F7"/>
    <w:rsid w:val="00CA0A03"/>
    <w:rsid w:val="00CA3ADC"/>
    <w:rsid w:val="00CA4E58"/>
    <w:rsid w:val="00CA7D93"/>
    <w:rsid w:val="00CB18DA"/>
    <w:rsid w:val="00CB40C2"/>
    <w:rsid w:val="00CB4C2E"/>
    <w:rsid w:val="00CC061D"/>
    <w:rsid w:val="00CC0E91"/>
    <w:rsid w:val="00CC40F6"/>
    <w:rsid w:val="00CC6E6A"/>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5336"/>
    <w:rsid w:val="00D87ACA"/>
    <w:rsid w:val="00D92DFB"/>
    <w:rsid w:val="00D932F1"/>
    <w:rsid w:val="00D95B92"/>
    <w:rsid w:val="00DA314F"/>
    <w:rsid w:val="00DA3B08"/>
    <w:rsid w:val="00DA3E3E"/>
    <w:rsid w:val="00DA4802"/>
    <w:rsid w:val="00DA4D0B"/>
    <w:rsid w:val="00DA631A"/>
    <w:rsid w:val="00DA6E91"/>
    <w:rsid w:val="00DB2944"/>
    <w:rsid w:val="00DB37D2"/>
    <w:rsid w:val="00DC5A72"/>
    <w:rsid w:val="00DC6820"/>
    <w:rsid w:val="00DD3A8A"/>
    <w:rsid w:val="00DD5411"/>
    <w:rsid w:val="00DD635F"/>
    <w:rsid w:val="00DE0987"/>
    <w:rsid w:val="00DE3B1F"/>
    <w:rsid w:val="00DF2E05"/>
    <w:rsid w:val="00DF53C6"/>
    <w:rsid w:val="00DF715B"/>
    <w:rsid w:val="00E00150"/>
    <w:rsid w:val="00E011D1"/>
    <w:rsid w:val="00E14299"/>
    <w:rsid w:val="00E152BF"/>
    <w:rsid w:val="00E15D65"/>
    <w:rsid w:val="00E1678F"/>
    <w:rsid w:val="00E20BC2"/>
    <w:rsid w:val="00E2426A"/>
    <w:rsid w:val="00E25A79"/>
    <w:rsid w:val="00E3020D"/>
    <w:rsid w:val="00E304FD"/>
    <w:rsid w:val="00E31215"/>
    <w:rsid w:val="00E31B64"/>
    <w:rsid w:val="00E34AA0"/>
    <w:rsid w:val="00E36E39"/>
    <w:rsid w:val="00E41FA1"/>
    <w:rsid w:val="00E422F5"/>
    <w:rsid w:val="00E42387"/>
    <w:rsid w:val="00E45470"/>
    <w:rsid w:val="00E50830"/>
    <w:rsid w:val="00E5089F"/>
    <w:rsid w:val="00E53870"/>
    <w:rsid w:val="00E54827"/>
    <w:rsid w:val="00E5586E"/>
    <w:rsid w:val="00E61F96"/>
    <w:rsid w:val="00E63531"/>
    <w:rsid w:val="00E65129"/>
    <w:rsid w:val="00E67712"/>
    <w:rsid w:val="00E67EFF"/>
    <w:rsid w:val="00E72A7C"/>
    <w:rsid w:val="00E760F7"/>
    <w:rsid w:val="00E777F9"/>
    <w:rsid w:val="00E80AD1"/>
    <w:rsid w:val="00E81D5F"/>
    <w:rsid w:val="00E8675E"/>
    <w:rsid w:val="00E91C67"/>
    <w:rsid w:val="00E91E2B"/>
    <w:rsid w:val="00E93C2A"/>
    <w:rsid w:val="00E93C3C"/>
    <w:rsid w:val="00E944FB"/>
    <w:rsid w:val="00E9732B"/>
    <w:rsid w:val="00EA016C"/>
    <w:rsid w:val="00EA01F7"/>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F069C"/>
    <w:rsid w:val="00EF22E4"/>
    <w:rsid w:val="00EF3A0F"/>
    <w:rsid w:val="00EF697A"/>
    <w:rsid w:val="00EF781F"/>
    <w:rsid w:val="00F0041C"/>
    <w:rsid w:val="00F04568"/>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247A"/>
    <w:rsid w:val="00F44576"/>
    <w:rsid w:val="00F44956"/>
    <w:rsid w:val="00F46781"/>
    <w:rsid w:val="00F469E2"/>
    <w:rsid w:val="00F50AE0"/>
    <w:rsid w:val="00F529D6"/>
    <w:rsid w:val="00F52F01"/>
    <w:rsid w:val="00F55980"/>
    <w:rsid w:val="00F71C2C"/>
    <w:rsid w:val="00F73FAC"/>
    <w:rsid w:val="00F75997"/>
    <w:rsid w:val="00F773DB"/>
    <w:rsid w:val="00F837F3"/>
    <w:rsid w:val="00F8597F"/>
    <w:rsid w:val="00F90015"/>
    <w:rsid w:val="00F9054A"/>
    <w:rsid w:val="00F9369D"/>
    <w:rsid w:val="00F968BA"/>
    <w:rsid w:val="00F9767F"/>
    <w:rsid w:val="00FA65E2"/>
    <w:rsid w:val="00FA6E24"/>
    <w:rsid w:val="00FB226D"/>
    <w:rsid w:val="00FB230A"/>
    <w:rsid w:val="00FC4B72"/>
    <w:rsid w:val="00FC5CBD"/>
    <w:rsid w:val="00FD1D0D"/>
    <w:rsid w:val="00FD5903"/>
    <w:rsid w:val="00FE0949"/>
    <w:rsid w:val="00FE0E1D"/>
    <w:rsid w:val="00FE232C"/>
    <w:rsid w:val="00FE47EE"/>
    <w:rsid w:val="00FF178D"/>
    <w:rsid w:val="00FF38D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 w:type="paragraph" w:customStyle="1" w:styleId="textocentralizado">
    <w:name w:val="texto_centralizado"/>
    <w:basedOn w:val="Normal"/>
    <w:rsid w:val="00710FC9"/>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225621">
      <w:bodyDiv w:val="1"/>
      <w:marLeft w:val="0"/>
      <w:marRight w:val="0"/>
      <w:marTop w:val="0"/>
      <w:marBottom w:val="0"/>
      <w:divBdr>
        <w:top w:val="none" w:sz="0" w:space="0" w:color="auto"/>
        <w:left w:val="none" w:sz="0" w:space="0" w:color="auto"/>
        <w:bottom w:val="none" w:sz="0" w:space="0" w:color="auto"/>
        <w:right w:val="none" w:sz="0" w:space="0" w:color="auto"/>
      </w:divBdr>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8BCD76-9DE8-4BFC-94C1-21CEAA97C385}">
  <ds:schemaRefs>
    <ds:schemaRef ds:uri="http://schemas.microsoft.com/sharepoint/v3/contenttype/forms"/>
  </ds:schemaRefs>
</ds:datastoreItem>
</file>

<file path=customXml/itemProps2.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4EAEE-37F2-47AC-87E2-EB666086A4BC}">
  <ds:schemaRefs>
    <ds:schemaRef ds:uri="http://schemas.openxmlformats.org/officeDocument/2006/bibliography"/>
  </ds:schemaRefs>
</ds:datastoreItem>
</file>

<file path=customXml/itemProps4.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387</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83</cp:revision>
  <cp:lastPrinted>2020-09-01T13:10:00Z</cp:lastPrinted>
  <dcterms:created xsi:type="dcterms:W3CDTF">2020-09-01T13:10:00Z</dcterms:created>
  <dcterms:modified xsi:type="dcterms:W3CDTF">2025-08-28T19:31:00Z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