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C517" w14:textId="77777777" w:rsidR="002A6BB9" w:rsidRPr="00270477" w:rsidRDefault="002A6BB9" w:rsidP="002A6BB9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1284D529" wp14:editId="0CF2491C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4E07" w14:textId="77777777" w:rsidR="007F4E63" w:rsidRPr="00270477" w:rsidRDefault="007F4E63" w:rsidP="007F4E63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070CB974" w14:textId="77777777" w:rsidR="002A6BB9" w:rsidRDefault="002A6BB9" w:rsidP="006A74F1">
      <w:pPr>
        <w:ind w:left="0" w:right="0" w:firstLine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0097DDAA" w14:textId="05EBFF1A" w:rsidR="006A74F1" w:rsidRPr="00A774E6" w:rsidRDefault="00D158C4" w:rsidP="006A74F1">
      <w:pPr>
        <w:ind w:left="0" w:right="0" w:firstLine="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A774E6">
        <w:rPr>
          <w:rFonts w:asciiTheme="minorHAnsi" w:hAnsiTheme="minorHAnsi" w:cstheme="minorHAnsi"/>
          <w:b/>
          <w:color w:val="auto"/>
          <w:szCs w:val="24"/>
        </w:rPr>
        <w:t>V</w:t>
      </w:r>
      <w:r w:rsidR="006A74F1" w:rsidRPr="00A774E6">
        <w:rPr>
          <w:rFonts w:asciiTheme="minorHAnsi" w:hAnsiTheme="minorHAnsi" w:cstheme="minorHAnsi"/>
          <w:b/>
          <w:color w:val="auto"/>
          <w:szCs w:val="24"/>
        </w:rPr>
        <w:t xml:space="preserve"> - RELATÓRIO DE CUMPRIMENTO DO OBJETO</w:t>
      </w:r>
      <w:r w:rsidR="00EA67BF">
        <w:rPr>
          <w:rFonts w:asciiTheme="minorHAnsi" w:hAnsiTheme="minorHAnsi" w:cstheme="minorHAnsi"/>
          <w:b/>
          <w:color w:val="auto"/>
          <w:szCs w:val="24"/>
        </w:rPr>
        <w:t xml:space="preserve"> - RCO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4820"/>
        <w:gridCol w:w="2552"/>
        <w:gridCol w:w="2268"/>
      </w:tblGrid>
      <w:tr w:rsidR="00A774E6" w:rsidRPr="00A774E6" w14:paraId="1C6C1D70" w14:textId="77777777" w:rsidTr="00B46391">
        <w:tc>
          <w:tcPr>
            <w:tcW w:w="9640" w:type="dxa"/>
            <w:gridSpan w:val="3"/>
          </w:tcPr>
          <w:p w14:paraId="5D1F7F86" w14:textId="5A2E7A80" w:rsidR="006A74F1" w:rsidRPr="00A774E6" w:rsidRDefault="006A74F1" w:rsidP="00C34821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A774E6">
              <w:rPr>
                <w:rFonts w:cstheme="minorHAnsi"/>
                <w:b/>
                <w:sz w:val="24"/>
                <w:szCs w:val="24"/>
              </w:rPr>
              <w:t xml:space="preserve">FINALIDADE </w:t>
            </w:r>
          </w:p>
        </w:tc>
      </w:tr>
      <w:tr w:rsidR="00A774E6" w:rsidRPr="00A774E6" w14:paraId="1A4C1021" w14:textId="77777777" w:rsidTr="00B46391">
        <w:tc>
          <w:tcPr>
            <w:tcW w:w="9640" w:type="dxa"/>
            <w:gridSpan w:val="3"/>
          </w:tcPr>
          <w:p w14:paraId="7AB203E3" w14:textId="3A278B87" w:rsidR="006A74F1" w:rsidRPr="00A774E6" w:rsidRDefault="006A74F1" w:rsidP="008951E1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A774E6">
              <w:rPr>
                <w:rFonts w:cstheme="minorHAnsi"/>
                <w:sz w:val="24"/>
                <w:szCs w:val="24"/>
              </w:rPr>
              <w:t xml:space="preserve">Encaminhar o Relatório de Cumprimento do Objeto previsto no Termo de Execução Descentralizada nº </w:t>
            </w:r>
            <w:r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(identificação do número e ano do instrumento)</w:t>
            </w:r>
            <w:r w:rsidRPr="00A774E6">
              <w:rPr>
                <w:rFonts w:cstheme="minorHAnsi"/>
                <w:sz w:val="24"/>
                <w:szCs w:val="24"/>
              </w:rPr>
              <w:t xml:space="preserve">, celebrado entre o </w:t>
            </w:r>
            <w:r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 xml:space="preserve">(identificação da </w:t>
            </w:r>
            <w:r w:rsidR="008951E1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U</w:t>
            </w:r>
            <w:r w:rsidR="008951E1"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 xml:space="preserve">nidade </w:t>
            </w:r>
            <w:r w:rsidR="008951E1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D</w:t>
            </w:r>
            <w:r w:rsidR="008951E1"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escentralizadora</w:t>
            </w:r>
            <w:r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)</w:t>
            </w:r>
            <w:r w:rsidRPr="00A774E6">
              <w:rPr>
                <w:rFonts w:cstheme="minorHAnsi"/>
                <w:sz w:val="24"/>
                <w:szCs w:val="24"/>
              </w:rPr>
              <w:t xml:space="preserve"> e o </w:t>
            </w:r>
            <w:r w:rsidRPr="00B4639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 xml:space="preserve">(identificação da </w:t>
            </w:r>
            <w:r w:rsidR="008951E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>U</w:t>
            </w:r>
            <w:r w:rsidR="008951E1" w:rsidRPr="00B4639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 xml:space="preserve">nidade </w:t>
            </w:r>
            <w:r w:rsidR="008951E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>D</w:t>
            </w:r>
            <w:r w:rsidR="008951E1" w:rsidRPr="00B4639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>escentralizada</w:t>
            </w:r>
            <w:r w:rsidRPr="00B46391">
              <w:rPr>
                <w:rFonts w:cstheme="minorHAnsi"/>
                <w:i/>
                <w:color w:val="2E74B5" w:themeColor="accent5" w:themeShade="BF"/>
                <w:sz w:val="16"/>
                <w:szCs w:val="16"/>
              </w:rPr>
              <w:t>)</w:t>
            </w:r>
            <w:r w:rsidR="00A07F39" w:rsidRPr="00B46391">
              <w:rPr>
                <w:rFonts w:cstheme="minorHAnsi"/>
                <w:sz w:val="24"/>
                <w:szCs w:val="24"/>
              </w:rPr>
              <w:t>,</w:t>
            </w:r>
            <w:r w:rsidRPr="00B46391">
              <w:rPr>
                <w:rFonts w:cstheme="minorHAnsi"/>
                <w:color w:val="2E74B5" w:themeColor="accent5" w:themeShade="BF"/>
                <w:sz w:val="24"/>
                <w:szCs w:val="24"/>
              </w:rPr>
              <w:t xml:space="preserve"> </w:t>
            </w:r>
            <w:r w:rsidRPr="00A774E6">
              <w:rPr>
                <w:rFonts w:cstheme="minorHAnsi"/>
                <w:sz w:val="24"/>
                <w:szCs w:val="24"/>
              </w:rPr>
              <w:t xml:space="preserve">para execução do objeto </w:t>
            </w:r>
            <w:r w:rsidRPr="00C46E2A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(descrição do objeto pactuado)</w:t>
            </w:r>
            <w:r w:rsidRPr="00C46E2A">
              <w:rPr>
                <w:rFonts w:cstheme="minorHAnsi"/>
                <w:color w:val="2F5496" w:themeColor="accent1" w:themeShade="BF"/>
                <w:sz w:val="24"/>
                <w:szCs w:val="24"/>
              </w:rPr>
              <w:t>.</w:t>
            </w:r>
            <w:r w:rsidRPr="00A774E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774E6" w:rsidRPr="00A774E6" w14:paraId="513FB1D8" w14:textId="77777777" w:rsidTr="00B46391">
        <w:tc>
          <w:tcPr>
            <w:tcW w:w="9640" w:type="dxa"/>
            <w:gridSpan w:val="3"/>
          </w:tcPr>
          <w:p w14:paraId="731394C8" w14:textId="77777777" w:rsidR="006A74F1" w:rsidRPr="00A774E6" w:rsidRDefault="006A74F1" w:rsidP="00B46391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A774E6" w:rsidRPr="00A774E6" w14:paraId="110373AF" w14:textId="77777777" w:rsidTr="00B46391">
        <w:tc>
          <w:tcPr>
            <w:tcW w:w="9640" w:type="dxa"/>
            <w:gridSpan w:val="3"/>
          </w:tcPr>
          <w:p w14:paraId="1396889C" w14:textId="77777777" w:rsidR="006A74F1" w:rsidRPr="00A774E6" w:rsidRDefault="006A74F1" w:rsidP="00C34821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A774E6">
              <w:rPr>
                <w:rFonts w:cstheme="minorHAnsi"/>
                <w:b/>
                <w:sz w:val="24"/>
                <w:szCs w:val="24"/>
              </w:rPr>
              <w:t>ASPECTOS ORÇAMENTÁRIOS E FINANCEIROS</w:t>
            </w:r>
          </w:p>
        </w:tc>
      </w:tr>
      <w:tr w:rsidR="00A774E6" w:rsidRPr="00A774E6" w14:paraId="757E5710" w14:textId="77777777" w:rsidTr="00B46391">
        <w:tc>
          <w:tcPr>
            <w:tcW w:w="9640" w:type="dxa"/>
            <w:gridSpan w:val="3"/>
          </w:tcPr>
          <w:p w14:paraId="4C79BE17" w14:textId="77777777" w:rsidR="006A74F1" w:rsidRPr="00A774E6" w:rsidRDefault="006A74F1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Créditos Orçamentários Recebidos: </w:t>
            </w:r>
          </w:p>
        </w:tc>
      </w:tr>
      <w:tr w:rsidR="009C5F8D" w:rsidRPr="00A774E6" w14:paraId="62FEF831" w14:textId="77777777" w:rsidTr="00B46391">
        <w:tc>
          <w:tcPr>
            <w:tcW w:w="9640" w:type="dxa"/>
            <w:gridSpan w:val="3"/>
          </w:tcPr>
          <w:p w14:paraId="3B4862B1" w14:textId="295F5D9F" w:rsidR="009C5F8D" w:rsidRPr="00A774E6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Documentos de lançamento no SIAFI de execução dos créditos: </w:t>
            </w:r>
            <w:r w:rsidRPr="00B46391">
              <w:rPr>
                <w:rFonts w:asciiTheme="minorHAnsi" w:hAnsiTheme="minorHAnsi" w:cstheme="minorHAnsi"/>
                <w:i/>
                <w:color w:val="FF0000"/>
                <w:szCs w:val="24"/>
              </w:rPr>
              <w:t>20XXNE0000XX, 20YYNE0000YY</w:t>
            </w:r>
          </w:p>
        </w:tc>
      </w:tr>
      <w:tr w:rsidR="00A774E6" w:rsidRPr="00A774E6" w14:paraId="25E0E31A" w14:textId="77777777" w:rsidTr="00B46391">
        <w:tc>
          <w:tcPr>
            <w:tcW w:w="9640" w:type="dxa"/>
            <w:gridSpan w:val="3"/>
          </w:tcPr>
          <w:p w14:paraId="0ADEF16F" w14:textId="648DCCB8" w:rsidR="006A74F1" w:rsidRPr="00A774E6" w:rsidRDefault="006A74F1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Créditos Orçamentários Devolvidos: </w:t>
            </w:r>
          </w:p>
        </w:tc>
      </w:tr>
      <w:tr w:rsidR="00A774E6" w:rsidRPr="00A774E6" w14:paraId="0BE4A066" w14:textId="77777777" w:rsidTr="00B46391">
        <w:tc>
          <w:tcPr>
            <w:tcW w:w="9640" w:type="dxa"/>
            <w:gridSpan w:val="3"/>
          </w:tcPr>
          <w:p w14:paraId="3F7523A1" w14:textId="77777777" w:rsidR="006A74F1" w:rsidRPr="00A774E6" w:rsidRDefault="006A74F1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Recursos Financeiros Recebidos: </w:t>
            </w:r>
          </w:p>
        </w:tc>
      </w:tr>
      <w:tr w:rsidR="009C5F8D" w:rsidRPr="00A774E6" w14:paraId="4B92F314" w14:textId="77777777" w:rsidTr="00B46391">
        <w:tc>
          <w:tcPr>
            <w:tcW w:w="9640" w:type="dxa"/>
            <w:gridSpan w:val="3"/>
          </w:tcPr>
          <w:p w14:paraId="5D9F83DF" w14:textId="76E4F5B6" w:rsidR="009C5F8D" w:rsidRPr="00A774E6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Documentos de lançamento no SIAFI de execução dos recursos: </w:t>
            </w:r>
            <w:r w:rsidRPr="00B46391">
              <w:rPr>
                <w:rFonts w:asciiTheme="minorHAnsi" w:hAnsiTheme="minorHAnsi" w:cstheme="minorHAnsi"/>
                <w:i/>
                <w:color w:val="FF0000"/>
                <w:szCs w:val="24"/>
              </w:rPr>
              <w:t>20XXOB0000XX, 20YYOB0000YY</w:t>
            </w:r>
          </w:p>
        </w:tc>
      </w:tr>
      <w:tr w:rsidR="00A774E6" w:rsidRPr="00A774E6" w14:paraId="1AD1508A" w14:textId="77777777" w:rsidTr="00B46391">
        <w:tc>
          <w:tcPr>
            <w:tcW w:w="9640" w:type="dxa"/>
            <w:gridSpan w:val="3"/>
          </w:tcPr>
          <w:p w14:paraId="5CEA126A" w14:textId="77777777" w:rsidR="006A74F1" w:rsidRPr="00A774E6" w:rsidRDefault="006A74F1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Recursos Financeiros Devolvidos: </w:t>
            </w:r>
          </w:p>
        </w:tc>
      </w:tr>
      <w:tr w:rsidR="009C5F8D" w:rsidRPr="00EF22E4" w14:paraId="0EB51A05" w14:textId="77777777" w:rsidTr="00B46391">
        <w:tc>
          <w:tcPr>
            <w:tcW w:w="9640" w:type="dxa"/>
            <w:gridSpan w:val="3"/>
          </w:tcPr>
          <w:p w14:paraId="51679B13" w14:textId="77777777" w:rsidR="009C5F8D" w:rsidRPr="00B46391" w:rsidRDefault="009C5F8D" w:rsidP="00C34821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  <w:b/>
                <w:szCs w:val="24"/>
              </w:rPr>
            </w:pPr>
            <w:r w:rsidRPr="004C2FFA">
              <w:rPr>
                <w:b/>
              </w:rPr>
              <w:t>ASPECTOS RELACIONADOS À FORMA DE EXECUÇÃO</w:t>
            </w:r>
          </w:p>
        </w:tc>
      </w:tr>
      <w:tr w:rsidR="009C5F8D" w:rsidRPr="00EF22E4" w14:paraId="0D423603" w14:textId="77777777" w:rsidTr="00B46391">
        <w:tc>
          <w:tcPr>
            <w:tcW w:w="7372" w:type="dxa"/>
            <w:gridSpan w:val="2"/>
          </w:tcPr>
          <w:p w14:paraId="54B3FDCB" w14:textId="702F15A3" w:rsidR="009C5F8D" w:rsidRDefault="009C5F8D" w:rsidP="008951E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Execução </w:t>
            </w:r>
            <w:r w:rsidRPr="00F603EB">
              <w:rPr>
                <w:rFonts w:asciiTheme="minorHAnsi" w:hAnsiTheme="minorHAnsi" w:cstheme="minorHAnsi"/>
                <w:color w:val="auto"/>
                <w:szCs w:val="24"/>
              </w:rPr>
              <w:t xml:space="preserve">direta, por meio da utilização da força de trabalho da </w:t>
            </w:r>
            <w:r w:rsidR="008951E1">
              <w:rPr>
                <w:rFonts w:asciiTheme="minorHAnsi" w:hAnsiTheme="minorHAnsi" w:cstheme="minorHAnsi"/>
                <w:color w:val="auto"/>
                <w:szCs w:val="24"/>
              </w:rPr>
              <w:t>U</w:t>
            </w:r>
            <w:r w:rsidR="008951E1" w:rsidRPr="00F603EB">
              <w:rPr>
                <w:rFonts w:asciiTheme="minorHAnsi" w:hAnsiTheme="minorHAnsi" w:cstheme="minorHAnsi"/>
                <w:color w:val="auto"/>
                <w:szCs w:val="24"/>
              </w:rPr>
              <w:t xml:space="preserve">nidade </w:t>
            </w:r>
            <w:r w:rsidR="008951E1"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8951E1" w:rsidRPr="00F603EB">
              <w:rPr>
                <w:rFonts w:asciiTheme="minorHAnsi" w:hAnsiTheme="minorHAnsi" w:cstheme="minorHAnsi"/>
                <w:color w:val="auto"/>
                <w:szCs w:val="24"/>
              </w:rPr>
              <w:t>escentralizada</w:t>
            </w:r>
          </w:p>
        </w:tc>
        <w:tc>
          <w:tcPr>
            <w:tcW w:w="2268" w:type="dxa"/>
          </w:tcPr>
          <w:p w14:paraId="181C35A2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Valor:</w:t>
            </w:r>
          </w:p>
        </w:tc>
      </w:tr>
      <w:tr w:rsidR="009C5F8D" w:rsidRPr="00EF22E4" w14:paraId="42E3C5D8" w14:textId="77777777" w:rsidTr="00B46391">
        <w:tc>
          <w:tcPr>
            <w:tcW w:w="7372" w:type="dxa"/>
            <w:gridSpan w:val="2"/>
          </w:tcPr>
          <w:p w14:paraId="401EC05F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Execução </w:t>
            </w:r>
            <w:r w:rsidRPr="00F603EB">
              <w:rPr>
                <w:rFonts w:asciiTheme="minorHAnsi" w:hAnsiTheme="minorHAnsi" w:cstheme="minorHAnsi"/>
                <w:color w:val="auto"/>
                <w:szCs w:val="24"/>
              </w:rPr>
              <w:t>por meio da contratação de particulares, observadas as normas para licitações e contratos da administração pública</w:t>
            </w:r>
          </w:p>
        </w:tc>
        <w:tc>
          <w:tcPr>
            <w:tcW w:w="2268" w:type="dxa"/>
          </w:tcPr>
          <w:p w14:paraId="76C6C796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Valor:</w:t>
            </w:r>
          </w:p>
        </w:tc>
      </w:tr>
      <w:tr w:rsidR="009C5F8D" w:rsidRPr="00EF22E4" w14:paraId="30A151F6" w14:textId="77777777" w:rsidTr="00B46391">
        <w:trPr>
          <w:trHeight w:val="510"/>
        </w:trPr>
        <w:tc>
          <w:tcPr>
            <w:tcW w:w="4820" w:type="dxa"/>
            <w:vMerge w:val="restart"/>
          </w:tcPr>
          <w:p w14:paraId="3729CF27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Execução </w:t>
            </w:r>
            <w:r w:rsidRPr="00F603EB">
              <w:rPr>
                <w:rFonts w:asciiTheme="minorHAnsi" w:hAnsiTheme="minorHAnsi" w:cstheme="minorHAnsi"/>
                <w:color w:val="auto"/>
                <w:szCs w:val="24"/>
              </w:rPr>
              <w:t>descentralizada, por meio da celebração de convênios, acordos, ajustes ou outros instrumentos congêneres</w:t>
            </w:r>
          </w:p>
        </w:tc>
        <w:tc>
          <w:tcPr>
            <w:tcW w:w="2552" w:type="dxa"/>
          </w:tcPr>
          <w:p w14:paraId="59FCE348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Instrumento:</w:t>
            </w:r>
          </w:p>
        </w:tc>
        <w:tc>
          <w:tcPr>
            <w:tcW w:w="2268" w:type="dxa"/>
          </w:tcPr>
          <w:p w14:paraId="55A8325F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Valor:</w:t>
            </w:r>
          </w:p>
        </w:tc>
      </w:tr>
      <w:tr w:rsidR="009C5F8D" w:rsidRPr="00EF22E4" w14:paraId="72C3C1E3" w14:textId="77777777" w:rsidTr="00B46391">
        <w:trPr>
          <w:trHeight w:val="510"/>
        </w:trPr>
        <w:tc>
          <w:tcPr>
            <w:tcW w:w="4820" w:type="dxa"/>
            <w:vMerge/>
          </w:tcPr>
          <w:p w14:paraId="37D20FFA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552" w:type="dxa"/>
          </w:tcPr>
          <w:p w14:paraId="10BBB9D9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Instrumento:</w:t>
            </w:r>
          </w:p>
        </w:tc>
        <w:tc>
          <w:tcPr>
            <w:tcW w:w="2268" w:type="dxa"/>
          </w:tcPr>
          <w:p w14:paraId="0CD56D03" w14:textId="77777777" w:rsidR="009C5F8D" w:rsidRDefault="009C5F8D" w:rsidP="00B46391">
            <w:pPr>
              <w:ind w:left="0" w:righ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Valor:</w:t>
            </w:r>
          </w:p>
        </w:tc>
      </w:tr>
      <w:tr w:rsidR="00A774E6" w:rsidRPr="00A774E6" w14:paraId="33E3BEE2" w14:textId="77777777" w:rsidTr="00B46391">
        <w:tc>
          <w:tcPr>
            <w:tcW w:w="9640" w:type="dxa"/>
            <w:gridSpan w:val="3"/>
          </w:tcPr>
          <w:p w14:paraId="6B0B846A" w14:textId="77777777" w:rsidR="006A74F1" w:rsidRPr="00A774E6" w:rsidRDefault="006A74F1" w:rsidP="00C34821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A774E6">
              <w:rPr>
                <w:rFonts w:cstheme="minorHAnsi"/>
                <w:b/>
                <w:sz w:val="24"/>
                <w:szCs w:val="24"/>
              </w:rPr>
              <w:t>ASPECTOS RELACIONADOS À EXECUÇÃO FÍSICA DO OBJETO PACTUADO</w:t>
            </w:r>
          </w:p>
        </w:tc>
      </w:tr>
      <w:tr w:rsidR="00A774E6" w:rsidRPr="00A774E6" w14:paraId="0D91D66A" w14:textId="77777777" w:rsidTr="00B46391">
        <w:tc>
          <w:tcPr>
            <w:tcW w:w="9640" w:type="dxa"/>
            <w:gridSpan w:val="3"/>
          </w:tcPr>
          <w:p w14:paraId="0CE831F4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>4.1. Meta 1</w:t>
            </w:r>
          </w:p>
          <w:p w14:paraId="42D10E7F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6925ED99" w14:textId="4CFECECC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>4.1.1. Valor gasto com as atividades da meta</w:t>
            </w:r>
            <w:r w:rsidR="00314F39">
              <w:rPr>
                <w:rFonts w:cstheme="minorHAnsi"/>
                <w:sz w:val="24"/>
                <w:szCs w:val="24"/>
              </w:rPr>
              <w:t>1</w:t>
            </w:r>
            <w:r w:rsidRPr="00B62FA4">
              <w:rPr>
                <w:rFonts w:cstheme="minorHAnsi"/>
                <w:sz w:val="24"/>
                <w:szCs w:val="24"/>
              </w:rPr>
              <w:t>:</w:t>
            </w:r>
          </w:p>
          <w:p w14:paraId="6F18E570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2926F83E" w14:textId="6650519B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 xml:space="preserve">4.1.2. Relatório da execução das atividades e produtos previstos para a meta </w:t>
            </w:r>
            <w:r w:rsidR="00314F39">
              <w:rPr>
                <w:rFonts w:cstheme="minorHAnsi"/>
                <w:sz w:val="24"/>
                <w:szCs w:val="24"/>
              </w:rPr>
              <w:t>1</w:t>
            </w:r>
            <w:r w:rsidRPr="00B62FA4">
              <w:rPr>
                <w:rFonts w:cstheme="minorHAnsi"/>
                <w:sz w:val="24"/>
                <w:szCs w:val="24"/>
              </w:rPr>
              <w:t>:</w:t>
            </w:r>
          </w:p>
          <w:p w14:paraId="570E346B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56FDDB2A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>4.2. Meta 2</w:t>
            </w:r>
          </w:p>
          <w:p w14:paraId="63CDC27B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67AADBEC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>4.2.1. Valor gasto com as atividades da meta 2:</w:t>
            </w:r>
          </w:p>
          <w:p w14:paraId="20C3D483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13BC6F06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t>4.2.2. Relatório da execução das atividades e produtos previstos para a meta 2:</w:t>
            </w:r>
          </w:p>
          <w:p w14:paraId="3EFBECF5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61BE3A2F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sz w:val="24"/>
                <w:szCs w:val="24"/>
              </w:rPr>
              <w:lastRenderedPageBreak/>
              <w:t>[...]</w:t>
            </w:r>
          </w:p>
          <w:p w14:paraId="59CB0C57" w14:textId="77777777" w:rsidR="00B62FA4" w:rsidRPr="00B62FA4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  <w:p w14:paraId="431EBEFD" w14:textId="2425C772" w:rsidR="006A74F1" w:rsidRPr="00A774E6" w:rsidRDefault="00B62FA4" w:rsidP="00B62FA4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B62FA4">
              <w:rPr>
                <w:rFonts w:cstheme="minorHAnsi"/>
                <w:b/>
                <w:bCs/>
                <w:i/>
                <w:color w:val="2F5496" w:themeColor="accent1" w:themeShade="BF"/>
                <w:sz w:val="16"/>
                <w:szCs w:val="16"/>
              </w:rPr>
              <w:t>Observações</w:t>
            </w:r>
            <w:r w:rsidRPr="00B62FA4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 xml:space="preserve">: deve a unidade descentralizada tratar de eventuais </w:t>
            </w:r>
            <w:proofErr w:type="spellStart"/>
            <w:r w:rsidRPr="00B62FA4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subdescentralizações</w:t>
            </w:r>
            <w:proofErr w:type="spellEnd"/>
            <w:r w:rsidRPr="00B62FA4">
              <w:rPr>
                <w:rFonts w:cstheme="minorHAnsi"/>
                <w:i/>
                <w:color w:val="2F5496" w:themeColor="accent1" w:themeShade="BF"/>
                <w:sz w:val="16"/>
                <w:szCs w:val="16"/>
              </w:rPr>
              <w:t>, execuções por uso de contratos ou execuções indiretas utilizadas em cada uma das metas acima</w:t>
            </w:r>
          </w:p>
        </w:tc>
      </w:tr>
      <w:tr w:rsidR="00A774E6" w:rsidRPr="00A774E6" w14:paraId="31FA9C26" w14:textId="77777777" w:rsidTr="00B46391">
        <w:tc>
          <w:tcPr>
            <w:tcW w:w="9640" w:type="dxa"/>
            <w:gridSpan w:val="3"/>
          </w:tcPr>
          <w:p w14:paraId="2EDB6691" w14:textId="77777777" w:rsidR="006A74F1" w:rsidRPr="00A774E6" w:rsidRDefault="006A74F1" w:rsidP="00C34821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A774E6">
              <w:rPr>
                <w:rFonts w:cstheme="minorHAnsi"/>
                <w:b/>
                <w:sz w:val="24"/>
                <w:szCs w:val="24"/>
              </w:rPr>
              <w:lastRenderedPageBreak/>
              <w:t>INFORMAÇÕES COMPLEMENTARES</w:t>
            </w:r>
          </w:p>
        </w:tc>
      </w:tr>
      <w:tr w:rsidR="00B62FA4" w:rsidRPr="00A774E6" w14:paraId="5245A9F0" w14:textId="77777777" w:rsidTr="00B46391">
        <w:tc>
          <w:tcPr>
            <w:tcW w:w="9640" w:type="dxa"/>
            <w:gridSpan w:val="3"/>
          </w:tcPr>
          <w:p w14:paraId="1F928003" w14:textId="77777777" w:rsidR="00B62FA4" w:rsidRPr="00A774E6" w:rsidRDefault="00B62FA4" w:rsidP="00B62FA4">
            <w:pPr>
              <w:pStyle w:val="PargrafodaLista"/>
              <w:ind w:left="345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62FA4" w:rsidRPr="00A774E6" w14:paraId="0597DD90" w14:textId="77777777" w:rsidTr="00B46391">
        <w:tc>
          <w:tcPr>
            <w:tcW w:w="9640" w:type="dxa"/>
            <w:gridSpan w:val="3"/>
          </w:tcPr>
          <w:p w14:paraId="580CFECD" w14:textId="584B1CF8" w:rsidR="00B62FA4" w:rsidRPr="00B62FA4" w:rsidRDefault="00B62FA4" w:rsidP="00B62FA4">
            <w:pPr>
              <w:ind w:left="0" w:firstLine="0"/>
              <w:rPr>
                <w:rFonts w:cstheme="minorHAnsi"/>
                <w:b/>
                <w:szCs w:val="24"/>
              </w:rPr>
            </w:pPr>
            <w:r w:rsidRPr="00B62FA4">
              <w:rPr>
                <w:rFonts w:cstheme="minorHAnsi"/>
                <w:b/>
                <w:szCs w:val="24"/>
              </w:rPr>
              <w:t xml:space="preserve">6. </w:t>
            </w:r>
            <w:proofErr w:type="gramStart"/>
            <w:r w:rsidRPr="00B62FA4">
              <w:rPr>
                <w:rFonts w:cstheme="minorHAnsi"/>
                <w:b/>
                <w:szCs w:val="24"/>
              </w:rPr>
              <w:t>RESULTADO FINAL</w:t>
            </w:r>
            <w:proofErr w:type="gramEnd"/>
            <w:r w:rsidRPr="00B62FA4">
              <w:rPr>
                <w:rFonts w:cstheme="minorHAnsi"/>
                <w:b/>
                <w:szCs w:val="24"/>
              </w:rPr>
              <w:t xml:space="preserve"> DA EXECUÇÃO DO TERMO DE EXECUÇÃO DESCENTRALIZADA</w:t>
            </w:r>
          </w:p>
        </w:tc>
      </w:tr>
      <w:tr w:rsidR="00B62FA4" w:rsidRPr="00A774E6" w14:paraId="1CF686DC" w14:textId="77777777" w:rsidTr="00B46391">
        <w:tc>
          <w:tcPr>
            <w:tcW w:w="9640" w:type="dxa"/>
            <w:gridSpan w:val="3"/>
          </w:tcPr>
          <w:p w14:paraId="57B6DAD8" w14:textId="77777777" w:rsidR="00B62FA4" w:rsidRPr="00B62FA4" w:rsidRDefault="00B62FA4" w:rsidP="00B62FA4">
            <w:pPr>
              <w:ind w:left="0" w:firstLine="0"/>
              <w:rPr>
                <w:rFonts w:cstheme="minorHAnsi"/>
                <w:b/>
                <w:szCs w:val="24"/>
              </w:rPr>
            </w:pPr>
          </w:p>
        </w:tc>
      </w:tr>
      <w:tr w:rsidR="00A774E6" w:rsidRPr="00A774E6" w14:paraId="2181222A" w14:textId="77777777" w:rsidTr="00B46391">
        <w:tc>
          <w:tcPr>
            <w:tcW w:w="9640" w:type="dxa"/>
            <w:gridSpan w:val="3"/>
          </w:tcPr>
          <w:p w14:paraId="76451E9D" w14:textId="77777777" w:rsidR="006A74F1" w:rsidRPr="00A774E6" w:rsidRDefault="006A74F1" w:rsidP="00B46391">
            <w:pPr>
              <w:spacing w:after="0" w:line="259" w:lineRule="auto"/>
              <w:ind w:left="7" w:righ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Local e data </w:t>
            </w:r>
          </w:p>
          <w:p w14:paraId="54B471CF" w14:textId="77777777" w:rsidR="006A74F1" w:rsidRPr="00A774E6" w:rsidRDefault="006A74F1" w:rsidP="00B46391">
            <w:pPr>
              <w:spacing w:after="0" w:line="259" w:lineRule="auto"/>
              <w:ind w:left="7" w:righ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</w:p>
          <w:p w14:paraId="046E961A" w14:textId="12537CFB" w:rsidR="006A74F1" w:rsidRPr="00A774E6" w:rsidRDefault="006A74F1" w:rsidP="00DC1EB7">
            <w:pPr>
              <w:spacing w:after="0" w:line="259" w:lineRule="auto"/>
              <w:ind w:left="7" w:right="0" w:firstLine="0"/>
              <w:jc w:val="left"/>
              <w:rPr>
                <w:rFonts w:cstheme="minorHAnsi"/>
                <w:szCs w:val="24"/>
              </w:rPr>
            </w:pP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>Nome</w:t>
            </w:r>
            <w:r w:rsidR="00DC1EB7">
              <w:rPr>
                <w:rFonts w:asciiTheme="minorHAnsi" w:hAnsiTheme="minorHAnsi" w:cstheme="minorHAnsi"/>
                <w:color w:val="auto"/>
                <w:szCs w:val="24"/>
              </w:rPr>
              <w:t>, Função</w:t>
            </w: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 e assinatura do Responsável pela Unidade Descentralizad</w:t>
            </w:r>
            <w:r w:rsidR="007F4E63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 w:rsidRPr="00A774E6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</w:p>
        </w:tc>
      </w:tr>
    </w:tbl>
    <w:p w14:paraId="23153B7D" w14:textId="33ECA221" w:rsidR="00D158C4" w:rsidRPr="00A774E6" w:rsidRDefault="00D158C4" w:rsidP="007135B0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sectPr w:rsidR="00D158C4" w:rsidRPr="00A774E6" w:rsidSect="005A40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5403" w14:textId="77777777" w:rsidR="005A4023" w:rsidRDefault="005A4023" w:rsidP="008E0577">
      <w:pPr>
        <w:spacing w:after="0" w:line="240" w:lineRule="auto"/>
      </w:pPr>
      <w:r>
        <w:separator/>
      </w:r>
    </w:p>
  </w:endnote>
  <w:endnote w:type="continuationSeparator" w:id="0">
    <w:p w14:paraId="57BBD647" w14:textId="77777777" w:rsidR="005A4023" w:rsidRDefault="005A4023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9F72" w14:textId="77777777" w:rsidR="005A4023" w:rsidRDefault="005A4023" w:rsidP="008E0577">
      <w:pPr>
        <w:spacing w:after="0" w:line="240" w:lineRule="auto"/>
      </w:pPr>
      <w:r>
        <w:separator/>
      </w:r>
    </w:p>
  </w:footnote>
  <w:footnote w:type="continuationSeparator" w:id="0">
    <w:p w14:paraId="69A56D2F" w14:textId="77777777" w:rsidR="005A4023" w:rsidRDefault="005A4023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477794787">
    <w:abstractNumId w:val="0"/>
  </w:num>
  <w:num w:numId="2" w16cid:durableId="40449534">
    <w:abstractNumId w:val="5"/>
  </w:num>
  <w:num w:numId="3" w16cid:durableId="672223135">
    <w:abstractNumId w:val="6"/>
  </w:num>
  <w:num w:numId="4" w16cid:durableId="1482429520">
    <w:abstractNumId w:val="2"/>
  </w:num>
  <w:num w:numId="5" w16cid:durableId="1467814701">
    <w:abstractNumId w:val="4"/>
  </w:num>
  <w:num w:numId="6" w16cid:durableId="1661737638">
    <w:abstractNumId w:val="7"/>
  </w:num>
  <w:num w:numId="7" w16cid:durableId="534078917">
    <w:abstractNumId w:val="1"/>
  </w:num>
  <w:num w:numId="8" w16cid:durableId="1439908102">
    <w:abstractNumId w:val="10"/>
  </w:num>
  <w:num w:numId="9" w16cid:durableId="1632902058">
    <w:abstractNumId w:val="11"/>
  </w:num>
  <w:num w:numId="10" w16cid:durableId="483860423">
    <w:abstractNumId w:val="3"/>
  </w:num>
  <w:num w:numId="11" w16cid:durableId="77025091">
    <w:abstractNumId w:val="9"/>
  </w:num>
  <w:num w:numId="12" w16cid:durableId="30933326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4CE"/>
    <w:rsid w:val="000731AF"/>
    <w:rsid w:val="0007371E"/>
    <w:rsid w:val="00074FA9"/>
    <w:rsid w:val="00075EA1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731A"/>
    <w:rsid w:val="000E2440"/>
    <w:rsid w:val="000E317B"/>
    <w:rsid w:val="000E460A"/>
    <w:rsid w:val="000E576B"/>
    <w:rsid w:val="000F011B"/>
    <w:rsid w:val="000F1845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7A92"/>
    <w:rsid w:val="00130F91"/>
    <w:rsid w:val="00134698"/>
    <w:rsid w:val="00137994"/>
    <w:rsid w:val="00137FDF"/>
    <w:rsid w:val="00140E90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10B0D"/>
    <w:rsid w:val="00213AFE"/>
    <w:rsid w:val="00215F81"/>
    <w:rsid w:val="00224B31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A6BB9"/>
    <w:rsid w:val="002B1616"/>
    <w:rsid w:val="002B5E5A"/>
    <w:rsid w:val="002B7C98"/>
    <w:rsid w:val="002C127E"/>
    <w:rsid w:val="002C3545"/>
    <w:rsid w:val="002C3FE3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BD9"/>
    <w:rsid w:val="003569FE"/>
    <w:rsid w:val="00374146"/>
    <w:rsid w:val="0037663E"/>
    <w:rsid w:val="0037727E"/>
    <w:rsid w:val="0037765B"/>
    <w:rsid w:val="0037766B"/>
    <w:rsid w:val="00380B93"/>
    <w:rsid w:val="00382A64"/>
    <w:rsid w:val="00384D9D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A4023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01AB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700843"/>
    <w:rsid w:val="00701E90"/>
    <w:rsid w:val="00702475"/>
    <w:rsid w:val="0070418A"/>
    <w:rsid w:val="00704FFD"/>
    <w:rsid w:val="00713150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2F91"/>
    <w:rsid w:val="0073651E"/>
    <w:rsid w:val="00740144"/>
    <w:rsid w:val="00740808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7603B"/>
    <w:rsid w:val="007812AD"/>
    <w:rsid w:val="00782D70"/>
    <w:rsid w:val="007914DC"/>
    <w:rsid w:val="00791D5E"/>
    <w:rsid w:val="00797175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7F4E63"/>
    <w:rsid w:val="00801EB1"/>
    <w:rsid w:val="008025AE"/>
    <w:rsid w:val="0080461F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7144"/>
    <w:rsid w:val="00863DFD"/>
    <w:rsid w:val="00865020"/>
    <w:rsid w:val="00865943"/>
    <w:rsid w:val="008725E1"/>
    <w:rsid w:val="00882966"/>
    <w:rsid w:val="00883025"/>
    <w:rsid w:val="0088631E"/>
    <w:rsid w:val="00891F6D"/>
    <w:rsid w:val="008951E1"/>
    <w:rsid w:val="008957BD"/>
    <w:rsid w:val="008A078E"/>
    <w:rsid w:val="008A5C3B"/>
    <w:rsid w:val="008A73B3"/>
    <w:rsid w:val="008B3AC5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2E42"/>
    <w:rsid w:val="009254FA"/>
    <w:rsid w:val="00925B49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E2AAE"/>
    <w:rsid w:val="009F0F1B"/>
    <w:rsid w:val="009F1AC9"/>
    <w:rsid w:val="009F28E7"/>
    <w:rsid w:val="009F380D"/>
    <w:rsid w:val="009F3EA1"/>
    <w:rsid w:val="009F48D8"/>
    <w:rsid w:val="00A003DB"/>
    <w:rsid w:val="00A00EE8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24A0"/>
    <w:rsid w:val="00AB4B47"/>
    <w:rsid w:val="00AB5FEC"/>
    <w:rsid w:val="00AB69E8"/>
    <w:rsid w:val="00AC0399"/>
    <w:rsid w:val="00AC1FC8"/>
    <w:rsid w:val="00AC323C"/>
    <w:rsid w:val="00AD58C6"/>
    <w:rsid w:val="00AD630B"/>
    <w:rsid w:val="00AE04D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584"/>
    <w:rsid w:val="00B21796"/>
    <w:rsid w:val="00B23BA7"/>
    <w:rsid w:val="00B24759"/>
    <w:rsid w:val="00B30ECE"/>
    <w:rsid w:val="00B33B77"/>
    <w:rsid w:val="00B34126"/>
    <w:rsid w:val="00B35BF8"/>
    <w:rsid w:val="00B36A20"/>
    <w:rsid w:val="00B40A7D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E2A5B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C40F6"/>
    <w:rsid w:val="00CC6E6A"/>
    <w:rsid w:val="00CD4CD6"/>
    <w:rsid w:val="00CD6F3F"/>
    <w:rsid w:val="00CE1784"/>
    <w:rsid w:val="00CE1F26"/>
    <w:rsid w:val="00CF5B15"/>
    <w:rsid w:val="00D032EA"/>
    <w:rsid w:val="00D06A10"/>
    <w:rsid w:val="00D07377"/>
    <w:rsid w:val="00D07DB4"/>
    <w:rsid w:val="00D10AC9"/>
    <w:rsid w:val="00D117D2"/>
    <w:rsid w:val="00D1298F"/>
    <w:rsid w:val="00D149CE"/>
    <w:rsid w:val="00D158C4"/>
    <w:rsid w:val="00D16023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1EB7"/>
    <w:rsid w:val="00DC5A72"/>
    <w:rsid w:val="00DC6820"/>
    <w:rsid w:val="00DD3A8A"/>
    <w:rsid w:val="00DD5411"/>
    <w:rsid w:val="00DD635F"/>
    <w:rsid w:val="00DE0987"/>
    <w:rsid w:val="00DF2E05"/>
    <w:rsid w:val="00DF715B"/>
    <w:rsid w:val="00E00150"/>
    <w:rsid w:val="00E011D1"/>
    <w:rsid w:val="00E14299"/>
    <w:rsid w:val="00E152BF"/>
    <w:rsid w:val="00E15D65"/>
    <w:rsid w:val="00E1678F"/>
    <w:rsid w:val="00E20BC2"/>
    <w:rsid w:val="00E2426A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586E"/>
    <w:rsid w:val="00E61F96"/>
    <w:rsid w:val="00E63531"/>
    <w:rsid w:val="00E65129"/>
    <w:rsid w:val="00E67712"/>
    <w:rsid w:val="00E67EFF"/>
    <w:rsid w:val="00E72A7C"/>
    <w:rsid w:val="00E75B42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A016C"/>
    <w:rsid w:val="00EA01F7"/>
    <w:rsid w:val="00EA5797"/>
    <w:rsid w:val="00EA67BF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F0041C"/>
    <w:rsid w:val="00F04568"/>
    <w:rsid w:val="00F1137A"/>
    <w:rsid w:val="00F11FA1"/>
    <w:rsid w:val="00F11FC8"/>
    <w:rsid w:val="00F121D5"/>
    <w:rsid w:val="00F12942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E0D7D-2DAB-4BDB-AB8E-9633722D56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12</cp:revision>
  <cp:lastPrinted>2020-09-01T13:10:00Z</cp:lastPrinted>
  <dcterms:created xsi:type="dcterms:W3CDTF">2020-09-01T13:10:00Z</dcterms:created>
  <dcterms:modified xsi:type="dcterms:W3CDTF">2024-02-27T22:18:00Z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