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a3a5c"/>
          <w:sz w:val="52"/>
          <w:szCs w:val="52"/>
        </w:rPr>
        <w:t xml:space="preserve">Chanakya PM</w:t>
      </w:r>
    </w:p>
    <w:p>
      <w:pPr>
        <w:spacing w:after="40" w:before="0"/>
      </w:pPr>
      <w:r>
        <w:rPr>
          <w:rFonts w:ascii="Arial" w:cs="Arial" w:eastAsia="Arial" w:hAnsi="Arial"/>
          <w:color w:val="2e5f8b"/>
          <w:sz w:val="28"/>
          <w:szCs w:val="28"/>
        </w:rPr>
        <w:t xml:space="preserve">System Logic &amp; Architecture Reference</w:t>
      </w:r>
    </w:p>
    <w:p>
      <w:pPr>
        <w:spacing w:after="200" w:before="0"/>
      </w:pPr>
      <w:r>
        <w:rPr>
          <w:rFonts w:ascii="Arial" w:cs="Arial" w:eastAsia="Arial" w:hAnsi="Arial"/>
          <w:i/>
          <w:iCs/>
          <w:color w:val="555555"/>
          <w:sz w:val="18"/>
          <w:szCs w:val="18"/>
        </w:rPr>
        <w:t xml:space="preserve">Version: v35  |  Last Updated: April 2026  |  Internal Use Only</w:t>
      </w:r>
    </w:p>
    <w:p>
      <w:pPr>
        <w:pStyle w:val="Heading1"/>
        <w:pBdr>
          <w:bottom w:val="single" w:color="1a3a5c" w:sz="8"/>
        </w:pBdr>
        <w:spacing w:after="160" w:before="360"/>
      </w:pPr>
      <w:r>
        <w:rPr>
          <w:rFonts w:ascii="Arial" w:cs="Arial" w:eastAsia="Arial" w:hAnsi="Arial"/>
          <w:b/>
          <w:bCs/>
          <w:color w:val="1a3a5c"/>
          <w:sz w:val="32"/>
          <w:szCs w:val="32"/>
        </w:rPr>
        <w:t xml:space="preserve">1. Overview</w:t>
      </w:r>
    </w:p>
    <w:p>
      <w:pPr>
        <w:spacing w:after="80" w:before="60"/>
      </w:pPr>
      <w:r>
        <w:rPr>
          <w:rFonts w:ascii="Arial" w:cs="Arial" w:eastAsia="Arial" w:hAnsi="Arial"/>
          <w:color w:val="222222"/>
          <w:sz w:val="22"/>
          <w:szCs w:val="22"/>
        </w:rPr>
        <w:t xml:space="preserve">Chanakya PM is a single-file HTML construction project management tool. All state is stored in the browser's localStorage. There is no server-side backend — all logic runs in the browser. The tool manages villa-level projects with a three-level task hierarchy, supports multiple team members, and tracks progress, dates, notes, and blockers.</w:t>
      </w:r>
    </w:p>
    <w:p>
      <w:pPr>
        <w:spacing w:after="120" w:before="0"/>
      </w:pPr>
      <w:r>
        <w:t xml:space="preserve"/>
      </w:r>
    </w:p>
    <w:p>
      <w:pPr>
        <w:pStyle w:val="Heading2"/>
        <w:spacing w:after="120" w:before="280"/>
      </w:pPr>
      <w:r>
        <w:rPr>
          <w:rFonts w:ascii="Arial" w:cs="Arial" w:eastAsia="Arial" w:hAnsi="Arial"/>
          <w:b/>
          <w:bCs/>
          <w:color w:val="2e5f8b"/>
          <w:sz w:val="26"/>
          <w:szCs w:val="26"/>
        </w:rPr>
        <w:t xml:space="preserve">1.1 File Structure</w:t>
      </w:r>
    </w:p>
    <w:p>
      <w:pPr>
        <w:pStyle w:val="ListParagraph"/>
        <w:numPr>
          <w:ilvl w:val="0"/>
          <w:numId w:val="2"/>
        </w:numPr>
        <w:spacing w:after="40" w:before="40"/>
      </w:pPr>
      <w:r>
        <w:rPr>
          <w:rFonts w:ascii="Arial" w:cs="Arial" w:eastAsia="Arial" w:hAnsi="Arial"/>
          <w:color w:val="222222"/>
          <w:sz w:val="22"/>
          <w:szCs w:val="22"/>
        </w:rPr>
        <w:t xml:space="preserve">Single monolithic HTML file (~12,000+ lines)</w:t>
      </w:r>
    </w:p>
    <w:p>
      <w:pPr>
        <w:pStyle w:val="ListParagraph"/>
        <w:numPr>
          <w:ilvl w:val="0"/>
          <w:numId w:val="2"/>
        </w:numPr>
        <w:spacing w:after="40" w:before="40"/>
      </w:pPr>
      <w:r>
        <w:rPr>
          <w:rFonts w:ascii="Arial" w:cs="Arial" w:eastAsia="Arial" w:hAnsi="Arial"/>
          <w:color w:val="222222"/>
          <w:sz w:val="22"/>
          <w:szCs w:val="22"/>
        </w:rPr>
        <w:t xml:space="preserve">All JavaScript, CSS, and HTML in one file — no build system, no external dependencies</w:t>
      </w:r>
    </w:p>
    <w:p>
      <w:pPr>
        <w:pStyle w:val="ListParagraph"/>
        <w:numPr>
          <w:ilvl w:val="0"/>
          <w:numId w:val="2"/>
        </w:numPr>
        <w:spacing w:after="40" w:before="40"/>
      </w:pPr>
      <w:r>
        <w:rPr>
          <w:rFonts w:ascii="Arial" w:cs="Arial" w:eastAsia="Arial" w:hAnsi="Arial"/>
          <w:color w:val="222222"/>
          <w:sz w:val="22"/>
          <w:szCs w:val="22"/>
        </w:rPr>
        <w:t xml:space="preserve">localStorage is the sole persistence layer</w:t>
      </w:r>
    </w:p>
    <w:p>
      <w:pPr>
        <w:pStyle w:val="ListParagraph"/>
        <w:numPr>
          <w:ilvl w:val="0"/>
          <w:numId w:val="2"/>
        </w:numPr>
        <w:spacing w:after="40" w:before="40"/>
      </w:pPr>
      <w:r>
        <w:rPr>
          <w:rFonts w:ascii="Arial" w:cs="Arial" w:eastAsia="Arial" w:hAnsi="Arial"/>
          <w:color w:val="222222"/>
          <w:sz w:val="22"/>
          <w:szCs w:val="22"/>
        </w:rPr>
        <w:t xml:space="preserve">All rendering functions run client-side in real time</w:t>
      </w:r>
    </w:p>
    <w:p>
      <w:pPr>
        <w:spacing w:after="120" w:before="0"/>
      </w:pPr>
      <w:r>
        <w:t xml:space="preserve"/>
      </w:r>
    </w:p>
    <w:p>
      <w:pPr>
        <w:pStyle w:val="Heading1"/>
        <w:pBdr>
          <w:bottom w:val="single" w:color="1a3a5c" w:sz="8"/>
        </w:pBdr>
        <w:spacing w:after="160" w:before="360"/>
      </w:pPr>
      <w:r>
        <w:rPr>
          <w:rFonts w:ascii="Arial" w:cs="Arial" w:eastAsia="Arial" w:hAnsi="Arial"/>
          <w:b/>
          <w:bCs/>
          <w:color w:val="1a3a5c"/>
          <w:sz w:val="32"/>
          <w:szCs w:val="32"/>
        </w:rPr>
        <w:t xml:space="preserve">2. Data Architecture</w:t>
      </w:r>
    </w:p>
    <w:p>
      <w:pPr>
        <w:pStyle w:val="Heading2"/>
        <w:spacing w:after="120" w:before="280"/>
      </w:pPr>
      <w:r>
        <w:rPr>
          <w:rFonts w:ascii="Arial" w:cs="Arial" w:eastAsia="Arial" w:hAnsi="Arial"/>
          <w:b/>
          <w:bCs/>
          <w:color w:val="2e5f8b"/>
          <w:sz w:val="26"/>
          <w:szCs w:val="26"/>
        </w:rPr>
        <w:t xml:space="preserve">2.1 localStorage Keys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w:t>
            </w:r>
          </w:p>
        </w:tc>
        <w:tc>
          <w:tcPr>
            <w:tcW w:type="dxa" w:w="32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c>
          <w:tcPr>
            <w:tcW w:type="dxa" w:w="356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_cky_tasks</w:t>
            </w:r>
          </w:p>
        </w:tc>
        <w:tc>
          <w:tcPr>
            <w:tcW w:type="dxa" w:w="3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Task data for all projects</w:t>
            </w:r>
          </w:p>
        </w:tc>
        <w:tc>
          <w:tcPr>
            <w:tcW w:type="dxa" w:w="35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Primary task store. Keyed by project ID.</w:t>
            </w:r>
          </w:p>
        </w:tc>
      </w:tr>
      <w:tr>
        <w:tc>
          <w:tcPr>
            <w:tcW w:type="dxa" w:w="26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_cky_planner</w:t>
            </w:r>
          </w:p>
        </w:tc>
        <w:tc>
          <w:tcPr>
            <w:tcW w:type="dxa" w:w="3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Planner task view store</w:t>
            </w:r>
          </w:p>
        </w:tc>
        <w:tc>
          <w:tcPr>
            <w:tcW w:type="dxa" w:w="35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Unified with _cky_tasks via DB.sTasks()</w:t>
            </w:r>
          </w:p>
        </w:tc>
      </w:tr>
      <w:tr>
        <w:tc>
          <w:tcPr>
            <w:tcW w:type="dxa" w:w="26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_ckdat3</w:t>
            </w:r>
          </w:p>
        </w:tc>
        <w:tc>
          <w:tcPr>
            <w:tcW w:type="dxa" w:w="3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Project (villa) definitions</w:t>
            </w:r>
          </w:p>
        </w:tc>
        <w:tc>
          <w:tcPr>
            <w:tcW w:type="dxa" w:w="35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Name, zone, type, status, planned dates</w:t>
            </w:r>
          </w:p>
        </w:tc>
      </w:tr>
      <w:tr>
        <w:tc>
          <w:tcPr>
            <w:tcW w:type="dxa" w:w="26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_cky_bl</w:t>
            </w:r>
          </w:p>
        </w:tc>
        <w:tc>
          <w:tcPr>
            <w:tcW w:type="dxa" w:w="3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Baseline snapshot data</w:t>
            </w:r>
          </w:p>
        </w:tc>
        <w:tc>
          <w:tcPr>
            <w:tcW w:type="dxa" w:w="35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Frozen copy of tasks for schedule baseline</w:t>
            </w:r>
          </w:p>
        </w:tc>
      </w:tr>
      <w:tr>
        <w:tc>
          <w:tcPr>
            <w:tcW w:type="dxa" w:w="26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_cky_res</w:t>
            </w:r>
          </w:p>
        </w:tc>
        <w:tc>
          <w:tcPr>
            <w:tcW w:type="dxa" w:w="3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Resource definitions</w:t>
            </w:r>
          </w:p>
        </w:tc>
        <w:tc>
          <w:tcPr>
            <w:tcW w:type="dxa" w:w="35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People, roles, rates, availability</w:t>
            </w:r>
          </w:p>
        </w:tc>
      </w:tr>
    </w:tbl>
    <w:p>
      <w:pPr>
        <w:spacing w:after="120" w:before="0"/>
      </w:pPr>
      <w:r>
        <w:t xml:space="preserve"/>
      </w:r>
    </w:p>
    <w:p>
      <w:pPr>
        <w:pStyle w:val="Heading2"/>
        <w:spacing w:after="120" w:before="280"/>
      </w:pPr>
      <w:r>
        <w:rPr>
          <w:rFonts w:ascii="Arial" w:cs="Arial" w:eastAsia="Arial" w:hAnsi="Arial"/>
          <w:b/>
          <w:bCs/>
          <w:color w:val="2e5f8b"/>
          <w:sz w:val="26"/>
          <w:szCs w:val="26"/>
        </w:rPr>
        <w:t xml:space="preserve">2.2 DB Layer</w:t>
      </w:r>
    </w:p>
    <w:p>
      <w:pPr>
        <w:spacing w:after="80" w:before="60"/>
      </w:pPr>
      <w:r>
        <w:rPr>
          <w:rFonts w:ascii="Arial" w:cs="Arial" w:eastAsia="Arial" w:hAnsi="Arial"/>
          <w:color w:val="222222"/>
          <w:sz w:val="22"/>
          <w:szCs w:val="22"/>
        </w:rPr>
        <w:t xml:space="preserve">All reads and writes go through a DB abstraction layer to centralise localStorage access:</w:t>
      </w:r>
    </w:p>
    <w:p>
      <w:pPr>
        <w:shd w:fill="F0F4F8" w:val="clear"/>
        <w:spacing w:after="40" w:before="40"/>
        <w:ind w:left="360"/>
      </w:pPr>
      <w:r>
        <w:rPr>
          <w:rFonts w:ascii="Courier New" w:cs="Courier New" w:eastAsia="Courier New" w:hAnsi="Courier New"/>
          <w:color w:val="1a3a5c"/>
          <w:sz w:val="19"/>
          <w:szCs w:val="19"/>
        </w:rPr>
        <w:t xml:space="preserve">DB.tasks()        → read all tasks (merged _cky_tasks + _cky_planner)</w:t>
      </w:r>
    </w:p>
    <w:p>
      <w:pPr>
        <w:shd w:fill="F0F4F8" w:val="clear"/>
        <w:spacing w:after="40" w:before="40"/>
        <w:ind w:left="360"/>
      </w:pPr>
      <w:r>
        <w:rPr>
          <w:rFonts w:ascii="Courier New" w:cs="Courier New" w:eastAsia="Courier New" w:hAnsi="Courier New"/>
          <w:color w:val="1a3a5c"/>
          <w:sz w:val="19"/>
          <w:szCs w:val="19"/>
        </w:rPr>
        <w:t xml:space="preserve">DB.projs()        → read all project definitions from _ckdat3</w:t>
      </w:r>
    </w:p>
    <w:p>
      <w:pPr>
        <w:shd w:fill="F0F4F8" w:val="clear"/>
        <w:spacing w:after="40" w:before="40"/>
        <w:ind w:left="360"/>
      </w:pPr>
      <w:r>
        <w:rPr>
          <w:rFonts w:ascii="Courier New" w:cs="Courier New" w:eastAsia="Courier New" w:hAnsi="Courier New"/>
          <w:color w:val="1a3a5c"/>
          <w:sz w:val="19"/>
          <w:szCs w:val="19"/>
        </w:rPr>
        <w:t xml:space="preserve">DB.sTasks(data)   → write task data to both stores</w:t>
      </w:r>
    </w:p>
    <w:p>
      <w:pPr>
        <w:shd w:fill="F0F4F8" w:val="clear"/>
        <w:spacing w:after="40" w:before="40"/>
        <w:ind w:left="360"/>
      </w:pPr>
      <w:r>
        <w:rPr>
          <w:rFonts w:ascii="Courier New" w:cs="Courier New" w:eastAsia="Courier New" w:hAnsi="Courier New"/>
          <w:color w:val="1a3a5c"/>
          <w:sz w:val="19"/>
          <w:szCs w:val="19"/>
        </w:rPr>
        <w:t xml:space="preserve">DB.sProjs(data)   → write project data to _ckdat3</w:t>
      </w:r>
    </w:p>
    <w:p>
      <w:pPr>
        <w:shd w:fill="F0F4F8" w:val="clear"/>
        <w:spacing w:after="40" w:before="40"/>
        <w:ind w:left="360"/>
      </w:pPr>
      <w:r>
        <w:rPr>
          <w:rFonts w:ascii="Courier New" w:cs="Courier New" w:eastAsia="Courier New" w:hAnsi="Courier New"/>
          <w:color w:val="1a3a5c"/>
          <w:sz w:val="19"/>
          <w:szCs w:val="19"/>
        </w:rPr>
        <w:t xml:space="preserve">DB.res()          → read resources from _cky_res</w:t>
      </w:r>
    </w:p>
    <w:p>
      <w:pPr>
        <w:shd w:fill="F0F4F8" w:val="clear"/>
        <w:spacing w:after="40" w:before="40"/>
        <w:ind w:left="360"/>
      </w:pPr>
      <w:r>
        <w:rPr>
          <w:rFonts w:ascii="Courier New" w:cs="Courier New" w:eastAsia="Courier New" w:hAnsi="Courier New"/>
          <w:color w:val="1a3a5c"/>
          <w:sz w:val="19"/>
          <w:szCs w:val="19"/>
        </w:rPr>
        <w:t xml:space="preserve">DB.sRes(data)     → write resources</w:t>
      </w:r>
    </w:p>
    <w:p>
      <w:pPr>
        <w:shd w:fill="F0F4F8" w:val="clear"/>
        <w:spacing w:after="40" w:before="40"/>
        <w:ind w:left="360"/>
      </w:pPr>
      <w:r>
        <w:rPr>
          <w:rFonts w:ascii="Courier New" w:cs="Courier New" w:eastAsia="Courier New" w:hAnsi="Courier New"/>
          <w:color w:val="1a3a5c"/>
          <w:sz w:val="19"/>
          <w:szCs w:val="19"/>
        </w:rPr>
        <w:t xml:space="preserve">DB.save()         → flush all state to localStorage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5" w:sz="1"/>
              <w:left w:val="single" w:color="D0D9E5" w:sz="1"/>
              <w:bottom w:val="single" w:color="D0D9E5" w:sz="1"/>
              <w:right w:val="single" w:color="D0D9E5" w:sz="1"/>
            </w:tcBorders>
            <w:shd w:fill="FFF4E5" w:val="clear"/>
            <w:tcMar>
              <w:top w:type="dxa" w:w="100"/>
              <w:left w:type="dxa" w:w="160"/>
              <w:bottom w:type="dxa" w:w="100"/>
              <w:right w:type="dxa" w:w="160"/>
            </w:tcMar>
          </w:tcPr>
          <w:p>
            <w:pPr>
              <w:spacing w:after="40" w:before="0"/>
            </w:pPr>
            <w:r>
              <w:rPr>
                <w:rFonts w:ascii="Arial" w:cs="Arial" w:eastAsia="Arial" w:hAnsi="Arial"/>
                <w:b/>
                <w:bCs/>
                <w:color w:val="8B4500"/>
                <w:sz w:val="20"/>
                <w:szCs w:val="20"/>
              </w:rPr>
              <w:t xml:space="preserve">⚠ Note</w:t>
            </w:r>
          </w:p>
          <w:p>
            <w:pPr>
              <w:spacing w:after="0" w:before="0"/>
            </w:pPr>
            <w:r>
              <w:rPr>
                <w:rFonts w:ascii="Arial" w:cs="Arial" w:eastAsia="Arial" w:hAnsi="Arial"/>
                <w:color w:val="333333"/>
                <w:sz w:val="20"/>
                <w:szCs w:val="20"/>
              </w:rPr>
              <w:t xml:space="preserve">DB.save() is called inside syncProjStatus() which itself is called from saveTask(). This can cause a double-save. It's harmless in practice but should be reviewed if performance becomes a concern.</w:t>
            </w:r>
          </w:p>
        </w:tc>
      </w:tr>
    </w:tbl>
    <w:p>
      <w:pPr>
        <w:spacing w:after="120" w:before="0"/>
      </w:pPr>
      <w:r>
        <w:t xml:space="preserve"/>
      </w:r>
    </w:p>
    <w:p>
      <w:pPr>
        <w:pStyle w:val="Heading2"/>
        <w:spacing w:after="120" w:before="280"/>
      </w:pPr>
      <w:r>
        <w:rPr>
          <w:rFonts w:ascii="Arial" w:cs="Arial" w:eastAsia="Arial" w:hAnsi="Arial"/>
          <w:b/>
          <w:bCs/>
          <w:color w:val="2e5f8b"/>
          <w:sz w:val="26"/>
          <w:szCs w:val="26"/>
        </w:rPr>
        <w:t xml:space="preserve">2.3 State Object (S)</w:t>
      </w:r>
    </w:p>
    <w:p>
      <w:pPr>
        <w:spacing w:after="80" w:before="60"/>
      </w:pPr>
      <w:r>
        <w:rPr>
          <w:rFonts w:ascii="Arial" w:cs="Arial" w:eastAsia="Arial" w:hAnsi="Arial"/>
          <w:color w:val="222222"/>
          <w:sz w:val="22"/>
          <w:szCs w:val="22"/>
        </w:rPr>
        <w:t xml:space="preserve">A global state object S holds runtime state for the current session:</w:t>
      </w:r>
    </w:p>
    <w:p>
      <w:pPr>
        <w:shd w:fill="F0F4F8" w:val="clear"/>
        <w:spacing w:after="40" w:before="40"/>
        <w:ind w:left="360"/>
      </w:pPr>
      <w:r>
        <w:rPr>
          <w:rFonts w:ascii="Courier New" w:cs="Courier New" w:eastAsia="Courier New" w:hAnsi="Courier New"/>
          <w:color w:val="1a3a5c"/>
          <w:sz w:val="19"/>
          <w:szCs w:val="19"/>
        </w:rPr>
        <w:t xml:space="preserve">S.proj       → currently selected project object</w:t>
      </w:r>
    </w:p>
    <w:p>
      <w:pPr>
        <w:shd w:fill="F0F4F8" w:val="clear"/>
        <w:spacing w:after="40" w:before="40"/>
        <w:ind w:left="360"/>
      </w:pPr>
      <w:r>
        <w:rPr>
          <w:rFonts w:ascii="Courier New" w:cs="Courier New" w:eastAsia="Courier New" w:hAnsi="Courier New"/>
          <w:color w:val="1a3a5c"/>
          <w:sz w:val="19"/>
          <w:szCs w:val="19"/>
        </w:rPr>
        <w:t xml:space="preserve">S.coll       → collapse state map for WBS (keys: ph_&lt;phaseId&gt;, sp_&lt;subphaseId&gt;)</w:t>
      </w:r>
    </w:p>
    <w:p>
      <w:pPr>
        <w:shd w:fill="F0F4F8" w:val="clear"/>
        <w:spacing w:after="40" w:before="40"/>
        <w:ind w:left="360"/>
      </w:pPr>
      <w:r>
        <w:rPr>
          <w:rFonts w:ascii="Courier New" w:cs="Courier New" w:eastAsia="Courier New" w:hAnsi="Courier New"/>
          <w:color w:val="1a3a5c"/>
          <w:sz w:val="19"/>
          <w:szCs w:val="19"/>
        </w:rPr>
        <w:t xml:space="preserve">S._gq/_gs/_gz/_gc  → dashboard filter values (query, status, zone, contractor)</w:t>
      </w:r>
    </w:p>
    <w:p>
      <w:pPr>
        <w:spacing w:after="120" w:before="0"/>
      </w:pPr>
      <w:r>
        <w:t xml:space="preserve"/>
      </w:r>
    </w:p>
    <w:p>
      <w:pPr>
        <w:pStyle w:val="Heading1"/>
        <w:pBdr>
          <w:bottom w:val="single" w:color="1a3a5c" w:sz="8"/>
        </w:pBdr>
        <w:spacing w:after="160" w:before="360"/>
      </w:pPr>
      <w:r>
        <w:rPr>
          <w:rFonts w:ascii="Arial" w:cs="Arial" w:eastAsia="Arial" w:hAnsi="Arial"/>
          <w:b/>
          <w:bCs/>
          <w:color w:val="1a3a5c"/>
          <w:sz w:val="32"/>
          <w:szCs w:val="32"/>
        </w:rPr>
        <w:t xml:space="preserve">3. Project Hierarchy</w:t>
      </w:r>
    </w:p>
    <w:p>
      <w:pPr>
        <w:pStyle w:val="Heading2"/>
        <w:spacing w:after="120" w:before="280"/>
      </w:pPr>
      <w:r>
        <w:rPr>
          <w:rFonts w:ascii="Arial" w:cs="Arial" w:eastAsia="Arial" w:hAnsi="Arial"/>
          <w:b/>
          <w:bCs/>
          <w:color w:val="2e5f8b"/>
          <w:sz w:val="26"/>
          <w:szCs w:val="26"/>
        </w:rPr>
        <w:t xml:space="preserve">3.1 Three-Level Structure</w:t>
      </w:r>
    </w:p>
    <w:p>
      <w:pPr>
        <w:spacing w:after="80" w:before="60"/>
      </w:pPr>
      <w:r>
        <w:rPr>
          <w:rFonts w:ascii="Arial" w:cs="Arial" w:eastAsia="Arial" w:hAnsi="Arial"/>
          <w:color w:val="222222"/>
          <w:sz w:val="22"/>
          <w:szCs w:val="22"/>
        </w:rPr>
        <w:t xml:space="preserve">Every task belongs to three levels of grouping. The hierarchy is embedded in the task object itself — there are no separate phase/subphase objects stored independently.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1500"/>
        <w:gridCol w:w="3960"/>
      </w:tblGrid>
      <w:tr>
        <w:trPr>
          <w:tblHeader/>
        </w:trPr>
        <w:tc>
          <w:tcPr>
            <w:tcW w:type="dxa" w:w="16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3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on Task</w:t>
            </w:r>
          </w:p>
        </w:tc>
        <w:tc>
          <w:tcPr>
            <w:tcW w:type="dxa" w:w="15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UI Label</w:t>
            </w:r>
          </w:p>
        </w:tc>
        <w:tc>
          <w:tcPr>
            <w:tcW w:type="dxa" w:w="396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6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1 — Phase</w:t>
            </w:r>
          </w:p>
        </w:tc>
        <w:tc>
          <w:tcPr>
            <w:tcW w:type="dxa" w:w="23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phaseId / phaseName</w:t>
            </w:r>
          </w:p>
        </w:tc>
        <w:tc>
          <w:tcPr>
            <w:tcW w:type="dxa" w:w="15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Phase</w:t>
            </w:r>
          </w:p>
        </w:tc>
        <w:tc>
          <w:tcPr>
            <w:tcW w:type="dxa" w:w="39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Top-level grouping (e.g. Foundation, Structure)</w:t>
            </w:r>
          </w:p>
        </w:tc>
      </w:tr>
      <w:tr>
        <w:tc>
          <w:tcPr>
            <w:tcW w:type="dxa" w:w="16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2 — Subphase</w:t>
            </w:r>
          </w:p>
        </w:tc>
        <w:tc>
          <w:tcPr>
            <w:tcW w:type="dxa" w:w="23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subphaseId / subphaseName</w:t>
            </w:r>
          </w:p>
        </w:tc>
        <w:tc>
          <w:tcPr>
            <w:tcW w:type="dxa" w:w="15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Task</w:t>
            </w:r>
          </w:p>
        </w:tc>
        <w:tc>
          <w:tcPr>
            <w:tcW w:type="dxa" w:w="39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Mid-level grouping (e.g. Earthwork, Columns)</w:t>
            </w:r>
          </w:p>
        </w:tc>
      </w:tr>
      <w:tr>
        <w:tc>
          <w:tcPr>
            <w:tcW w:type="dxa" w:w="16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3 — Task</w:t>
            </w:r>
          </w:p>
        </w:tc>
        <w:tc>
          <w:tcPr>
            <w:tcW w:type="dxa" w:w="23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id / name</w:t>
            </w:r>
          </w:p>
        </w:tc>
        <w:tc>
          <w:tcPr>
            <w:tcW w:type="dxa" w:w="15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Subtask</w:t>
            </w:r>
          </w:p>
        </w:tc>
        <w:tc>
          <w:tcPr>
            <w:tcW w:type="dxa" w:w="39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Individual work item with progress, dates, assignee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5" w:sz="1"/>
              <w:left w:val="single" w:color="D0D9E5" w:sz="1"/>
              <w:bottom w:val="single" w:color="D0D9E5" w:sz="1"/>
              <w:right w:val="single" w:color="D0D9E5" w:sz="1"/>
            </w:tcBorders>
            <w:shd w:fill="EEF4FB" w:val="clear"/>
            <w:tcMar>
              <w:top w:type="dxa" w:w="100"/>
              <w:left w:type="dxa" w:w="160"/>
              <w:bottom w:type="dxa" w:w="100"/>
              <w:right w:type="dxa" w:w="160"/>
            </w:tcMar>
          </w:tcPr>
          <w:p>
            <w:pPr>
              <w:spacing w:after="40" w:before="0"/>
            </w:pPr>
            <w:r>
              <w:rPr>
                <w:rFonts w:ascii="Arial" w:cs="Arial" w:eastAsia="Arial" w:hAnsi="Arial"/>
                <w:b/>
                <w:bCs/>
                <w:color w:val="2e5f8b"/>
                <w:sz w:val="20"/>
                <w:szCs w:val="20"/>
              </w:rPr>
              <w:t xml:space="preserve">ℹ Info</w:t>
            </w:r>
          </w:p>
          <w:p>
            <w:pPr>
              <w:spacing w:after="0" w:before="0"/>
            </w:pPr>
            <w:r>
              <w:rPr>
                <w:rFonts w:ascii="Arial" w:cs="Arial" w:eastAsia="Arial" w:hAnsi="Arial"/>
                <w:color w:val="333333"/>
                <w:sz w:val="20"/>
                <w:szCs w:val="20"/>
              </w:rPr>
              <w:t xml:space="preserve">A task whose subphaseName equals its phaseName is treated as a direct child of the phase — the subphase header is not shown as a duplicate in the WBS view. This is handled by the isSameAsPhase check in renderWBS().</w:t>
            </w:r>
          </w:p>
        </w:tc>
      </w:tr>
    </w:tbl>
    <w:p>
      <w:pPr>
        <w:spacing w:after="120" w:before="0"/>
      </w:pPr>
      <w:r>
        <w:t xml:space="preserve"/>
      </w:r>
    </w:p>
    <w:p>
      <w:pPr>
        <w:pStyle w:val="Heading2"/>
        <w:spacing w:after="120" w:before="280"/>
      </w:pPr>
      <w:r>
        <w:rPr>
          <w:rFonts w:ascii="Arial" w:cs="Arial" w:eastAsia="Arial" w:hAnsi="Arial"/>
          <w:b/>
          <w:bCs/>
          <w:color w:val="2e5f8b"/>
          <w:sz w:val="26"/>
          <w:szCs w:val="26"/>
        </w:rPr>
        <w:t xml:space="preserve">3.2 Task Object Schema</w:t>
      </w:r>
    </w:p>
    <w:p>
      <w:pPr>
        <w:spacing w:after="80" w:before="60"/>
      </w:pPr>
      <w:r>
        <w:rPr>
          <w:rFonts w:ascii="Arial" w:cs="Arial" w:eastAsia="Arial" w:hAnsi="Arial"/>
          <w:color w:val="222222"/>
          <w:sz w:val="22"/>
          <w:szCs w:val="22"/>
        </w:rPr>
        <w:t xml:space="preserve">Each task object stored in _realTasks[pid] contains: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id</w:t>
            </w:r>
          </w:p>
        </w:tc>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string</w:t>
            </w:r>
          </w:p>
        </w:tc>
        <w:tc>
          <w:tcPr>
            <w:tcW w:type="dxa" w:w="53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Unique ID, format: &lt;pid&gt;-T&lt;timestamp&gt;</w:t>
            </w:r>
          </w:p>
        </w:tc>
      </w:tr>
      <w:tr>
        <w:tc>
          <w:tcPr>
            <w:tcW w:type="dxa" w:w="2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name</w:t>
            </w:r>
          </w:p>
        </w:tc>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string</w:t>
            </w:r>
          </w:p>
        </w:tc>
        <w:tc>
          <w:tcPr>
            <w:tcW w:type="dxa" w:w="53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Task display name</w:t>
            </w:r>
          </w:p>
        </w:tc>
      </w:tr>
      <w:tr>
        <w:tc>
          <w:tcPr>
            <w:tcW w:type="dxa" w:w="2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phaseId / phaseName</w:t>
            </w:r>
          </w:p>
        </w:tc>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string</w:t>
            </w:r>
          </w:p>
        </w:tc>
        <w:tc>
          <w:tcPr>
            <w:tcW w:type="dxa" w:w="53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Phase grouping</w:t>
            </w:r>
          </w:p>
        </w:tc>
      </w:tr>
      <w:tr>
        <w:tc>
          <w:tcPr>
            <w:tcW w:type="dxa" w:w="2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subphaseId / subphaseName</w:t>
            </w:r>
          </w:p>
        </w:tc>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string</w:t>
            </w:r>
          </w:p>
        </w:tc>
        <w:tc>
          <w:tcPr>
            <w:tcW w:type="dxa" w:w="53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Subphase grouping</w:t>
            </w:r>
          </w:p>
        </w:tc>
      </w:tr>
      <w:tr>
        <w:tc>
          <w:tcPr>
            <w:tcW w:type="dxa" w:w="2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status</w:t>
            </w:r>
          </w:p>
        </w:tc>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enum</w:t>
            </w:r>
          </w:p>
        </w:tc>
        <w:tc>
          <w:tcPr>
            <w:tcW w:type="dxa" w:w="53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not-started | in-progress | completed | blocked | on-hold</w:t>
            </w:r>
          </w:p>
        </w:tc>
      </w:tr>
      <w:tr>
        <w:tc>
          <w:tcPr>
            <w:tcW w:type="dxa" w:w="2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progress</w:t>
            </w:r>
          </w:p>
        </w:tc>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number 0–100</w:t>
            </w:r>
          </w:p>
        </w:tc>
        <w:tc>
          <w:tcPr>
            <w:tcW w:type="dxa" w:w="53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Percentage complete</w:t>
            </w:r>
          </w:p>
        </w:tc>
      </w:tr>
      <w:tr>
        <w:tc>
          <w:tcPr>
            <w:tcW w:type="dxa" w:w="2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duration</w:t>
            </w:r>
          </w:p>
        </w:tc>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number</w:t>
            </w:r>
          </w:p>
        </w:tc>
        <w:tc>
          <w:tcPr>
            <w:tcW w:type="dxa" w:w="53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Duration in days (used as weight for progress calculation)</w:t>
            </w:r>
          </w:p>
        </w:tc>
      </w:tr>
      <w:tr>
        <w:tc>
          <w:tcPr>
            <w:tcW w:type="dxa" w:w="2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startDate / endDate</w:t>
            </w:r>
          </w:p>
        </w:tc>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date string</w:t>
            </w:r>
          </w:p>
        </w:tc>
        <w:tc>
          <w:tcPr>
            <w:tcW w:type="dxa" w:w="53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Planned start and finish dates</w:t>
            </w:r>
          </w:p>
        </w:tc>
      </w:tr>
      <w:tr>
        <w:tc>
          <w:tcPr>
            <w:tcW w:type="dxa" w:w="2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actualStartDate</w:t>
            </w:r>
          </w:p>
        </w:tc>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date string</w:t>
            </w:r>
          </w:p>
        </w:tc>
        <w:tc>
          <w:tcPr>
            <w:tcW w:type="dxa" w:w="53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Date task was first moved to in-progress</w:t>
            </w:r>
          </w:p>
        </w:tc>
      </w:tr>
      <w:tr>
        <w:tc>
          <w:tcPr>
            <w:tcW w:type="dxa" w:w="2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actualEndDate</w:t>
            </w:r>
          </w:p>
        </w:tc>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date string</w:t>
            </w:r>
          </w:p>
        </w:tc>
        <w:tc>
          <w:tcPr>
            <w:tcW w:type="dxa" w:w="53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Date task was marked completed</w:t>
            </w:r>
          </w:p>
        </w:tc>
      </w:tr>
      <w:tr>
        <w:tc>
          <w:tcPr>
            <w:tcW w:type="dxa" w:w="2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assignee</w:t>
            </w:r>
          </w:p>
        </w:tc>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string</w:t>
            </w:r>
          </w:p>
        </w:tc>
        <w:tc>
          <w:tcPr>
            <w:tcW w:type="dxa" w:w="53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Team member name or ID</w:t>
            </w:r>
          </w:p>
        </w:tc>
      </w:tr>
      <w:tr>
        <w:tc>
          <w:tcPr>
            <w:tcW w:type="dxa" w:w="2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predecessors</w:t>
            </w:r>
          </w:p>
        </w:tc>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array</w:t>
            </w:r>
          </w:p>
        </w:tc>
        <w:tc>
          <w:tcPr>
            <w:tcW w:type="dxa" w:w="53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List of {id, type} dependency links</w:t>
            </w:r>
          </w:p>
        </w:tc>
      </w:tr>
      <w:tr>
        <w:tc>
          <w:tcPr>
            <w:tcW w:type="dxa" w:w="2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notes</w:t>
            </w:r>
          </w:p>
        </w:tc>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array | string</w:t>
            </w:r>
          </w:p>
        </w:tc>
        <w:tc>
          <w:tcPr>
            <w:tcW w:type="dxa" w:w="53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Append-only notes log</w:t>
            </w:r>
          </w:p>
        </w:tc>
      </w:tr>
      <w:tr>
        <w:tc>
          <w:tcPr>
            <w:tcW w:type="dxa" w:w="2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cost</w:t>
            </w:r>
          </w:p>
        </w:tc>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number</w:t>
            </w:r>
          </w:p>
        </w:tc>
        <w:tc>
          <w:tcPr>
            <w:tcW w:type="dxa" w:w="53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Estimated cost</w:t>
            </w:r>
          </w:p>
        </w:tc>
      </w:tr>
      <w:tr>
        <w:tc>
          <w:tcPr>
            <w:tcW w:type="dxa" w:w="2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milestone</w:t>
            </w:r>
          </w:p>
        </w:tc>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0|1</w:t>
            </w:r>
          </w:p>
        </w:tc>
        <w:tc>
          <w:tcPr>
            <w:tcW w:type="dxa" w:w="53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Whether this task is a milestone</w:t>
            </w:r>
          </w:p>
        </w:tc>
      </w:tr>
      <w:tr>
        <w:tc>
          <w:tcPr>
            <w:tcW w:type="dxa" w:w="2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constraint</w:t>
            </w:r>
          </w:p>
        </w:tc>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string</w:t>
            </w:r>
          </w:p>
        </w:tc>
        <w:tc>
          <w:tcPr>
            <w:tcW w:type="dxa" w:w="53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Scheduling constraint (asap, fnlt, msof, etc.)</w:t>
            </w:r>
          </w:p>
        </w:tc>
      </w:tr>
      <w:tr>
        <w:tc>
          <w:tcPr>
            <w:tcW w:type="dxa" w:w="2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priority</w:t>
            </w:r>
          </w:p>
        </w:tc>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string</w:t>
            </w:r>
          </w:p>
        </w:tc>
        <w:tc>
          <w:tcPr>
            <w:tcW w:type="dxa" w:w="53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low | medium | high</w:t>
            </w:r>
          </w:p>
        </w:tc>
      </w:tr>
    </w:tbl>
    <w:p>
      <w:pPr>
        <w:spacing w:after="120" w:before="0"/>
      </w:pPr>
      <w:r>
        <w:t xml:space="preserve"/>
      </w:r>
    </w:p>
    <w:p>
      <w:pPr>
        <w:pStyle w:val="Heading1"/>
        <w:pBdr>
          <w:bottom w:val="single" w:color="1a3a5c" w:sz="8"/>
        </w:pBdr>
        <w:spacing w:after="160" w:before="360"/>
      </w:pPr>
      <w:r>
        <w:rPr>
          <w:rFonts w:ascii="Arial" w:cs="Arial" w:eastAsia="Arial" w:hAnsi="Arial"/>
          <w:b/>
          <w:bCs/>
          <w:color w:val="1a3a5c"/>
          <w:sz w:val="32"/>
          <w:szCs w:val="32"/>
        </w:rPr>
        <w:t xml:space="preserve">4. Progress Calculation</w:t>
      </w:r>
    </w:p>
    <w:p>
      <w:pPr>
        <w:pStyle w:val="Heading2"/>
        <w:spacing w:after="120" w:before="280"/>
      </w:pPr>
      <w:r>
        <w:rPr>
          <w:rFonts w:ascii="Arial" w:cs="Arial" w:eastAsia="Arial" w:hAnsi="Arial"/>
          <w:b/>
          <w:bCs/>
          <w:color w:val="2e5f8b"/>
          <w:sz w:val="26"/>
          <w:szCs w:val="26"/>
        </w:rPr>
        <w:t xml:space="preserve">4.1 Individual Task Progress</w:t>
      </w:r>
    </w:p>
    <w:p>
      <w:pPr>
        <w:spacing w:after="80" w:before="60"/>
      </w:pPr>
      <w:r>
        <w:rPr>
          <w:rFonts w:ascii="Arial" w:cs="Arial" w:eastAsia="Arial" w:hAnsi="Arial"/>
          <w:color w:val="222222"/>
          <w:sz w:val="22"/>
          <w:szCs w:val="22"/>
        </w:rPr>
        <w:t xml:space="preserve">Each task carries its own progress value (0–100). Progress can be edited directly or derived from status:</w:t>
      </w:r>
    </w:p>
    <w:p>
      <w:pPr>
        <w:pStyle w:val="ListParagraph"/>
        <w:numPr>
          <w:ilvl w:val="0"/>
          <w:numId w:val="2"/>
        </w:numPr>
        <w:spacing w:after="40" w:before="40"/>
      </w:pPr>
      <w:r>
        <w:rPr>
          <w:rFonts w:ascii="Arial" w:cs="Arial" w:eastAsia="Arial" w:hAnsi="Arial"/>
          <w:color w:val="222222"/>
          <w:sz w:val="22"/>
          <w:szCs w:val="22"/>
        </w:rPr>
        <w:t xml:space="preserve">Status → progress: Completed sets progress = 100. Not-started sets progress = 0.</w:t>
      </w:r>
    </w:p>
    <w:p>
      <w:pPr>
        <w:pStyle w:val="ListParagraph"/>
        <w:numPr>
          <w:ilvl w:val="0"/>
          <w:numId w:val="2"/>
        </w:numPr>
        <w:spacing w:after="40" w:before="40"/>
      </w:pPr>
      <w:r>
        <w:rPr>
          <w:rFonts w:ascii="Arial" w:cs="Arial" w:eastAsia="Arial" w:hAnsi="Arial"/>
          <w:color w:val="222222"/>
          <w:sz w:val="22"/>
          <w:szCs w:val="22"/>
        </w:rPr>
        <w:t xml:space="preserve">Progress → status: 100 sets Completed, 0 sets Not-started, 1–99 sets In-progress.</w:t>
      </w:r>
    </w:p>
    <w:p>
      <w:pPr>
        <w:pStyle w:val="ListParagraph"/>
        <w:numPr>
          <w:ilvl w:val="0"/>
          <w:numId w:val="2"/>
        </w:numPr>
        <w:spacing w:after="40" w:before="40"/>
      </w:pPr>
      <w:r>
        <w:rPr>
          <w:rFonts w:ascii="Arial" w:cs="Arial" w:eastAsia="Arial" w:hAnsi="Arial"/>
          <w:color w:val="222222"/>
          <w:sz w:val="22"/>
          <w:szCs w:val="22"/>
        </w:rPr>
        <w:t xml:space="preserve">Both fields stay in sync via syncStatusToProgress() and syncProgressToStatus().</w:t>
      </w:r>
    </w:p>
    <w:p>
      <w:pPr>
        <w:spacing w:after="120" w:before="0"/>
      </w:pPr>
      <w:r>
        <w:t xml:space="preserve"/>
      </w:r>
    </w:p>
    <w:p>
      <w:pPr>
        <w:pStyle w:val="Heading2"/>
        <w:spacing w:after="120" w:before="280"/>
      </w:pPr>
      <w:r>
        <w:rPr>
          <w:rFonts w:ascii="Arial" w:cs="Arial" w:eastAsia="Arial" w:hAnsi="Arial"/>
          <w:b/>
          <w:bCs/>
          <w:color w:val="2e5f8b"/>
          <w:sz w:val="26"/>
          <w:szCs w:val="26"/>
        </w:rPr>
        <w:t xml:space="preserve">4.2 Subphase / Phase Progress (Duration-Weighted)</w:t>
      </w:r>
    </w:p>
    <w:p>
      <w:pPr>
        <w:spacing w:after="80" w:before="60"/>
      </w:pPr>
      <w:r>
        <w:rPr>
          <w:rFonts w:ascii="Arial" w:cs="Arial" w:eastAsia="Arial" w:hAnsi="Arial"/>
          <w:color w:val="222222"/>
          <w:sz w:val="22"/>
          <w:szCs w:val="22"/>
        </w:rPr>
        <w:t xml:space="preserve">Progress at the subphase and phase level is computed using the _wPct() helper which applies duration weighting so longer tasks count proportionally more:</w:t>
      </w:r>
    </w:p>
    <w:p>
      <w:pPr>
        <w:shd w:fill="F0F4F8" w:val="clear"/>
        <w:spacing w:after="40" w:before="40"/>
        <w:ind w:left="360"/>
      </w:pPr>
      <w:r>
        <w:rPr>
          <w:rFonts w:ascii="Courier New" w:cs="Courier New" w:eastAsia="Courier New" w:hAnsi="Courier New"/>
          <w:color w:val="1a3a5c"/>
          <w:sz w:val="19"/>
          <w:szCs w:val="19"/>
        </w:rPr>
        <w:t xml:space="preserve">function _wPct(tasks) {</w:t>
      </w:r>
    </w:p>
    <w:p>
      <w:pPr>
        <w:shd w:fill="F0F4F8" w:val="clear"/>
        <w:spacing w:after="40" w:before="40"/>
        <w:ind w:left="360"/>
      </w:pPr>
      <w:r>
        <w:rPr>
          <w:rFonts w:ascii="Courier New" w:cs="Courier New" w:eastAsia="Courier New" w:hAnsi="Courier New"/>
          <w:color w:val="1a3a5c"/>
          <w:sz w:val="19"/>
          <w:szCs w:val="19"/>
        </w:rPr>
        <w:t xml:space="preserve">  let wSum = 0, wTot = 0;</w:t>
      </w:r>
    </w:p>
    <w:p>
      <w:pPr>
        <w:shd w:fill="F0F4F8" w:val="clear"/>
        <w:spacing w:after="40" w:before="40"/>
        <w:ind w:left="360"/>
      </w:pPr>
      <w:r>
        <w:rPr>
          <w:rFonts w:ascii="Courier New" w:cs="Courier New" w:eastAsia="Courier New" w:hAnsi="Courier New"/>
          <w:color w:val="1a3a5c"/>
          <w:sz w:val="19"/>
          <w:szCs w:val="19"/>
        </w:rPr>
        <w:t xml:space="preserve">  tasks.forEach(t =&gt; {</w:t>
      </w:r>
    </w:p>
    <w:p>
      <w:pPr>
        <w:shd w:fill="F0F4F8" w:val="clear"/>
        <w:spacing w:after="40" w:before="40"/>
        <w:ind w:left="360"/>
      </w:pPr>
      <w:r>
        <w:rPr>
          <w:rFonts w:ascii="Courier New" w:cs="Courier New" w:eastAsia="Courier New" w:hAnsi="Courier New"/>
          <w:color w:val="1a3a5c"/>
          <w:sz w:val="19"/>
          <w:szCs w:val="19"/>
        </w:rPr>
        <w:t xml:space="preserve">    const w = t.duration || 1;   // use 1 if no duration set</w:t>
      </w:r>
    </w:p>
    <w:p>
      <w:pPr>
        <w:shd w:fill="F0F4F8" w:val="clear"/>
        <w:spacing w:after="40" w:before="40"/>
        <w:ind w:left="360"/>
      </w:pPr>
      <w:r>
        <w:rPr>
          <w:rFonts w:ascii="Courier New" w:cs="Courier New" w:eastAsia="Courier New" w:hAnsi="Courier New"/>
          <w:color w:val="1a3a5c"/>
          <w:sz w:val="19"/>
          <w:szCs w:val="19"/>
        </w:rPr>
        <w:t xml:space="preserve">    wTot += w;</w:t>
      </w:r>
    </w:p>
    <w:p>
      <w:pPr>
        <w:shd w:fill="F0F4F8" w:val="clear"/>
        <w:spacing w:after="40" w:before="40"/>
        <w:ind w:left="360"/>
      </w:pPr>
      <w:r>
        <w:rPr>
          <w:rFonts w:ascii="Courier New" w:cs="Courier New" w:eastAsia="Courier New" w:hAnsi="Courier New"/>
          <w:color w:val="1a3a5c"/>
          <w:sz w:val="19"/>
          <w:szCs w:val="19"/>
        </w:rPr>
        <w:t xml:space="preserve">    wSum += Math.min(100, t.progress || 0) * w;</w:t>
      </w:r>
    </w:p>
    <w:p>
      <w:pPr>
        <w:shd w:fill="F0F4F8" w:val="clear"/>
        <w:spacing w:after="40" w:before="40"/>
        <w:ind w:left="360"/>
      </w:pPr>
      <w:r>
        <w:rPr>
          <w:rFonts w:ascii="Courier New" w:cs="Courier New" w:eastAsia="Courier New" w:hAnsi="Courier New"/>
          <w:color w:val="1a3a5c"/>
          <w:sz w:val="19"/>
          <w:szCs w:val="19"/>
        </w:rPr>
        <w:t xml:space="preserve">  });</w:t>
      </w:r>
    </w:p>
    <w:p>
      <w:pPr>
        <w:shd w:fill="F0F4F8" w:val="clear"/>
        <w:spacing w:after="40" w:before="40"/>
        <w:ind w:left="360"/>
      </w:pPr>
      <w:r>
        <w:rPr>
          <w:rFonts w:ascii="Courier New" w:cs="Courier New" w:eastAsia="Courier New" w:hAnsi="Courier New"/>
          <w:color w:val="1a3a5c"/>
          <w:sz w:val="19"/>
          <w:szCs w:val="19"/>
        </w:rPr>
        <w:t xml:space="preserve">  return wTot ? Math.round(wSum / wTot) : 0;</w:t>
      </w:r>
    </w:p>
    <w:p>
      <w:pPr>
        <w:shd w:fill="F0F4F8" w:val="clear"/>
        <w:spacing w:after="40" w:before="40"/>
        <w:ind w:left="360"/>
      </w:pPr>
      <w:r>
        <w:rPr>
          <w:rFonts w:ascii="Courier New" w:cs="Courier New" w:eastAsia="Courier New" w:hAnsi="Courier New"/>
          <w:color w:val="1a3a5c"/>
          <w:sz w:val="19"/>
          <w:szCs w:val="19"/>
        </w:rPr>
        <w:t xml:space="preserv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5" w:sz="1"/>
              <w:left w:val="single" w:color="D0D9E5" w:sz="1"/>
              <w:bottom w:val="single" w:color="D0D9E5" w:sz="1"/>
              <w:right w:val="single" w:color="D0D9E5" w:sz="1"/>
            </w:tcBorders>
            <w:shd w:fill="EEF8F1" w:val="clear"/>
            <w:tcMar>
              <w:top w:type="dxa" w:w="100"/>
              <w:left w:type="dxa" w:w="160"/>
              <w:bottom w:type="dxa" w:w="100"/>
              <w:right w:type="dxa" w:w="160"/>
            </w:tcMar>
          </w:tcPr>
          <w:p>
            <w:pPr>
              <w:spacing w:after="40" w:before="0"/>
            </w:pPr>
            <w:r>
              <w:rPr>
                <w:rFonts w:ascii="Arial" w:cs="Arial" w:eastAsia="Arial" w:hAnsi="Arial"/>
                <w:b/>
                <w:bCs/>
                <w:color w:val="1a5c2e"/>
                <w:sz w:val="20"/>
                <w:szCs w:val="20"/>
              </w:rPr>
              <w:t xml:space="preserve">✓ Correct behavior</w:t>
            </w:r>
          </w:p>
          <w:p>
            <w:pPr>
              <w:spacing w:after="0" w:before="0"/>
            </w:pPr>
            <w:r>
              <w:rPr>
                <w:rFonts w:ascii="Arial" w:cs="Arial" w:eastAsia="Arial" w:hAnsi="Arial"/>
                <w:color w:val="333333"/>
                <w:sz w:val="20"/>
                <w:szCs w:val="20"/>
              </w:rPr>
              <w:t xml:space="preserve">If a task has no duration set, it defaults to weight = 1 (equal contribution). This prevents division-by-zero and ensures all tasks contribute, even those without duration data.</w:t>
            </w:r>
          </w:p>
        </w:tc>
      </w:tr>
    </w:tbl>
    <w:p>
      <w:pPr>
        <w:spacing w:after="120" w:before="0"/>
      </w:pPr>
      <w:r>
        <w:t xml:space="preserve"/>
      </w:r>
    </w:p>
    <w:p>
      <w:pPr>
        <w:pStyle w:val="Heading2"/>
        <w:spacing w:after="120" w:before="280"/>
      </w:pPr>
      <w:r>
        <w:rPr>
          <w:rFonts w:ascii="Arial" w:cs="Arial" w:eastAsia="Arial" w:hAnsi="Arial"/>
          <w:b/>
          <w:bCs/>
          <w:color w:val="2e5f8b"/>
          <w:sz w:val="26"/>
          <w:szCs w:val="26"/>
        </w:rPr>
        <w:t xml:space="preserve">4.3 Villa-Level Progress</w:t>
      </w:r>
    </w:p>
    <w:p>
      <w:pPr>
        <w:spacing w:after="80" w:before="60"/>
      </w:pPr>
      <w:r>
        <w:rPr>
          <w:rFonts w:ascii="Arial" w:cs="Arial" w:eastAsia="Arial" w:hAnsi="Arial"/>
          <w:color w:val="222222"/>
          <w:sz w:val="22"/>
          <w:szCs w:val="22"/>
        </w:rPr>
        <w:t xml:space="preserve">The overall progress for a villa is computed from all its tasks using _wPct(allTasks). This single duration-weighted average rolls up the entire task list, regardless of phase or subphase grouping.</w:t>
      </w:r>
    </w:p>
    <w:p>
      <w:pPr>
        <w:spacing w:after="120" w:before="0"/>
      </w:pPr>
      <w:r>
        <w:t xml:space="preserve"/>
      </w:r>
    </w:p>
    <w:p>
      <w:pPr>
        <w:pStyle w:val="Heading2"/>
        <w:spacing w:after="120" w:before="280"/>
      </w:pPr>
      <w:r>
        <w:rPr>
          <w:rFonts w:ascii="Arial" w:cs="Arial" w:eastAsia="Arial" w:hAnsi="Arial"/>
          <w:b/>
          <w:bCs/>
          <w:color w:val="2e5f8b"/>
          <w:sz w:val="26"/>
          <w:szCs w:val="26"/>
        </w:rPr>
        <w:t xml:space="preserve">4.4 WBS Display Rules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tblHeader/>
        </w:trPr>
        <w:tc>
          <w:tcPr>
            <w:tcW w:type="dxa" w:w="20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Row Type</w:t>
            </w:r>
          </w:p>
        </w:tc>
        <w:tc>
          <w:tcPr>
            <w:tcW w:type="dxa" w:w="37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Name Cell Shows</w:t>
            </w:r>
          </w:p>
        </w:tc>
        <w:tc>
          <w:tcPr>
            <w:tcW w:type="dxa" w:w="366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Progress Cell Shows</w:t>
            </w:r>
          </w:p>
        </w:tc>
      </w:tr>
      <w:tr>
        <w:tc>
          <w:tcPr>
            <w:tcW w:type="dxa" w:w="20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Phase header</w:t>
            </w:r>
          </w:p>
        </w:tc>
        <w:tc>
          <w:tcPr>
            <w:tcW w:type="dxa" w:w="37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Phase name</w:t>
            </w:r>
          </w:p>
        </w:tc>
        <w:tc>
          <w:tcPr>
            <w:tcW w:type="dxa" w:w="36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Duration-weighted % of all tasks in phase</w:t>
            </w:r>
          </w:p>
        </w:tc>
      </w:tr>
      <w:tr>
        <w:tc>
          <w:tcPr>
            <w:tcW w:type="dxa" w:w="20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Subphase header</w:t>
            </w:r>
          </w:p>
        </w:tc>
        <w:tc>
          <w:tcPr>
            <w:tcW w:type="dxa" w:w="37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Subphase name  +  X/Y done</w:t>
            </w:r>
          </w:p>
        </w:tc>
        <w:tc>
          <w:tcPr>
            <w:tcW w:type="dxa" w:w="36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Duration-weighted % of tasks in subphase</w:t>
            </w:r>
          </w:p>
        </w:tc>
      </w:tr>
      <w:tr>
        <w:tc>
          <w:tcPr>
            <w:tcW w:type="dxa" w:w="20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Task row</w:t>
            </w:r>
          </w:p>
        </w:tc>
        <w:tc>
          <w:tcPr>
            <w:tcW w:type="dxa" w:w="37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Task name</w:t>
            </w:r>
          </w:p>
        </w:tc>
        <w:tc>
          <w:tcPr>
            <w:tcW w:type="dxa" w:w="36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Task's own progress %</w:t>
            </w:r>
          </w:p>
        </w:tc>
      </w:tr>
    </w:tbl>
    <w:p>
      <w:pPr>
        <w:spacing w:after="120" w:before="0"/>
      </w:pPr>
      <w:r>
        <w:t xml:space="preserve"/>
      </w:r>
    </w:p>
    <w:p>
      <w:pPr>
        <w:pStyle w:val="Heading1"/>
        <w:pBdr>
          <w:bottom w:val="single" w:color="1a3a5c" w:sz="8"/>
        </w:pBdr>
        <w:spacing w:after="160" w:before="360"/>
      </w:pPr>
      <w:r>
        <w:rPr>
          <w:rFonts w:ascii="Arial" w:cs="Arial" w:eastAsia="Arial" w:hAnsi="Arial"/>
          <w:b/>
          <w:bCs/>
          <w:color w:val="1a3a5c"/>
          <w:sz w:val="32"/>
          <w:szCs w:val="32"/>
        </w:rPr>
        <w:t xml:space="preserve">5. Villa Status (syncProjStatus)</w:t>
      </w:r>
    </w:p>
    <w:p>
      <w:pPr>
        <w:pStyle w:val="Heading2"/>
        <w:spacing w:after="120" w:before="280"/>
      </w:pPr>
      <w:r>
        <w:rPr>
          <w:rFonts w:ascii="Arial" w:cs="Arial" w:eastAsia="Arial" w:hAnsi="Arial"/>
          <w:b/>
          <w:bCs/>
          <w:color w:val="2e5f8b"/>
          <w:sz w:val="26"/>
          <w:szCs w:val="26"/>
        </w:rPr>
        <w:t xml:space="preserve">5.1 Status Derivation Logic</w:t>
      </w:r>
    </w:p>
    <w:p>
      <w:pPr>
        <w:spacing w:after="80" w:before="60"/>
      </w:pPr>
      <w:r>
        <w:rPr>
          <w:rFonts w:ascii="Arial" w:cs="Arial" w:eastAsia="Arial" w:hAnsi="Arial"/>
          <w:color w:val="222222"/>
          <w:sz w:val="22"/>
          <w:szCs w:val="22"/>
        </w:rPr>
        <w:t xml:space="preserve">syncProjStatus(pid) is called after every task save. It reads all tasks for the villa and derives a status: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 (evaluated in order)</w:t>
            </w:r>
          </w:p>
        </w:tc>
        <w:tc>
          <w:tcPr>
            <w:tcW w:type="dxa" w:w="396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Villa Status Set To</w:t>
            </w:r>
          </w:p>
        </w:tc>
      </w:tr>
      <w:tr>
        <w:tc>
          <w:tcPr>
            <w:tcW w:type="dxa" w:w="54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All tasks completed or progress = 100</w:t>
            </w:r>
          </w:p>
        </w:tc>
        <w:tc>
          <w:tcPr>
            <w:tcW w:type="dxa" w:w="39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completed</w:t>
            </w:r>
          </w:p>
        </w:tc>
      </w:tr>
      <w:tr>
        <w:tc>
          <w:tcPr>
            <w:tcW w:type="dxa" w:w="54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No tasks started (progress = 0, status = not-started)</w:t>
            </w:r>
          </w:p>
        </w:tc>
        <w:tc>
          <w:tcPr>
            <w:tcW w:type="dxa" w:w="39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not-started</w:t>
            </w:r>
          </w:p>
        </w:tc>
      </w:tr>
      <w:tr>
        <w:tc>
          <w:tcPr>
            <w:tcW w:type="dxa" w:w="54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Any task has status = blocked, OR any task has endDate &lt; today and not completed</w:t>
            </w:r>
          </w:p>
        </w:tc>
        <w:tc>
          <w:tcPr>
            <w:tcW w:type="dxa" w:w="39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at-risk</w:t>
            </w:r>
          </w:p>
        </w:tc>
      </w:tr>
      <w:tr>
        <w:tc>
          <w:tcPr>
            <w:tcW w:type="dxa" w:w="54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Otherwise (some tasks in progress, no blockers/overdue)</w:t>
            </w:r>
          </w:p>
        </w:tc>
        <w:tc>
          <w:tcPr>
            <w:tcW w:type="dxa" w:w="39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on-track</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5" w:sz="1"/>
              <w:left w:val="single" w:color="D0D9E5" w:sz="1"/>
              <w:bottom w:val="single" w:color="D0D9E5" w:sz="1"/>
              <w:right w:val="single" w:color="D0D9E5" w:sz="1"/>
            </w:tcBorders>
            <w:shd w:fill="EEF8F1" w:val="clear"/>
            <w:tcMar>
              <w:top w:type="dxa" w:w="100"/>
              <w:left w:type="dxa" w:w="160"/>
              <w:bottom w:type="dxa" w:w="100"/>
              <w:right w:type="dxa" w:w="160"/>
            </w:tcMar>
          </w:tcPr>
          <w:p>
            <w:pPr>
              <w:spacing w:after="40" w:before="0"/>
            </w:pPr>
            <w:r>
              <w:rPr>
                <w:rFonts w:ascii="Arial" w:cs="Arial" w:eastAsia="Arial" w:hAnsi="Arial"/>
                <w:b/>
                <w:bCs/>
                <w:color w:val="1a5c2e"/>
                <w:sz w:val="20"/>
                <w:szCs w:val="20"/>
              </w:rPr>
              <w:t xml:space="preserve">✓ Correct behavior</w:t>
            </w:r>
          </w:p>
          <w:p>
            <w:pPr>
              <w:spacing w:after="0" w:before="0"/>
            </w:pPr>
            <w:r>
              <w:rPr>
                <w:rFonts w:ascii="Arial" w:cs="Arial" w:eastAsia="Arial" w:hAnsi="Arial"/>
                <w:color w:val="333333"/>
                <w:sz w:val="20"/>
                <w:szCs w:val="20"/>
              </w:rPr>
              <w:t xml:space="preserve">Previous version only derived 3 statuses: completed / in-progress / not-started. The dashboard 'On Track' and 'At Risk' counters were always 0. Current version correctly derives on-track and at-risk, enabling the dashboard to show real counts.</w:t>
            </w:r>
          </w:p>
        </w:tc>
      </w:tr>
    </w:tbl>
    <w:p>
      <w:pPr>
        <w:spacing w:after="120" w:before="0"/>
      </w:pPr>
      <w:r>
        <w:t xml:space="preserve"/>
      </w:r>
    </w:p>
    <w:p>
      <w:pPr>
        <w:pStyle w:val="Heading2"/>
        <w:spacing w:after="120" w:before="280"/>
      </w:pPr>
      <w:r>
        <w:rPr>
          <w:rFonts w:ascii="Arial" w:cs="Arial" w:eastAsia="Arial" w:hAnsi="Arial"/>
          <w:b/>
          <w:bCs/>
          <w:color w:val="2e5f8b"/>
          <w:sz w:val="26"/>
          <w:szCs w:val="26"/>
        </w:rPr>
        <w:t xml:space="preserve">5.2 Status Values Reference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8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376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Set By</w:t>
            </w:r>
          </w:p>
        </w:tc>
      </w:tr>
      <w:tr>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not-started</w:t>
            </w:r>
          </w:p>
        </w:tc>
        <w:tc>
          <w:tcPr>
            <w:tcW w:type="dxa" w:w="3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No tasks begun</w:t>
            </w:r>
          </w:p>
        </w:tc>
        <w:tc>
          <w:tcPr>
            <w:tcW w:type="dxa" w:w="37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syncProjStatus (auto)</w:t>
            </w:r>
          </w:p>
        </w:tc>
      </w:tr>
      <w:tr>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on-track</w:t>
            </w:r>
          </w:p>
        </w:tc>
        <w:tc>
          <w:tcPr>
            <w:tcW w:type="dxa" w:w="3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Active, no blockers or overdue tasks</w:t>
            </w:r>
          </w:p>
        </w:tc>
        <w:tc>
          <w:tcPr>
            <w:tcW w:type="dxa" w:w="37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syncProjStatus (auto)</w:t>
            </w:r>
          </w:p>
        </w:tc>
      </w:tr>
      <w:tr>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at-risk</w:t>
            </w:r>
          </w:p>
        </w:tc>
        <w:tc>
          <w:tcPr>
            <w:tcW w:type="dxa" w:w="3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Has blocked tasks OR overdue tasks</w:t>
            </w:r>
          </w:p>
        </w:tc>
        <w:tc>
          <w:tcPr>
            <w:tcW w:type="dxa" w:w="37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syncProjStatus (auto)</w:t>
            </w:r>
          </w:p>
        </w:tc>
      </w:tr>
      <w:tr>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in-progress</w:t>
            </w:r>
          </w:p>
        </w:tc>
        <w:tc>
          <w:tcPr>
            <w:tcW w:type="dxa" w:w="3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Legacy value — still exists in older data</w:t>
            </w:r>
          </w:p>
        </w:tc>
        <w:tc>
          <w:tcPr>
            <w:tcW w:type="dxa" w:w="37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Kept for backward compat</w:t>
            </w:r>
          </w:p>
        </w:tc>
      </w:tr>
      <w:tr>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completed</w:t>
            </w:r>
          </w:p>
        </w:tc>
        <w:tc>
          <w:tcPr>
            <w:tcW w:type="dxa" w:w="3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All tasks at 100%</w:t>
            </w:r>
          </w:p>
        </w:tc>
        <w:tc>
          <w:tcPr>
            <w:tcW w:type="dxa" w:w="37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syncProjStatus (auto)</w:t>
            </w:r>
          </w:p>
        </w:tc>
      </w:tr>
      <w:tr>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delayed</w:t>
            </w:r>
          </w:p>
        </w:tc>
        <w:tc>
          <w:tcPr>
            <w:tcW w:type="dxa" w:w="3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Manual override for management visibility</w:t>
            </w:r>
          </w:p>
        </w:tc>
        <w:tc>
          <w:tcPr>
            <w:tcW w:type="dxa" w:w="37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Edit Project modal (manual)</w:t>
            </w:r>
          </w:p>
        </w:tc>
      </w:tr>
    </w:tbl>
    <w:p>
      <w:pPr>
        <w:spacing w:after="120" w:before="0"/>
      </w:pPr>
      <w:r>
        <w:t xml:space="preserve"/>
      </w:r>
    </w:p>
    <w:p>
      <w:pPr>
        <w:pStyle w:val="Heading1"/>
        <w:pBdr>
          <w:bottom w:val="single" w:color="1a3a5c" w:sz="8"/>
        </w:pBdr>
        <w:spacing w:after="160" w:before="360"/>
      </w:pPr>
      <w:r>
        <w:rPr>
          <w:rFonts w:ascii="Arial" w:cs="Arial" w:eastAsia="Arial" w:hAnsi="Arial"/>
          <w:b/>
          <w:bCs/>
          <w:color w:val="1a3a5c"/>
          <w:sz w:val="32"/>
          <w:szCs w:val="32"/>
        </w:rPr>
        <w:t xml:space="preserve">6. Dashboard Metrics (renderStats)</w:t>
      </w:r>
    </w:p>
    <w:p>
      <w:pPr>
        <w:pStyle w:val="Heading2"/>
        <w:spacing w:after="120" w:before="280"/>
      </w:pPr>
      <w:r>
        <w:rPr>
          <w:rFonts w:ascii="Arial" w:cs="Arial" w:eastAsia="Arial" w:hAnsi="Arial"/>
          <w:b/>
          <w:bCs/>
          <w:color w:val="2e5f8b"/>
          <w:sz w:val="26"/>
          <w:szCs w:val="26"/>
        </w:rPr>
        <w:t xml:space="preserve">6.1 Stat Cards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Card</w:t>
            </w:r>
          </w:p>
        </w:tc>
        <w:tc>
          <w:tcPr>
            <w:tcW w:type="dxa" w:w="34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Source</w:t>
            </w:r>
          </w:p>
        </w:tc>
        <w:tc>
          <w:tcPr>
            <w:tcW w:type="dxa" w:w="416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Total Villas</w:t>
            </w:r>
          </w:p>
        </w:tc>
        <w:tc>
          <w:tcPr>
            <w:tcW w:type="dxa" w:w="34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villas.length (dynamic)</w:t>
            </w:r>
          </w:p>
        </w:tc>
        <w:tc>
          <w:tcPr>
            <w:tcW w:type="dxa" w:w="4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Counts all non-infra projects matching active dev filter</w:t>
            </w:r>
          </w:p>
        </w:tc>
      </w:tr>
      <w:tr>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Baseline Fixed</w:t>
            </w:r>
          </w:p>
        </w:tc>
        <w:tc>
          <w:tcPr>
            <w:tcW w:type="dxa" w:w="34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Hardcoded: 32</w:t>
            </w:r>
          </w:p>
        </w:tc>
        <w:tc>
          <w:tcPr>
            <w:tcW w:type="dxa" w:w="4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Static — update manually when baselines are confirmed</w:t>
            </w:r>
          </w:p>
        </w:tc>
      </w:tr>
      <w:tr>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Active</w:t>
            </w:r>
          </w:p>
        </w:tc>
        <w:tc>
          <w:tcPr>
            <w:tcW w:type="dxa" w:w="34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villas with status in-progress | on-track | at-risk | delayed</w:t>
            </w:r>
          </w:p>
        </w:tc>
        <w:tc>
          <w:tcPr>
            <w:tcW w:type="dxa" w:w="4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Dynamic; counts all non-completed, non-idle villas</w:t>
            </w:r>
          </w:p>
        </w:tc>
      </w:tr>
      <w:tr>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On Track</w:t>
            </w:r>
          </w:p>
        </w:tc>
        <w:tc>
          <w:tcPr>
            <w:tcW w:type="dxa" w:w="34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villas with status = on-track</w:t>
            </w:r>
          </w:p>
        </w:tc>
        <w:tc>
          <w:tcPr>
            <w:tcW w:type="dxa" w:w="4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Dynamic via syncProjStatus</w:t>
            </w:r>
          </w:p>
        </w:tc>
      </w:tr>
      <w:tr>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At Risk</w:t>
            </w:r>
          </w:p>
        </w:tc>
        <w:tc>
          <w:tcPr>
            <w:tcW w:type="dxa" w:w="34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villas with status = at-risk</w:t>
            </w:r>
          </w:p>
        </w:tc>
        <w:tc>
          <w:tcPr>
            <w:tcW w:type="dxa" w:w="4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Dynamic via syncProjStatus</w:t>
            </w:r>
          </w:p>
        </w:tc>
      </w:tr>
      <w:tr>
        <w:tc>
          <w:tcPr>
            <w:tcW w:type="dxa" w:w="1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Completed</w:t>
            </w:r>
          </w:p>
        </w:tc>
        <w:tc>
          <w:tcPr>
            <w:tcW w:type="dxa" w:w="34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villas with status = completed</w:t>
            </w:r>
          </w:p>
        </w:tc>
        <w:tc>
          <w:tcPr>
            <w:tcW w:type="dxa" w:w="4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Dynamic via syncProjStatus</w:t>
            </w:r>
          </w:p>
        </w:tc>
      </w:tr>
    </w:tbl>
    <w:p>
      <w:pPr>
        <w:spacing w:after="120" w:before="0"/>
      </w:pPr>
      <w:r>
        <w:t xml:space="preserve"/>
      </w:r>
    </w:p>
    <w:p>
      <w:pPr>
        <w:pStyle w:val="Heading2"/>
        <w:spacing w:after="120" w:before="280"/>
      </w:pPr>
      <w:r>
        <w:rPr>
          <w:rFonts w:ascii="Arial" w:cs="Arial" w:eastAsia="Arial" w:hAnsi="Arial"/>
          <w:b/>
          <w:bCs/>
          <w:color w:val="2e5f8b"/>
          <w:sz w:val="26"/>
          <w:szCs w:val="26"/>
        </w:rPr>
        <w:t xml:space="preserve">6.2 Alert Strip</w:t>
      </w:r>
    </w:p>
    <w:p>
      <w:pPr>
        <w:spacing w:after="80" w:before="60"/>
      </w:pPr>
      <w:r>
        <w:rPr>
          <w:rFonts w:ascii="Arial" w:cs="Arial" w:eastAsia="Arial" w:hAnsi="Arial"/>
          <w:color w:val="222222"/>
          <w:sz w:val="22"/>
          <w:szCs w:val="22"/>
        </w:rPr>
        <w:t xml:space="preserve">The alert strip below the stat cards shows real-time operational alerts:</w:t>
      </w:r>
    </w:p>
    <w:p>
      <w:pPr>
        <w:pStyle w:val="ListParagraph"/>
        <w:numPr>
          <w:ilvl w:val="0"/>
          <w:numId w:val="2"/>
        </w:numPr>
        <w:spacing w:after="40" w:before="40"/>
      </w:pPr>
      <w:r>
        <w:rPr>
          <w:rFonts w:ascii="Arial" w:cs="Arial" w:eastAsia="Arial" w:hAnsi="Arial"/>
          <w:color w:val="222222"/>
          <w:sz w:val="22"/>
          <w:szCs w:val="22"/>
        </w:rPr>
        <w:t xml:space="preserve">Villas with blocked tasks: counts unique villa IDs that have at least one task with status = blocked</w:t>
      </w:r>
    </w:p>
    <w:p>
      <w:pPr>
        <w:pStyle w:val="ListParagraph"/>
        <w:numPr>
          <w:ilvl w:val="0"/>
          <w:numId w:val="2"/>
        </w:numPr>
        <w:spacing w:after="40" w:before="40"/>
      </w:pPr>
      <w:r>
        <w:rPr>
          <w:rFonts w:ascii="Arial" w:cs="Arial" w:eastAsia="Arial" w:hAnsi="Arial"/>
          <w:color w:val="222222"/>
          <w:sz w:val="22"/>
          <w:szCs w:val="22"/>
        </w:rPr>
        <w:t xml:space="preserve">No active alerts: shown when no alerts exist</w:t>
      </w:r>
    </w:p>
    <w:p>
      <w:pPr>
        <w:spacing w:after="80" w:before="60"/>
      </w:pPr>
      <w:r>
        <w:rPr>
          <w:rFonts w:ascii="Arial" w:cs="Arial" w:eastAsia="Arial" w:hAnsi="Arial"/>
          <w:color w:val="222222"/>
          <w:sz w:val="22"/>
          <w:szCs w:val="22"/>
        </w:rPr>
        <w:t xml:space="preserve">Overdue task alerts were removed in v26 to reduce noise. The alert strip checks blocked tasks only.</w:t>
      </w:r>
    </w:p>
    <w:p>
      <w:pPr>
        <w:spacing w:after="120" w:before="0"/>
      </w:pPr>
      <w:r>
        <w:t xml:space="preserve"/>
      </w:r>
    </w:p>
    <w:p>
      <w:pPr>
        <w:pStyle w:val="Heading2"/>
        <w:spacing w:after="120" w:before="280"/>
      </w:pPr>
      <w:r>
        <w:rPr>
          <w:rFonts w:ascii="Arial" w:cs="Arial" w:eastAsia="Arial" w:hAnsi="Arial"/>
          <w:b/>
          <w:bCs/>
          <w:color w:val="2e5f8b"/>
          <w:sz w:val="26"/>
          <w:szCs w:val="26"/>
        </w:rPr>
        <w:t xml:space="preserve">6.3 Dev Filter</w:t>
      </w:r>
    </w:p>
    <w:p>
      <w:pPr>
        <w:spacing w:after="80" w:before="60"/>
      </w:pPr>
      <w:r>
        <w:rPr>
          <w:rFonts w:ascii="Arial" w:cs="Arial" w:eastAsia="Arial" w:hAnsi="Arial"/>
          <w:color w:val="222222"/>
          <w:sz w:val="22"/>
          <w:szCs w:val="22"/>
        </w:rPr>
        <w:t xml:space="preserve">_origDevFilter is a global variable that filters all dashboard views by development/zone. When set, renderStats(), renderGrid(), and related functions only show projects matching that dev value. It is applied consistently across all render functions.</w:t>
      </w:r>
    </w:p>
    <w:p>
      <w:pPr>
        <w:spacing w:after="120" w:before="0"/>
      </w:pPr>
      <w:r>
        <w:t xml:space="preserve"/>
      </w:r>
    </w:p>
    <w:p>
      <w:pPr>
        <w:pStyle w:val="Heading1"/>
        <w:pBdr>
          <w:bottom w:val="single" w:color="1a3a5c" w:sz="8"/>
        </w:pBdr>
        <w:spacing w:after="160" w:before="360"/>
      </w:pPr>
      <w:r>
        <w:rPr>
          <w:rFonts w:ascii="Arial" w:cs="Arial" w:eastAsia="Arial" w:hAnsi="Arial"/>
          <w:b/>
          <w:bCs/>
          <w:color w:val="1a3a5c"/>
          <w:sz w:val="32"/>
          <w:szCs w:val="32"/>
        </w:rPr>
        <w:t xml:space="preserve">7. Date Handling</w:t>
      </w:r>
    </w:p>
    <w:p>
      <w:pPr>
        <w:pStyle w:val="Heading2"/>
        <w:spacing w:after="120" w:before="280"/>
      </w:pPr>
      <w:r>
        <w:rPr>
          <w:rFonts w:ascii="Arial" w:cs="Arial" w:eastAsia="Arial" w:hAnsi="Arial"/>
          <w:b/>
          <w:bCs/>
          <w:color w:val="2e5f8b"/>
          <w:sz w:val="26"/>
          <w:szCs w:val="26"/>
        </w:rPr>
        <w:t xml:space="preserve">7.1 Date Types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8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436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Set When</w:t>
            </w:r>
          </w:p>
        </w:tc>
      </w:tr>
      <w:tr>
        <w:tc>
          <w:tcPr>
            <w:tcW w:type="dxa" w:w="2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startDate</w:t>
            </w:r>
          </w:p>
        </w:tc>
        <w:tc>
          <w:tcPr>
            <w:tcW w:type="dxa" w:w="2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Planned start date</w:t>
            </w:r>
          </w:p>
        </w:tc>
        <w:tc>
          <w:tcPr>
            <w:tcW w:type="dxa" w:w="43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Entered in Add Task modal (Planned Start field)</w:t>
            </w:r>
          </w:p>
        </w:tc>
      </w:tr>
      <w:tr>
        <w:tc>
          <w:tcPr>
            <w:tcW w:type="dxa" w:w="2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endDate</w:t>
            </w:r>
          </w:p>
        </w:tc>
        <w:tc>
          <w:tcPr>
            <w:tcW w:type="dxa" w:w="2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Planned finish date</w:t>
            </w:r>
          </w:p>
        </w:tc>
        <w:tc>
          <w:tcPr>
            <w:tcW w:type="dxa" w:w="43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Entered in Add Task modal (Planned Finish field)</w:t>
            </w:r>
          </w:p>
        </w:tc>
      </w:tr>
      <w:tr>
        <w:tc>
          <w:tcPr>
            <w:tcW w:type="dxa" w:w="2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actualStartDate</w:t>
            </w:r>
          </w:p>
        </w:tc>
        <w:tc>
          <w:tcPr>
            <w:tcW w:type="dxa" w:w="2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Actual date work began</w:t>
            </w:r>
          </w:p>
        </w:tc>
        <w:tc>
          <w:tcPr>
            <w:tcW w:type="dxa" w:w="43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Auto-stamped when task moves to in-progress; or entered manually</w:t>
            </w:r>
          </w:p>
        </w:tc>
      </w:tr>
      <w:tr>
        <w:tc>
          <w:tcPr>
            <w:tcW w:type="dxa" w:w="2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actualEndDate</w:t>
            </w:r>
          </w:p>
        </w:tc>
        <w:tc>
          <w:tcPr>
            <w:tcW w:type="dxa" w:w="2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Actual date work finished</w:t>
            </w:r>
          </w:p>
        </w:tc>
        <w:tc>
          <w:tcPr>
            <w:tcW w:type="dxa" w:w="43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Auto-stamped when task moves to completed; or entered manually</w:t>
            </w:r>
          </w:p>
        </w:tc>
      </w:tr>
    </w:tbl>
    <w:p>
      <w:pPr>
        <w:spacing w:after="120" w:before="0"/>
      </w:pPr>
      <w:r>
        <w:t xml:space="preserve"/>
      </w:r>
    </w:p>
    <w:p>
      <w:pPr>
        <w:pStyle w:val="Heading2"/>
        <w:spacing w:after="120" w:before="280"/>
      </w:pPr>
      <w:r>
        <w:rPr>
          <w:rFonts w:ascii="Arial" w:cs="Arial" w:eastAsia="Arial" w:hAnsi="Arial"/>
          <w:b/>
          <w:bCs/>
          <w:color w:val="2e5f8b"/>
          <w:sz w:val="26"/>
          <w:szCs w:val="26"/>
        </w:rPr>
        <w:t xml:space="preserve">7.2 Add Task Modal — Date Fields</w:t>
      </w:r>
    </w:p>
    <w:p>
      <w:pPr>
        <w:pStyle w:val="ListParagraph"/>
        <w:numPr>
          <w:ilvl w:val="0"/>
          <w:numId w:val="2"/>
        </w:numPr>
        <w:spacing w:after="40" w:before="40"/>
      </w:pPr>
      <w:r>
        <w:rPr>
          <w:rFonts w:ascii="Arial" w:cs="Arial" w:eastAsia="Arial" w:hAnsi="Arial"/>
          <w:color w:val="222222"/>
          <w:sz w:val="22"/>
          <w:szCs w:val="22"/>
        </w:rPr>
        <w:t xml:space="preserve">Planned Start / Planned Finish: free date inputs; set the schedule baseline</w:t>
      </w:r>
    </w:p>
    <w:p>
      <w:pPr>
        <w:pStyle w:val="ListParagraph"/>
        <w:numPr>
          <w:ilvl w:val="0"/>
          <w:numId w:val="2"/>
        </w:numPr>
        <w:spacing w:after="40" w:before="40"/>
      </w:pPr>
      <w:r>
        <w:rPr>
          <w:rFonts w:ascii="Arial" w:cs="Arial" w:eastAsia="Arial" w:hAnsi="Arial"/>
          <w:color w:val="222222"/>
          <w:sz w:val="22"/>
          <w:szCs w:val="22"/>
        </w:rPr>
        <w:t xml:space="preserve">Actual Start / Actual End (optional): restricted to today or earlier (max = today, min = today minus 14 days); stored on creation if provided</w:t>
      </w:r>
    </w:p>
    <w:p>
      <w:pPr>
        <w:spacing w:after="120" w:before="0"/>
      </w:pPr>
      <w:r>
        <w:t xml:space="preserve"/>
      </w:r>
    </w:p>
    <w:p>
      <w:pPr>
        <w:pStyle w:val="Heading2"/>
        <w:spacing w:after="120" w:before="280"/>
      </w:pPr>
      <w:r>
        <w:rPr>
          <w:rFonts w:ascii="Arial" w:cs="Arial" w:eastAsia="Arial" w:hAnsi="Arial"/>
          <w:b/>
          <w:bCs/>
          <w:color w:val="2e5f8b"/>
          <w:sz w:val="26"/>
          <w:szCs w:val="26"/>
        </w:rPr>
        <w:t xml:space="preserve">7.3 Edit Task Modal — Date Fields</w:t>
      </w:r>
    </w:p>
    <w:p>
      <w:pPr>
        <w:spacing w:after="80" w:before="60"/>
      </w:pPr>
      <w:r>
        <w:rPr>
          <w:rFonts w:ascii="Arial" w:cs="Arial" w:eastAsia="Arial" w:hAnsi="Arial"/>
          <w:color w:val="222222"/>
          <w:sz w:val="22"/>
          <w:szCs w:val="22"/>
        </w:rPr>
        <w:t xml:space="preserve">Edit Task shows Actual Start and Actual End only (no separate planned date fields). The values saved go directly into actualStartDate and actualEndDate. The planned startDate and endDate from creation are preserved and not overwritten on edit.</w:t>
      </w:r>
    </w:p>
    <w:p>
      <w:pPr>
        <w:spacing w:after="120" w:before="0"/>
      </w:pPr>
      <w:r>
        <w:t xml:space="preserve"/>
      </w:r>
    </w:p>
    <w:p>
      <w:pPr>
        <w:pStyle w:val="Heading2"/>
        <w:spacing w:after="120" w:before="280"/>
      </w:pPr>
      <w:r>
        <w:rPr>
          <w:rFonts w:ascii="Arial" w:cs="Arial" w:eastAsia="Arial" w:hAnsi="Arial"/>
          <w:b/>
          <w:bCs/>
          <w:color w:val="2e5f8b"/>
          <w:sz w:val="26"/>
          <w:szCs w:val="26"/>
        </w:rPr>
        <w:t xml:space="preserve">7.4 Auto Date Stamping (cycSt)</w:t>
      </w:r>
    </w:p>
    <w:p>
      <w:pPr>
        <w:spacing w:after="80" w:before="60"/>
      </w:pPr>
      <w:r>
        <w:rPr>
          <w:rFonts w:ascii="Arial" w:cs="Arial" w:eastAsia="Arial" w:hAnsi="Arial"/>
          <w:color w:val="222222"/>
          <w:sz w:val="22"/>
          <w:szCs w:val="22"/>
        </w:rPr>
        <w:t xml:space="preserve">When a user clicks the status cycle button (cycSt) on a task row:</w:t>
      </w:r>
    </w:p>
    <w:p>
      <w:pPr>
        <w:pStyle w:val="ListParagraph"/>
        <w:numPr>
          <w:ilvl w:val="0"/>
          <w:numId w:val="2"/>
        </w:numPr>
        <w:spacing w:after="40" w:before="40"/>
      </w:pPr>
      <w:r>
        <w:rPr>
          <w:rFonts w:ascii="Arial" w:cs="Arial" w:eastAsia="Arial" w:hAnsi="Arial"/>
          <w:color w:val="222222"/>
          <w:sz w:val="22"/>
          <w:szCs w:val="22"/>
        </w:rPr>
        <w:t xml:space="preserve">Not-started → In-progress: actualStartDate stamped with today's date</w:t>
      </w:r>
    </w:p>
    <w:p>
      <w:pPr>
        <w:pStyle w:val="ListParagraph"/>
        <w:numPr>
          <w:ilvl w:val="0"/>
          <w:numId w:val="2"/>
        </w:numPr>
        <w:spacing w:after="40" w:before="40"/>
      </w:pPr>
      <w:r>
        <w:rPr>
          <w:rFonts w:ascii="Arial" w:cs="Arial" w:eastAsia="Arial" w:hAnsi="Arial"/>
          <w:color w:val="222222"/>
          <w:sz w:val="22"/>
          <w:szCs w:val="22"/>
        </w:rPr>
        <w:t xml:space="preserve">In-progress → Completed: actualEndDate stamped with today's date; progress set to 100</w:t>
      </w:r>
    </w:p>
    <w:p>
      <w:pPr>
        <w:pStyle w:val="ListParagraph"/>
        <w:numPr>
          <w:ilvl w:val="0"/>
          <w:numId w:val="2"/>
        </w:numPr>
        <w:spacing w:after="40" w:before="40"/>
      </w:pPr>
      <w:r>
        <w:rPr>
          <w:rFonts w:ascii="Arial" w:cs="Arial" w:eastAsia="Arial" w:hAnsi="Arial"/>
          <w:color w:val="222222"/>
          <w:sz w:val="22"/>
          <w:szCs w:val="22"/>
        </w:rPr>
        <w:t xml:space="preserve">Completed → Not-started: actualEndDate cleared; progress set to 0</w:t>
      </w:r>
    </w:p>
    <w:p>
      <w:pPr>
        <w:spacing w:after="120" w:before="0"/>
      </w:pPr>
      <w:r>
        <w:t xml:space="preserve"/>
      </w:r>
    </w:p>
    <w:p>
      <w:pPr>
        <w:pStyle w:val="Heading2"/>
        <w:spacing w:after="120" w:before="280"/>
      </w:pPr>
      <w:r>
        <w:rPr>
          <w:rFonts w:ascii="Arial" w:cs="Arial" w:eastAsia="Arial" w:hAnsi="Arial"/>
          <w:b/>
          <w:bCs/>
          <w:color w:val="2e5f8b"/>
          <w:sz w:val="26"/>
          <w:szCs w:val="26"/>
        </w:rPr>
        <w:t xml:space="preserve">7.5 Projected End Date</w:t>
      </w:r>
    </w:p>
    <w:p>
      <w:pPr>
        <w:spacing w:after="80" w:before="60"/>
      </w:pPr>
      <w:r>
        <w:rPr>
          <w:rFonts w:ascii="Arial" w:cs="Arial" w:eastAsia="Arial" w:hAnsi="Arial"/>
          <w:color w:val="222222"/>
          <w:sz w:val="22"/>
          <w:szCs w:val="22"/>
        </w:rPr>
        <w:t xml:space="preserve">Calculated in renderDetStats() as the latest effective completion date across all tasks:</w:t>
      </w:r>
    </w:p>
    <w:p>
      <w:pPr>
        <w:pStyle w:val="ListParagraph"/>
        <w:numPr>
          <w:ilvl w:val="0"/>
          <w:numId w:val="2"/>
        </w:numPr>
        <w:spacing w:after="40" w:before="40"/>
      </w:pPr>
      <w:r>
        <w:rPr>
          <w:rFonts w:ascii="Arial" w:cs="Arial" w:eastAsia="Arial" w:hAnsi="Arial"/>
          <w:color w:val="222222"/>
          <w:sz w:val="22"/>
          <w:szCs w:val="22"/>
        </w:rPr>
        <w:t xml:space="preserve">Completed tasks: use actualEndDate (or endDate as fallback) — the real date they finished</w:t>
      </w:r>
    </w:p>
    <w:p>
      <w:pPr>
        <w:pStyle w:val="ListParagraph"/>
        <w:numPr>
          <w:ilvl w:val="0"/>
          <w:numId w:val="2"/>
        </w:numPr>
        <w:spacing w:after="40" w:before="40"/>
      </w:pPr>
      <w:r>
        <w:rPr>
          <w:rFonts w:ascii="Arial" w:cs="Arial" w:eastAsia="Arial" w:hAnsi="Arial"/>
          <w:color w:val="222222"/>
          <w:sz w:val="22"/>
          <w:szCs w:val="22"/>
        </w:rPr>
        <w:t xml:space="preserve">Incomplete tasks: use endDate (planned finish) — may be in the past if overdue</w:t>
      </w:r>
    </w:p>
    <w:p>
      <w:pPr>
        <w:spacing w:after="80" w:before="60"/>
      </w:pPr>
      <w:r>
        <w:rPr>
          <w:rFonts w:ascii="Arial" w:cs="Arial" w:eastAsia="Arial" w:hAnsi="Arial"/>
          <w:color w:val="222222"/>
          <w:sz w:val="22"/>
          <w:szCs w:val="22"/>
        </w:rPr>
        <w:t xml:space="preserve">This gives the most realistic end estimate: completed work anchored to actual dates, remaining work anchored to planned dates.</w:t>
      </w:r>
    </w:p>
    <w:p>
      <w:pPr>
        <w:spacing w:after="120" w:before="0"/>
      </w:pPr>
      <w:r>
        <w:t xml:space="preserve"/>
      </w:r>
    </w:p>
    <w:p>
      <w:pPr>
        <w:pStyle w:val="Heading1"/>
        <w:pBdr>
          <w:bottom w:val="single" w:color="1a3a5c" w:sz="8"/>
        </w:pBdr>
        <w:spacing w:after="160" w:before="360"/>
      </w:pPr>
      <w:r>
        <w:rPr>
          <w:rFonts w:ascii="Arial" w:cs="Arial" w:eastAsia="Arial" w:hAnsi="Arial"/>
          <w:b/>
          <w:bCs/>
          <w:color w:val="1a3a5c"/>
          <w:sz w:val="32"/>
          <w:szCs w:val="32"/>
        </w:rPr>
        <w:t xml:space="preserve">8. Task Status Cycle (cycSt)</w:t>
      </w:r>
    </w:p>
    <w:p>
      <w:pPr>
        <w:spacing w:after="80" w:before="60"/>
      </w:pPr>
      <w:r>
        <w:rPr>
          <w:rFonts w:ascii="Arial" w:cs="Arial" w:eastAsia="Arial" w:hAnsi="Arial"/>
          <w:color w:val="222222"/>
          <w:sz w:val="22"/>
          <w:szCs w:val="22"/>
        </w:rPr>
        <w:t xml:space="preserve">The cycSt(id) function provides a 3-state cycle button on each WBS task row:</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Status</w:t>
            </w:r>
          </w:p>
        </w:tc>
        <w:tc>
          <w:tcPr>
            <w:tcW w:type="dxa" w:w="28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Clicked → New Status</w:t>
            </w:r>
          </w:p>
        </w:tc>
        <w:tc>
          <w:tcPr>
            <w:tcW w:type="dxa" w:w="416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Side Effects</w:t>
            </w:r>
          </w:p>
        </w:tc>
      </w:tr>
      <w:tr>
        <w:tc>
          <w:tcPr>
            <w:tcW w:type="dxa" w:w="24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not-started</w:t>
            </w:r>
          </w:p>
        </w:tc>
        <w:tc>
          <w:tcPr>
            <w:tcW w:type="dxa" w:w="2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in-progress</w:t>
            </w:r>
          </w:p>
        </w:tc>
        <w:tc>
          <w:tcPr>
            <w:tcW w:type="dxa" w:w="4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actualStartDate = today</w:t>
            </w:r>
          </w:p>
        </w:tc>
      </w:tr>
      <w:tr>
        <w:tc>
          <w:tcPr>
            <w:tcW w:type="dxa" w:w="24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in-progress</w:t>
            </w:r>
          </w:p>
        </w:tc>
        <w:tc>
          <w:tcPr>
            <w:tcW w:type="dxa" w:w="2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completed</w:t>
            </w:r>
          </w:p>
        </w:tc>
        <w:tc>
          <w:tcPr>
            <w:tcW w:type="dxa" w:w="4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actualEndDate = today, progress = 100</w:t>
            </w:r>
          </w:p>
        </w:tc>
      </w:tr>
      <w:tr>
        <w:tc>
          <w:tcPr>
            <w:tcW w:type="dxa" w:w="24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completed</w:t>
            </w:r>
          </w:p>
        </w:tc>
        <w:tc>
          <w:tcPr>
            <w:tcW w:type="dxa" w:w="2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not-started</w:t>
            </w:r>
          </w:p>
        </w:tc>
        <w:tc>
          <w:tcPr>
            <w:tcW w:type="dxa" w:w="4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actualEndDate = '', progress = 0</w:t>
            </w:r>
          </w:p>
        </w:tc>
      </w:tr>
      <w:tr>
        <w:tc>
          <w:tcPr>
            <w:tcW w:type="dxa" w:w="24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blocked</w:t>
            </w:r>
          </w:p>
        </w:tc>
        <w:tc>
          <w:tcPr>
            <w:tcW w:type="dxa" w:w="2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(no cycle — manual edit only)</w:t>
            </w:r>
          </w:p>
        </w:tc>
        <w:tc>
          <w:tcPr>
            <w:tcW w:type="dxa" w:w="4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Status must be changed via Edit Task</w:t>
            </w:r>
          </w:p>
        </w:tc>
      </w:tr>
      <w:tr>
        <w:tc>
          <w:tcPr>
            <w:tcW w:type="dxa" w:w="24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on-hold</w:t>
            </w:r>
          </w:p>
        </w:tc>
        <w:tc>
          <w:tcPr>
            <w:tcW w:type="dxa" w:w="28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(no cycle — manual edit only)</w:t>
            </w:r>
          </w:p>
        </w:tc>
        <w:tc>
          <w:tcPr>
            <w:tcW w:type="dxa" w:w="4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Status must be changed via Edit Task</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5" w:sz="1"/>
              <w:left w:val="single" w:color="D0D9E5" w:sz="1"/>
              <w:bottom w:val="single" w:color="D0D9E5" w:sz="1"/>
              <w:right w:val="single" w:color="D0D9E5" w:sz="1"/>
            </w:tcBorders>
            <w:shd w:fill="EEF8F1" w:val="clear"/>
            <w:tcMar>
              <w:top w:type="dxa" w:w="100"/>
              <w:left w:type="dxa" w:w="160"/>
              <w:bottom w:type="dxa" w:w="100"/>
              <w:right w:type="dxa" w:w="160"/>
            </w:tcMar>
          </w:tcPr>
          <w:p>
            <w:pPr>
              <w:spacing w:after="40" w:before="0"/>
            </w:pPr>
            <w:r>
              <w:rPr>
                <w:rFonts w:ascii="Arial" w:cs="Arial" w:eastAsia="Arial" w:hAnsi="Arial"/>
                <w:b/>
                <w:bCs/>
                <w:color w:val="1a5c2e"/>
                <w:sz w:val="20"/>
                <w:szCs w:val="20"/>
              </w:rPr>
              <w:t xml:space="preserve">✓ Correct behavior</w:t>
            </w:r>
          </w:p>
          <w:p>
            <w:pPr>
              <w:spacing w:after="0" w:before="0"/>
            </w:pPr>
            <w:r>
              <w:rPr>
                <w:rFonts w:ascii="Arial" w:cs="Arial" w:eastAsia="Arial" w:hAnsi="Arial"/>
                <w:color w:val="333333"/>
                <w:sz w:val="20"/>
                <w:szCs w:val="20"/>
              </w:rPr>
              <w:t xml:space="preserve">After cycSt changes a task, syncProjStatus() is called automatically to re-derive the villa status. This keeps the dashboard counts accurate without requiring a manual refresh.</w:t>
            </w:r>
          </w:p>
        </w:tc>
      </w:tr>
    </w:tbl>
    <w:p>
      <w:pPr>
        <w:spacing w:after="120" w:before="0"/>
      </w:pPr>
      <w:r>
        <w:t xml:space="preserve"/>
      </w:r>
    </w:p>
    <w:p>
      <w:pPr>
        <w:pStyle w:val="Heading1"/>
        <w:pBdr>
          <w:bottom w:val="single" w:color="1a3a5c" w:sz="8"/>
        </w:pBdr>
        <w:spacing w:after="160" w:before="360"/>
      </w:pPr>
      <w:r>
        <w:rPr>
          <w:rFonts w:ascii="Arial" w:cs="Arial" w:eastAsia="Arial" w:hAnsi="Arial"/>
          <w:b/>
          <w:bCs/>
          <w:color w:val="1a3a5c"/>
          <w:sz w:val="32"/>
          <w:szCs w:val="32"/>
        </w:rPr>
        <w:t xml:space="preserve">9. Notes System</w:t>
      </w:r>
    </w:p>
    <w:p>
      <w:pPr>
        <w:pStyle w:val="Heading2"/>
        <w:spacing w:after="120" w:before="280"/>
      </w:pPr>
      <w:r>
        <w:rPr>
          <w:rFonts w:ascii="Arial" w:cs="Arial" w:eastAsia="Arial" w:hAnsi="Arial"/>
          <w:b/>
          <w:bCs/>
          <w:color w:val="2e5f8b"/>
          <w:sz w:val="26"/>
          <w:szCs w:val="26"/>
        </w:rPr>
        <w:t xml:space="preserve">9.1 Append-Only Design</w:t>
      </w:r>
    </w:p>
    <w:p>
      <w:pPr>
        <w:spacing w:after="80" w:before="60"/>
      </w:pPr>
      <w:r>
        <w:rPr>
          <w:rFonts w:ascii="Arial" w:cs="Arial" w:eastAsia="Arial" w:hAnsi="Arial"/>
          <w:color w:val="222222"/>
          <w:sz w:val="22"/>
          <w:szCs w:val="22"/>
        </w:rPr>
        <w:t xml:space="preserve">Notes are append-only. They cannot be deleted or edited. Each note is stamped with author and timestamp at creation. Notes are stored in the task's notes field as an array of note objects.</w:t>
      </w:r>
    </w:p>
    <w:p>
      <w:pPr>
        <w:spacing w:after="120" w:before="0"/>
      </w:pPr>
      <w:r>
        <w:t xml:space="preserve"/>
      </w:r>
    </w:p>
    <w:p>
      <w:pPr>
        <w:pStyle w:val="Heading2"/>
        <w:spacing w:after="120" w:before="280"/>
      </w:pPr>
      <w:r>
        <w:rPr>
          <w:rFonts w:ascii="Arial" w:cs="Arial" w:eastAsia="Arial" w:hAnsi="Arial"/>
          <w:b/>
          <w:bCs/>
          <w:color w:val="2e5f8b"/>
          <w:sz w:val="26"/>
          <w:szCs w:val="26"/>
        </w:rPr>
        <w:t xml:space="preserve">9.2 Storage Format</w:t>
      </w:r>
    </w:p>
    <w:p>
      <w:pPr>
        <w:shd w:fill="F0F4F8" w:val="clear"/>
        <w:spacing w:after="40" w:before="40"/>
        <w:ind w:left="360"/>
      </w:pPr>
      <w:r>
        <w:rPr>
          <w:rFonts w:ascii="Courier New" w:cs="Courier New" w:eastAsia="Courier New" w:hAnsi="Courier New"/>
          <w:color w:val="1a3a5c"/>
          <w:sz w:val="19"/>
          <w:szCs w:val="19"/>
        </w:rPr>
        <w:t xml:space="preserve">notes: [</w:t>
      </w:r>
    </w:p>
    <w:p>
      <w:pPr>
        <w:shd w:fill="F0F4F8" w:val="clear"/>
        <w:spacing w:after="40" w:before="40"/>
        <w:ind w:left="360"/>
      </w:pPr>
      <w:r>
        <w:rPr>
          <w:rFonts w:ascii="Courier New" w:cs="Courier New" w:eastAsia="Courier New" w:hAnsi="Courier New"/>
          <w:color w:val="1a3a5c"/>
          <w:sz w:val="19"/>
          <w:szCs w:val="19"/>
        </w:rPr>
        <w:t xml:space="preserve">  { text: 'Note content', author: 'Team member', ts: 'ISO timestamp' },</w:t>
      </w:r>
    </w:p>
    <w:p>
      <w:pPr>
        <w:shd w:fill="F0F4F8" w:val="clear"/>
        <w:spacing w:after="40" w:before="40"/>
        <w:ind w:left="360"/>
      </w:pPr>
      <w:r>
        <w:rPr>
          <w:rFonts w:ascii="Courier New" w:cs="Courier New" w:eastAsia="Courier New" w:hAnsi="Courier New"/>
          <w:color w:val="1a3a5c"/>
          <w:sz w:val="19"/>
          <w:szCs w:val="19"/>
        </w:rPr>
        <w:t xml:space="preserve">  ...</w:t>
      </w:r>
    </w:p>
    <w:p>
      <w:pPr>
        <w:shd w:fill="F0F4F8" w:val="clear"/>
        <w:spacing w:after="40" w:before="40"/>
        <w:ind w:left="360"/>
      </w:pPr>
      <w:r>
        <w:rPr>
          <w:rFonts w:ascii="Courier New" w:cs="Courier New" w:eastAsia="Courier New" w:hAnsi="Courier New"/>
          <w:color w:val="1a3a5c"/>
          <w:sz w:val="19"/>
          <w:szCs w:val="19"/>
        </w:rPr>
        <w:t xml:space="preserve">]</w:t>
      </w:r>
    </w:p>
    <w:p>
      <w:pPr>
        <w:spacing w:after="60" w:before="0"/>
      </w:pPr>
      <w:r>
        <w:t xml:space="preserve"/>
      </w:r>
    </w:p>
    <w:p>
      <w:pPr>
        <w:spacing w:after="80" w:before="60"/>
      </w:pPr>
      <w:r>
        <w:rPr>
          <w:rFonts w:ascii="Arial" w:cs="Arial" w:eastAsia="Arial" w:hAnsi="Arial"/>
          <w:color w:val="222222"/>
          <w:sz w:val="22"/>
          <w:szCs w:val="22"/>
        </w:rPr>
        <w:t xml:space="preserve">Older data may have notes stored as a raw string. _notesArray(raw) normalises this to an array for display, ensuring backward compatibility.</w:t>
      </w:r>
    </w:p>
    <w:p>
      <w:pPr>
        <w:spacing w:after="120" w:before="0"/>
      </w:pPr>
      <w:r>
        <w:t xml:space="preserve"/>
      </w:r>
    </w:p>
    <w:p>
      <w:pPr>
        <w:pStyle w:val="Heading2"/>
        <w:spacing w:after="120" w:before="280"/>
      </w:pPr>
      <w:r>
        <w:rPr>
          <w:rFonts w:ascii="Arial" w:cs="Arial" w:eastAsia="Arial" w:hAnsi="Arial"/>
          <w:b/>
          <w:bCs/>
          <w:color w:val="2e5f8b"/>
          <w:sz w:val="26"/>
          <w:szCs w:val="26"/>
        </w:rPr>
        <w:t xml:space="preserve">9.3 Note Helpers</w:t>
      </w:r>
    </w:p>
    <w:p>
      <w:pPr>
        <w:shd w:fill="F0F4F8" w:val="clear"/>
        <w:spacing w:after="40" w:before="40"/>
        <w:ind w:left="360"/>
      </w:pPr>
      <w:r>
        <w:rPr>
          <w:rFonts w:ascii="Courier New" w:cs="Courier New" w:eastAsia="Courier New" w:hAnsi="Courier New"/>
          <w:color w:val="1a3a5c"/>
          <w:sz w:val="19"/>
          <w:szCs w:val="19"/>
        </w:rPr>
        <w:t xml:space="preserve">_notesArray(raw)              → always returns an array, handles string/array/null input</w:t>
      </w:r>
    </w:p>
    <w:p>
      <w:pPr>
        <w:shd w:fill="F0F4F8" w:val="clear"/>
        <w:spacing w:after="40" w:before="40"/>
        <w:ind w:left="360"/>
      </w:pPr>
      <w:r>
        <w:rPr>
          <w:rFonts w:ascii="Courier New" w:cs="Courier New" w:eastAsia="Courier New" w:hAnsi="Courier New"/>
          <w:color w:val="1a3a5c"/>
          <w:sz w:val="19"/>
          <w:szCs w:val="19"/>
        </w:rPr>
        <w:t xml:space="preserve">_addNote(pid, taskId, text, author)  → appends note to task and saves</w:t>
      </w:r>
    </w:p>
    <w:p>
      <w:pPr>
        <w:shd w:fill="F0F4F8" w:val="clear"/>
        <w:spacing w:after="40" w:before="40"/>
        <w:ind w:left="360"/>
      </w:pPr>
      <w:r>
        <w:rPr>
          <w:rFonts w:ascii="Courier New" w:cs="Courier New" w:eastAsia="Courier New" w:hAnsi="Courier New"/>
          <w:color w:val="1a3a5c"/>
          <w:sz w:val="19"/>
          <w:szCs w:val="19"/>
        </w:rPr>
        <w:t xml:space="preserve">_renderNotesList(elId, notes) → renders note list into the modal UI</w:t>
      </w:r>
    </w:p>
    <w:p>
      <w:pPr>
        <w:spacing w:after="120" w:before="0"/>
      </w:pPr>
      <w:r>
        <w:t xml:space="preserve"/>
      </w:r>
    </w:p>
    <w:p>
      <w:pPr>
        <w:pStyle w:val="Heading1"/>
        <w:pBdr>
          <w:bottom w:val="single" w:color="1a3a5c" w:sz="8"/>
        </w:pBdr>
        <w:spacing w:after="160" w:before="360"/>
      </w:pPr>
      <w:r>
        <w:rPr>
          <w:rFonts w:ascii="Arial" w:cs="Arial" w:eastAsia="Arial" w:hAnsi="Arial"/>
          <w:b/>
          <w:bCs/>
          <w:color w:val="1a3a5c"/>
          <w:sz w:val="32"/>
          <w:szCs w:val="32"/>
        </w:rPr>
        <w:t xml:space="preserve">10. WBS (Work Breakdown Structure)</w:t>
      </w:r>
    </w:p>
    <w:p>
      <w:pPr>
        <w:pStyle w:val="Heading2"/>
        <w:spacing w:after="120" w:before="280"/>
      </w:pPr>
      <w:r>
        <w:rPr>
          <w:rFonts w:ascii="Arial" w:cs="Arial" w:eastAsia="Arial" w:hAnsi="Arial"/>
          <w:b/>
          <w:bCs/>
          <w:color w:val="2e5f8b"/>
          <w:sz w:val="26"/>
          <w:szCs w:val="26"/>
        </w:rPr>
        <w:t xml:space="preserve">10.1 Rendering Logic</w:t>
      </w:r>
    </w:p>
    <w:p>
      <w:pPr>
        <w:spacing w:after="80" w:before="60"/>
      </w:pPr>
      <w:r>
        <w:rPr>
          <w:rFonts w:ascii="Arial" w:cs="Arial" w:eastAsia="Arial" w:hAnsi="Arial"/>
          <w:color w:val="222222"/>
          <w:sz w:val="22"/>
          <w:szCs w:val="22"/>
        </w:rPr>
        <w:t xml:space="preserve">renderWBS() groups all tasks for the current villa into a two-level tree:</w:t>
      </w:r>
    </w:p>
    <w:p>
      <w:pPr>
        <w:pStyle w:val="ListParagraph"/>
        <w:numPr>
          <w:ilvl w:val="0"/>
          <w:numId w:val="2"/>
        </w:numPr>
        <w:spacing w:after="40" w:before="40"/>
      </w:pPr>
      <w:r>
        <w:rPr>
          <w:rFonts w:ascii="Arial" w:cs="Arial" w:eastAsia="Arial" w:hAnsi="Arial"/>
          <w:color w:val="222222"/>
          <w:sz w:val="22"/>
          <w:szCs w:val="22"/>
        </w:rPr>
        <w:t xml:space="preserve">Outer group: by phaseId — Phase header row rendered for each phase</w:t>
      </w:r>
    </w:p>
    <w:p>
      <w:pPr>
        <w:pStyle w:val="ListParagraph"/>
        <w:numPr>
          <w:ilvl w:val="0"/>
          <w:numId w:val="2"/>
        </w:numPr>
        <w:spacing w:after="40" w:before="40"/>
      </w:pPr>
      <w:r>
        <w:rPr>
          <w:rFonts w:ascii="Arial" w:cs="Arial" w:eastAsia="Arial" w:hAnsi="Arial"/>
          <w:color w:val="222222"/>
          <w:sz w:val="22"/>
          <w:szCs w:val="22"/>
        </w:rPr>
        <w:t xml:space="preserve">Inner group: by subphaseId — Subphase header row rendered within each phase</w:t>
      </w:r>
    </w:p>
    <w:p>
      <w:pPr>
        <w:pStyle w:val="ListParagraph"/>
        <w:numPr>
          <w:ilvl w:val="0"/>
          <w:numId w:val="2"/>
        </w:numPr>
        <w:spacing w:after="40" w:before="40"/>
      </w:pPr>
      <w:r>
        <w:rPr>
          <w:rFonts w:ascii="Arial" w:cs="Arial" w:eastAsia="Arial" w:hAnsi="Arial"/>
          <w:color w:val="222222"/>
          <w:sz w:val="22"/>
          <w:szCs w:val="22"/>
        </w:rPr>
        <w:t xml:space="preserve">Task rows rendered as children of their subphase group</w:t>
      </w:r>
    </w:p>
    <w:p>
      <w:pPr>
        <w:spacing w:after="120" w:before="0"/>
      </w:pPr>
      <w:r>
        <w:t xml:space="preserve"/>
      </w:r>
    </w:p>
    <w:p>
      <w:pPr>
        <w:pStyle w:val="Heading2"/>
        <w:spacing w:after="120" w:before="280"/>
      </w:pPr>
      <w:r>
        <w:rPr>
          <w:rFonts w:ascii="Arial" w:cs="Arial" w:eastAsia="Arial" w:hAnsi="Arial"/>
          <w:b/>
          <w:bCs/>
          <w:color w:val="2e5f8b"/>
          <w:sz w:val="26"/>
          <w:szCs w:val="26"/>
        </w:rPr>
        <w:t xml:space="preserve">10.2 Collapse State</w:t>
      </w:r>
    </w:p>
    <w:p>
      <w:pPr>
        <w:spacing w:after="80" w:before="60"/>
      </w:pPr>
      <w:r>
        <w:rPr>
          <w:rFonts w:ascii="Arial" w:cs="Arial" w:eastAsia="Arial" w:hAnsi="Arial"/>
          <w:color w:val="222222"/>
          <w:sz w:val="22"/>
          <w:szCs w:val="22"/>
        </w:rPr>
        <w:t xml:space="preserve">S.coll stores expand/collapse state. Keys:</w:t>
      </w:r>
    </w:p>
    <w:p>
      <w:pPr>
        <w:shd w:fill="F0F4F8" w:val="clear"/>
        <w:spacing w:after="40" w:before="40"/>
        <w:ind w:left="360"/>
      </w:pPr>
      <w:r>
        <w:rPr>
          <w:rFonts w:ascii="Courier New" w:cs="Courier New" w:eastAsia="Courier New" w:hAnsi="Courier New"/>
          <w:color w:val="1a3a5c"/>
          <w:sz w:val="19"/>
          <w:szCs w:val="19"/>
        </w:rPr>
        <w:t xml:space="preserve">ph_&lt;phaseId&gt;   → phase group collapsed if true</w:t>
      </w:r>
    </w:p>
    <w:p>
      <w:pPr>
        <w:shd w:fill="F0F4F8" w:val="clear"/>
        <w:spacing w:after="40" w:before="40"/>
        <w:ind w:left="360"/>
      </w:pPr>
      <w:r>
        <w:rPr>
          <w:rFonts w:ascii="Courier New" w:cs="Courier New" w:eastAsia="Courier New" w:hAnsi="Courier New"/>
          <w:color w:val="1a3a5c"/>
          <w:sz w:val="19"/>
          <w:szCs w:val="19"/>
        </w:rPr>
        <w:t xml:space="preserve">sp_&lt;subphaseId&gt; → subphase group collapsed if true</w:t>
      </w:r>
    </w:p>
    <w:p>
      <w:pPr>
        <w:spacing w:after="60" w:before="0"/>
      </w:pPr>
      <w:r>
        <w:t xml:space="preserve"/>
      </w:r>
    </w:p>
    <w:p>
      <w:pPr>
        <w:spacing w:after="80" w:before="60"/>
      </w:pPr>
      <w:r>
        <w:rPr>
          <w:rFonts w:ascii="Arial" w:cs="Arial" w:eastAsia="Arial" w:hAnsi="Arial"/>
          <w:color w:val="222222"/>
          <w:sz w:val="22"/>
          <w:szCs w:val="22"/>
        </w:rPr>
        <w:t xml:space="preserve">collapseAll() sets all ph_ and sp_ keys to true. expandAll() clears them. toggleSpC(spId) toggles a single subphase. togglePhC(phId) toggles a single phase.</w:t>
      </w:r>
    </w:p>
    <w:p>
      <w:pPr>
        <w:spacing w:after="120" w:before="0"/>
      </w:pPr>
      <w:r>
        <w:t xml:space="preserve"/>
      </w:r>
    </w:p>
    <w:p>
      <w:pPr>
        <w:pStyle w:val="Heading2"/>
        <w:spacing w:after="120" w:before="280"/>
      </w:pPr>
      <w:r>
        <w:rPr>
          <w:rFonts w:ascii="Arial" w:cs="Arial" w:eastAsia="Arial" w:hAnsi="Arial"/>
          <w:b/>
          <w:bCs/>
          <w:color w:val="2e5f8b"/>
          <w:sz w:val="26"/>
          <w:szCs w:val="26"/>
        </w:rPr>
        <w:t xml:space="preserve">10.3 Column Layout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876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6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w:t>
            </w:r>
          </w:p>
        </w:tc>
        <w:tc>
          <w:tcPr>
            <w:tcW w:type="dxa" w:w="87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Row number</w:t>
            </w:r>
          </w:p>
        </w:tc>
      </w:tr>
      <w:tr>
        <w:tc>
          <w:tcPr>
            <w:tcW w:type="dxa" w:w="6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Task Name</w:t>
            </w:r>
          </w:p>
        </w:tc>
        <w:tc>
          <w:tcPr>
            <w:tcW w:type="dxa" w:w="87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Phase: phase name. Subphase: name + X/Y done count. Task: task name + priority/milestone badges</w:t>
            </w:r>
          </w:p>
        </w:tc>
      </w:tr>
      <w:tr>
        <w:tc>
          <w:tcPr>
            <w:tcW w:type="dxa" w:w="6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Assignee</w:t>
            </w:r>
          </w:p>
        </w:tc>
        <w:tc>
          <w:tcPr>
            <w:tcW w:type="dxa" w:w="87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Assigned team member</w:t>
            </w:r>
          </w:p>
        </w:tc>
      </w:tr>
      <w:tr>
        <w:tc>
          <w:tcPr>
            <w:tcW w:type="dxa" w:w="6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Dates</w:t>
            </w:r>
          </w:p>
        </w:tc>
        <w:tc>
          <w:tcPr>
            <w:tcW w:type="dxa" w:w="87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Planned start → end range</w:t>
            </w:r>
          </w:p>
        </w:tc>
      </w:tr>
      <w:tr>
        <w:tc>
          <w:tcPr>
            <w:tcW w:type="dxa" w:w="6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Dur</w:t>
            </w:r>
          </w:p>
        </w:tc>
        <w:tc>
          <w:tcPr>
            <w:tcW w:type="dxa" w:w="87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Duration in days</w:t>
            </w:r>
          </w:p>
        </w:tc>
      </w:tr>
      <w:tr>
        <w:tc>
          <w:tcPr>
            <w:tcW w:type="dxa" w:w="6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Progress</w:t>
            </w:r>
          </w:p>
        </w:tc>
        <w:tc>
          <w:tcPr>
            <w:tcW w:type="dxa" w:w="87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Phase/Subphase: duration-weighted %. Task: task's own progress % + mini bar</w:t>
            </w:r>
          </w:p>
        </w:tc>
      </w:tr>
      <w:tr>
        <w:tc>
          <w:tcPr>
            <w:tcW w:type="dxa" w:w="6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State</w:t>
            </w:r>
          </w:p>
        </w:tc>
        <w:tc>
          <w:tcPr>
            <w:tcW w:type="dxa" w:w="87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Status badge + cycle button</w:t>
            </w:r>
          </w:p>
        </w:tc>
      </w:tr>
      <w:tr>
        <w:tc>
          <w:tcPr>
            <w:tcW w:type="dxa" w:w="6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Actions</w:t>
            </w:r>
          </w:p>
        </w:tc>
        <w:tc>
          <w:tcPr>
            <w:tcW w:type="dxa" w:w="87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Edit and delete buttons</w:t>
            </w:r>
          </w:p>
        </w:tc>
      </w:tr>
    </w:tbl>
    <w:p>
      <w:pPr>
        <w:spacing w:after="120" w:before="0"/>
      </w:pPr>
      <w:r>
        <w:t xml:space="preserve"/>
      </w:r>
    </w:p>
    <w:p>
      <w:pPr>
        <w:pStyle w:val="Heading1"/>
        <w:pBdr>
          <w:bottom w:val="single" w:color="1a3a5c" w:sz="8"/>
        </w:pBdr>
        <w:spacing w:after="160" w:before="360"/>
      </w:pPr>
      <w:r>
        <w:rPr>
          <w:rFonts w:ascii="Arial" w:cs="Arial" w:eastAsia="Arial" w:hAnsi="Arial"/>
          <w:b/>
          <w:bCs/>
          <w:color w:val="1a3a5c"/>
          <w:sz w:val="32"/>
          <w:szCs w:val="32"/>
        </w:rPr>
        <w:t xml:space="preserve">11. Predecessor / Dependency Logic</w:t>
      </w:r>
    </w:p>
    <w:p>
      <w:pPr>
        <w:spacing w:after="80" w:before="60"/>
      </w:pPr>
      <w:r>
        <w:rPr>
          <w:rFonts w:ascii="Arial" w:cs="Arial" w:eastAsia="Arial" w:hAnsi="Arial"/>
          <w:color w:val="222222"/>
          <w:sz w:val="22"/>
          <w:szCs w:val="22"/>
        </w:rPr>
        <w:t xml:space="preserve">Tasks can define predecessors stored as an array of {id, type} objects. Types are standard CPM link types: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816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1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FS</w:t>
            </w:r>
          </w:p>
        </w:tc>
        <w:tc>
          <w:tcPr>
            <w:tcW w:type="dxa" w:w="8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Finish-to-Start (default): successor starts after predecessor finishes</w:t>
            </w:r>
          </w:p>
        </w:tc>
      </w:tr>
      <w:tr>
        <w:tc>
          <w:tcPr>
            <w:tcW w:type="dxa" w:w="1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SS</w:t>
            </w:r>
          </w:p>
        </w:tc>
        <w:tc>
          <w:tcPr>
            <w:tcW w:type="dxa" w:w="8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Start-to-Start: successor starts when predecessor starts</w:t>
            </w:r>
          </w:p>
        </w:tc>
      </w:tr>
      <w:tr>
        <w:tc>
          <w:tcPr>
            <w:tcW w:type="dxa" w:w="1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FF</w:t>
            </w:r>
          </w:p>
        </w:tc>
        <w:tc>
          <w:tcPr>
            <w:tcW w:type="dxa" w:w="8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Finish-to-Finish: successor finishes when predecessor finishes</w:t>
            </w:r>
          </w:p>
        </w:tc>
      </w:tr>
      <w:tr>
        <w:tc>
          <w:tcPr>
            <w:tcW w:type="dxa" w:w="1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SF</w:t>
            </w:r>
          </w:p>
        </w:tc>
        <w:tc>
          <w:tcPr>
            <w:tcW w:type="dxa" w:w="8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Start-to-Finish: successor finishes when predecessor starts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5" w:sz="1"/>
              <w:left w:val="single" w:color="D0D9E5" w:sz="1"/>
              <w:bottom w:val="single" w:color="D0D9E5" w:sz="1"/>
              <w:right w:val="single" w:color="D0D9E5" w:sz="1"/>
            </w:tcBorders>
            <w:shd w:fill="FFF4E5" w:val="clear"/>
            <w:tcMar>
              <w:top w:type="dxa" w:w="100"/>
              <w:left w:type="dxa" w:w="160"/>
              <w:bottom w:type="dxa" w:w="100"/>
              <w:right w:type="dxa" w:w="160"/>
            </w:tcMar>
          </w:tcPr>
          <w:p>
            <w:pPr>
              <w:spacing w:after="40" w:before="0"/>
            </w:pPr>
            <w:r>
              <w:rPr>
                <w:rFonts w:ascii="Arial" w:cs="Arial" w:eastAsia="Arial" w:hAnsi="Arial"/>
                <w:b/>
                <w:bCs/>
                <w:color w:val="8B4500"/>
                <w:sz w:val="20"/>
                <w:szCs w:val="20"/>
              </w:rPr>
              <w:t xml:space="preserve">⚠ Note</w:t>
            </w:r>
          </w:p>
          <w:p>
            <w:pPr>
              <w:spacing w:after="0" w:before="0"/>
            </w:pPr>
            <w:r>
              <w:rPr>
                <w:rFonts w:ascii="Arial" w:cs="Arial" w:eastAsia="Arial" w:hAnsi="Arial"/>
                <w:color w:val="333333"/>
                <w:sz w:val="20"/>
                <w:szCs w:val="20"/>
              </w:rPr>
              <w:t xml:space="preserve">Predecessor logic is stored but not actively enforced by the tool — there is no automated date-shifting or critical path computation. Predecessors are displayed as metadata for team reference.</w:t>
            </w:r>
          </w:p>
        </w:tc>
      </w:tr>
    </w:tbl>
    <w:p>
      <w:pPr>
        <w:spacing w:after="120" w:before="0"/>
      </w:pPr>
      <w:r>
        <w:t xml:space="preserve"/>
      </w:r>
    </w:p>
    <w:p>
      <w:pPr>
        <w:pStyle w:val="Heading1"/>
        <w:pBdr>
          <w:bottom w:val="single" w:color="1a3a5c" w:sz="8"/>
        </w:pBdr>
        <w:spacing w:after="160" w:before="360"/>
      </w:pPr>
      <w:r>
        <w:rPr>
          <w:rFonts w:ascii="Arial" w:cs="Arial" w:eastAsia="Arial" w:hAnsi="Arial"/>
          <w:b/>
          <w:bCs/>
          <w:color w:val="1a3a5c"/>
          <w:sz w:val="32"/>
          <w:szCs w:val="32"/>
        </w:rPr>
        <w:t xml:space="preserve">12. Resource Management</w:t>
      </w:r>
    </w:p>
    <w:p>
      <w:pPr>
        <w:spacing w:after="80" w:before="60"/>
      </w:pPr>
      <w:r>
        <w:rPr>
          <w:rFonts w:ascii="Arial" w:cs="Arial" w:eastAsia="Arial" w:hAnsi="Arial"/>
          <w:color w:val="222222"/>
          <w:sz w:val="22"/>
          <w:szCs w:val="22"/>
        </w:rPr>
        <w:t xml:space="preserve">Resources are stored in _cky_res as a map of id → resource object. Fields: id, name, role, email, phone, rate, avail (availability %), type, color.</w:t>
      </w:r>
    </w:p>
    <w:p>
      <w:pPr>
        <w:spacing w:after="80" w:before="60"/>
      </w:pPr>
      <w:r>
        <w:rPr>
          <w:rFonts w:ascii="Arial" w:cs="Arial" w:eastAsia="Arial" w:hAnsi="Arial"/>
          <w:color w:val="222222"/>
          <w:sz w:val="22"/>
          <w:szCs w:val="22"/>
        </w:rPr>
        <w:t xml:space="preserve">Resources can be assigned to tasks via the assignee field. The Resource view shows all defined resources and their assignments across projects. There is no automated capacity calculation or conflict detection.</w:t>
      </w:r>
    </w:p>
    <w:p>
      <w:pPr>
        <w:spacing w:after="120" w:before="0"/>
      </w:pPr>
      <w:r>
        <w:t xml:space="preserve"/>
      </w:r>
    </w:p>
    <w:p>
      <w:pPr>
        <w:pStyle w:val="Heading1"/>
        <w:pBdr>
          <w:bottom w:val="single" w:color="1a3a5c" w:sz="8"/>
        </w:pBdr>
        <w:spacing w:after="160" w:before="360"/>
      </w:pPr>
      <w:r>
        <w:rPr>
          <w:rFonts w:ascii="Arial" w:cs="Arial" w:eastAsia="Arial" w:hAnsi="Arial"/>
          <w:b/>
          <w:bCs/>
          <w:color w:val="1a3a5c"/>
          <w:sz w:val="32"/>
          <w:szCs w:val="32"/>
        </w:rPr>
        <w:t xml:space="preserve">13. Baseline</w:t>
      </w:r>
    </w:p>
    <w:p>
      <w:pPr>
        <w:spacing w:after="80" w:before="60"/>
      </w:pPr>
      <w:r>
        <w:rPr>
          <w:rFonts w:ascii="Arial" w:cs="Arial" w:eastAsia="Arial" w:hAnsi="Arial"/>
          <w:color w:val="222222"/>
          <w:sz w:val="22"/>
          <w:szCs w:val="22"/>
        </w:rPr>
        <w:t xml:space="preserve">A baseline is a point-in-time snapshot of all task planned dates and progress. It is stored in _cky_bl. Baseline data is used in the Baseline view to compare planned vs. actual schedule.</w:t>
      </w:r>
    </w:p>
    <w:p>
      <w:pPr>
        <w:pStyle w:val="ListParagraph"/>
        <w:numPr>
          <w:ilvl w:val="0"/>
          <w:numId w:val="2"/>
        </w:numPr>
        <w:spacing w:after="40" w:before="40"/>
      </w:pPr>
      <w:r>
        <w:rPr>
          <w:rFonts w:ascii="Arial" w:cs="Arial" w:eastAsia="Arial" w:hAnsi="Arial"/>
          <w:color w:val="222222"/>
          <w:sz w:val="22"/>
          <w:szCs w:val="22"/>
        </w:rPr>
        <w:t xml:space="preserve">setBaseline(): copies current task data (startDate, endDate, progress) into _cky_bl</w:t>
      </w:r>
    </w:p>
    <w:p>
      <w:pPr>
        <w:pStyle w:val="ListParagraph"/>
        <w:numPr>
          <w:ilvl w:val="0"/>
          <w:numId w:val="2"/>
        </w:numPr>
        <w:spacing w:after="40" w:before="40"/>
      </w:pPr>
      <w:r>
        <w:rPr>
          <w:rFonts w:ascii="Arial" w:cs="Arial" w:eastAsia="Arial" w:hAnsi="Arial"/>
          <w:color w:val="222222"/>
          <w:sz w:val="22"/>
          <w:szCs w:val="22"/>
        </w:rPr>
        <w:t xml:space="preserve">Baseline is not auto-updated — must be explicitly set by a team lead</w:t>
      </w:r>
    </w:p>
    <w:p>
      <w:pPr>
        <w:pStyle w:val="ListParagraph"/>
        <w:numPr>
          <w:ilvl w:val="0"/>
          <w:numId w:val="2"/>
        </w:numPr>
        <w:spacing w:after="40" w:before="40"/>
      </w:pPr>
      <w:r>
        <w:rPr>
          <w:rFonts w:ascii="Arial" w:cs="Arial" w:eastAsia="Arial" w:hAnsi="Arial"/>
          <w:color w:val="222222"/>
          <w:sz w:val="22"/>
          <w:szCs w:val="22"/>
        </w:rPr>
        <w:t xml:space="preserve">Once set, the baseline is frozen; task edits do not affect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E5" w:sz="1"/>
              <w:left w:val="single" w:color="D0D9E5" w:sz="1"/>
              <w:bottom w:val="single" w:color="D0D9E5" w:sz="1"/>
              <w:right w:val="single" w:color="D0D9E5" w:sz="1"/>
            </w:tcBorders>
            <w:shd w:fill="FFF4E5" w:val="clear"/>
            <w:tcMar>
              <w:top w:type="dxa" w:w="100"/>
              <w:left w:type="dxa" w:w="160"/>
              <w:bottom w:type="dxa" w:w="100"/>
              <w:right w:type="dxa" w:w="160"/>
            </w:tcMar>
          </w:tcPr>
          <w:p>
            <w:pPr>
              <w:spacing w:after="40" w:before="0"/>
            </w:pPr>
            <w:r>
              <w:rPr>
                <w:rFonts w:ascii="Arial" w:cs="Arial" w:eastAsia="Arial" w:hAnsi="Arial"/>
                <w:b/>
                <w:bCs/>
                <w:color w:val="8B4500"/>
                <w:sz w:val="20"/>
                <w:szCs w:val="20"/>
              </w:rPr>
              <w:t xml:space="preserve">⚠ Note</w:t>
            </w:r>
          </w:p>
          <w:p>
            <w:pPr>
              <w:spacing w:after="0" w:before="0"/>
            </w:pPr>
            <w:r>
              <w:rPr>
                <w:rFonts w:ascii="Arial" w:cs="Arial" w:eastAsia="Arial" w:hAnsi="Arial"/>
                <w:color w:val="333333"/>
                <w:sz w:val="20"/>
                <w:szCs w:val="20"/>
              </w:rPr>
              <w:t xml:space="preserve">Currently only one baseline is stored at a time. There is no multi-baseline versioning. The 'Baseline Fixed: 32' dashboard card is hardcoded and does not reflect the stored baseline state.</w:t>
            </w:r>
          </w:p>
        </w:tc>
      </w:tr>
    </w:tbl>
    <w:p>
      <w:pPr>
        <w:spacing w:after="120" w:before="0"/>
      </w:pPr>
      <w:r>
        <w:t xml:space="preserve"/>
      </w:r>
    </w:p>
    <w:p>
      <w:pPr>
        <w:pStyle w:val="Heading1"/>
        <w:pBdr>
          <w:bottom w:val="single" w:color="1a3a5c" w:sz="8"/>
        </w:pBdr>
        <w:spacing w:after="160" w:before="360"/>
      </w:pPr>
      <w:r>
        <w:rPr>
          <w:rFonts w:ascii="Arial" w:cs="Arial" w:eastAsia="Arial" w:hAnsi="Arial"/>
          <w:b/>
          <w:bCs/>
          <w:color w:val="1a3a5c"/>
          <w:sz w:val="32"/>
          <w:szCs w:val="32"/>
        </w:rPr>
        <w:t xml:space="preserve">14. Known Issues &amp; Improvement Areas</w:t>
      </w:r>
    </w:p>
    <w:p>
      <w:pPr>
        <w:pStyle w:val="Heading2"/>
        <w:spacing w:after="120" w:before="280"/>
      </w:pPr>
      <w:r>
        <w:rPr>
          <w:rFonts w:ascii="Arial" w:cs="Arial" w:eastAsia="Arial" w:hAnsi="Arial"/>
          <w:b/>
          <w:bCs/>
          <w:color w:val="2e5f8b"/>
          <w:sz w:val="26"/>
          <w:szCs w:val="26"/>
        </w:rPr>
        <w:t xml:space="preserve">14.1 Data Persistence</w:t>
      </w:r>
    </w:p>
    <w:p>
      <w:pPr>
        <w:pStyle w:val="ListParagraph"/>
        <w:numPr>
          <w:ilvl w:val="0"/>
          <w:numId w:val="2"/>
        </w:numPr>
        <w:spacing w:after="40" w:before="40"/>
      </w:pPr>
      <w:r>
        <w:rPr>
          <w:rFonts w:ascii="Arial" w:cs="Arial" w:eastAsia="Arial" w:hAnsi="Arial"/>
          <w:b/>
          <w:bCs/>
          <w:color w:val="1a3a5c"/>
          <w:sz w:val="22"/>
          <w:szCs w:val="22"/>
        </w:rPr>
        <w:t xml:space="preserve">RISK </w:t>
      </w:r>
      <w:r>
        <w:rPr>
          <w:rFonts w:ascii="Arial" w:cs="Arial" w:eastAsia="Arial" w:hAnsi="Arial"/>
          <w:color w:val="222222"/>
          <w:sz w:val="22"/>
          <w:szCs w:val="22"/>
        </w:rPr>
        <w:t xml:space="preserve">All data lives in localStorage — clearing browser data destroys all project state</w:t>
      </w:r>
    </w:p>
    <w:p>
      <w:pPr>
        <w:pStyle w:val="ListParagraph"/>
        <w:numPr>
          <w:ilvl w:val="0"/>
          <w:numId w:val="2"/>
        </w:numPr>
        <w:spacing w:after="40" w:before="40"/>
      </w:pPr>
      <w:r>
        <w:rPr>
          <w:rFonts w:ascii="Arial" w:cs="Arial" w:eastAsia="Arial" w:hAnsi="Arial"/>
          <w:b/>
          <w:bCs/>
          <w:color w:val="1a3a5c"/>
          <w:sz w:val="22"/>
          <w:szCs w:val="22"/>
        </w:rPr>
        <w:t xml:space="preserve">RISK </w:t>
      </w:r>
      <w:r>
        <w:rPr>
          <w:rFonts w:ascii="Arial" w:cs="Arial" w:eastAsia="Arial" w:hAnsi="Arial"/>
          <w:color w:val="222222"/>
          <w:sz w:val="22"/>
          <w:szCs w:val="22"/>
        </w:rPr>
        <w:t xml:space="preserve">No user authentication — any person on the same browser can modify any data</w:t>
      </w:r>
    </w:p>
    <w:p>
      <w:pPr>
        <w:pStyle w:val="ListParagraph"/>
        <w:numPr>
          <w:ilvl w:val="0"/>
          <w:numId w:val="2"/>
        </w:numPr>
        <w:spacing w:after="40" w:before="40"/>
      </w:pPr>
      <w:r>
        <w:rPr>
          <w:rFonts w:ascii="Arial" w:cs="Arial" w:eastAsia="Arial" w:hAnsi="Arial"/>
          <w:b/>
          <w:bCs/>
          <w:color w:val="1a3a5c"/>
          <w:sz w:val="22"/>
          <w:szCs w:val="22"/>
        </w:rPr>
        <w:t xml:space="preserve">RISK </w:t>
      </w:r>
      <w:r>
        <w:rPr>
          <w:rFonts w:ascii="Arial" w:cs="Arial" w:eastAsia="Arial" w:hAnsi="Arial"/>
          <w:color w:val="222222"/>
          <w:sz w:val="22"/>
          <w:szCs w:val="22"/>
        </w:rPr>
        <w:t xml:space="preserve">No multi-device sync — each browser has its own isolated data copy</w:t>
      </w:r>
    </w:p>
    <w:p>
      <w:pPr>
        <w:spacing w:after="120" w:before="0"/>
      </w:pPr>
      <w:r>
        <w:t xml:space="preserve"/>
      </w:r>
    </w:p>
    <w:p>
      <w:pPr>
        <w:pStyle w:val="Heading2"/>
        <w:spacing w:after="120" w:before="280"/>
      </w:pPr>
      <w:r>
        <w:rPr>
          <w:rFonts w:ascii="Arial" w:cs="Arial" w:eastAsia="Arial" w:hAnsi="Arial"/>
          <w:b/>
          <w:bCs/>
          <w:color w:val="2e5f8b"/>
          <w:sz w:val="26"/>
          <w:szCs w:val="26"/>
        </w:rPr>
        <w:t xml:space="preserve">14.2 Logic Inconsistencies</w:t>
      </w:r>
    </w:p>
    <w:p>
      <w:pPr>
        <w:pStyle w:val="ListParagraph"/>
        <w:numPr>
          <w:ilvl w:val="0"/>
          <w:numId w:val="2"/>
        </w:numPr>
        <w:spacing w:after="40" w:before="40"/>
      </w:pPr>
      <w:r>
        <w:rPr>
          <w:rFonts w:ascii="Arial" w:cs="Arial" w:eastAsia="Arial" w:hAnsi="Arial"/>
          <w:b/>
          <w:bCs/>
          <w:color w:val="1a3a5c"/>
          <w:sz w:val="22"/>
          <w:szCs w:val="22"/>
        </w:rPr>
        <w:t xml:space="preserve">ISSUE </w:t>
      </w:r>
      <w:r>
        <w:rPr>
          <w:rFonts w:ascii="Arial" w:cs="Arial" w:eastAsia="Arial" w:hAnsi="Arial"/>
          <w:color w:val="222222"/>
          <w:sz w:val="22"/>
          <w:szCs w:val="22"/>
        </w:rPr>
        <w:t xml:space="preserve">'Baseline Fixed: 32' in the dashboard is hardcoded — not derived from data</w:t>
      </w:r>
    </w:p>
    <w:p>
      <w:pPr>
        <w:pStyle w:val="ListParagraph"/>
        <w:numPr>
          <w:ilvl w:val="0"/>
          <w:numId w:val="2"/>
        </w:numPr>
        <w:spacing w:after="40" w:before="40"/>
      </w:pPr>
      <w:r>
        <w:rPr>
          <w:rFonts w:ascii="Arial" w:cs="Arial" w:eastAsia="Arial" w:hAnsi="Arial"/>
          <w:b/>
          <w:bCs/>
          <w:color w:val="1a3a5c"/>
          <w:sz w:val="22"/>
          <w:szCs w:val="22"/>
        </w:rPr>
        <w:t xml:space="preserve">FIXED </w:t>
      </w:r>
      <w:r>
        <w:rPr>
          <w:rFonts w:ascii="Arial" w:cs="Arial" w:eastAsia="Arial" w:hAnsi="Arial"/>
          <w:color w:val="222222"/>
          <w:sz w:val="22"/>
          <w:szCs w:val="22"/>
        </w:rPr>
        <w:t xml:space="preserve">'Total Villas: 95' was previously hardcoded — now uses villas.length dynamically</w:t>
      </w:r>
    </w:p>
    <w:p>
      <w:pPr>
        <w:pStyle w:val="ListParagraph"/>
        <w:numPr>
          <w:ilvl w:val="0"/>
          <w:numId w:val="2"/>
        </w:numPr>
        <w:spacing w:after="40" w:before="40"/>
      </w:pPr>
      <w:r>
        <w:rPr>
          <w:rFonts w:ascii="Arial" w:cs="Arial" w:eastAsia="Arial" w:hAnsi="Arial"/>
          <w:b/>
          <w:bCs/>
          <w:color w:val="1a3a5c"/>
          <w:sz w:val="22"/>
          <w:szCs w:val="22"/>
        </w:rPr>
        <w:t xml:space="preserve">FIXED </w:t>
      </w:r>
      <w:r>
        <w:rPr>
          <w:rFonts w:ascii="Arial" w:cs="Arial" w:eastAsia="Arial" w:hAnsi="Arial"/>
          <w:color w:val="222222"/>
          <w:sz w:val="22"/>
          <w:szCs w:val="22"/>
        </w:rPr>
        <w:t xml:space="preserve">'In Progress' dashboard card was hardcoded at 2 — now dynamic (Active count)</w:t>
      </w:r>
    </w:p>
    <w:p>
      <w:pPr>
        <w:pStyle w:val="ListParagraph"/>
        <w:numPr>
          <w:ilvl w:val="0"/>
          <w:numId w:val="2"/>
        </w:numPr>
        <w:spacing w:after="40" w:before="40"/>
      </w:pPr>
      <w:r>
        <w:rPr>
          <w:rFonts w:ascii="Arial" w:cs="Arial" w:eastAsia="Arial" w:hAnsi="Arial"/>
          <w:b/>
          <w:bCs/>
          <w:color w:val="1a3a5c"/>
          <w:sz w:val="22"/>
          <w:szCs w:val="22"/>
        </w:rPr>
        <w:t xml:space="preserve">FIXED </w:t>
      </w:r>
      <w:r>
        <w:rPr>
          <w:rFonts w:ascii="Arial" w:cs="Arial" w:eastAsia="Arial" w:hAnsi="Arial"/>
          <w:color w:val="222222"/>
          <w:sz w:val="22"/>
          <w:szCs w:val="22"/>
        </w:rPr>
        <w:t xml:space="preserve">syncProjStatus previously only derived 3 statuses — now derives on-track and at-risk</w:t>
      </w:r>
    </w:p>
    <w:p>
      <w:pPr>
        <w:pStyle w:val="ListParagraph"/>
        <w:numPr>
          <w:ilvl w:val="0"/>
          <w:numId w:val="2"/>
        </w:numPr>
        <w:spacing w:after="40" w:before="40"/>
      </w:pPr>
      <w:r>
        <w:rPr>
          <w:rFonts w:ascii="Arial" w:cs="Arial" w:eastAsia="Arial" w:hAnsi="Arial"/>
          <w:b/>
          <w:bCs/>
          <w:color w:val="1a3a5c"/>
          <w:sz w:val="22"/>
          <w:szCs w:val="22"/>
        </w:rPr>
        <w:t xml:space="preserve">FIXED </w:t>
      </w:r>
      <w:r>
        <w:rPr>
          <w:rFonts w:ascii="Arial" w:cs="Arial" w:eastAsia="Arial" w:hAnsi="Arial"/>
          <w:color w:val="222222"/>
          <w:sz w:val="22"/>
          <w:szCs w:val="22"/>
        </w:rPr>
        <w:t xml:space="preserve">renderDetStats had an unused startedTs variable — removed</w:t>
      </w:r>
    </w:p>
    <w:p>
      <w:pPr>
        <w:pStyle w:val="ListParagraph"/>
        <w:numPr>
          <w:ilvl w:val="0"/>
          <w:numId w:val="2"/>
        </w:numPr>
        <w:spacing w:after="40" w:before="40"/>
      </w:pPr>
      <w:r>
        <w:rPr>
          <w:rFonts w:ascii="Arial" w:cs="Arial" w:eastAsia="Arial" w:hAnsi="Arial"/>
          <w:b/>
          <w:bCs/>
          <w:color w:val="1a3a5c"/>
          <w:sz w:val="22"/>
          <w:szCs w:val="22"/>
        </w:rPr>
        <w:t xml:space="preserve">FIXED </w:t>
      </w:r>
      <w:r>
        <w:rPr>
          <w:rFonts w:ascii="Arial" w:cs="Arial" w:eastAsia="Arial" w:hAnsi="Arial"/>
          <w:color w:val="222222"/>
          <w:sz w:val="22"/>
          <w:szCs w:val="22"/>
        </w:rPr>
        <w:t xml:space="preserve">renderGrid actStart fallback was using planned startDate instead of actualStartDate — fixed</w:t>
      </w:r>
    </w:p>
    <w:p>
      <w:pPr>
        <w:pStyle w:val="ListParagraph"/>
        <w:numPr>
          <w:ilvl w:val="0"/>
          <w:numId w:val="2"/>
        </w:numPr>
        <w:spacing w:after="40" w:before="40"/>
      </w:pPr>
      <w:r>
        <w:rPr>
          <w:rFonts w:ascii="Arial" w:cs="Arial" w:eastAsia="Arial" w:hAnsi="Arial"/>
          <w:b/>
          <w:bCs/>
          <w:color w:val="1a3a5c"/>
          <w:sz w:val="22"/>
          <w:szCs w:val="22"/>
        </w:rPr>
        <w:t xml:space="preserve">MINOR </w:t>
      </w:r>
      <w:r>
        <w:rPr>
          <w:rFonts w:ascii="Arial" w:cs="Arial" w:eastAsia="Arial" w:hAnsi="Arial"/>
          <w:color w:val="222222"/>
          <w:sz w:val="22"/>
          <w:szCs w:val="22"/>
        </w:rPr>
        <w:t xml:space="preserve">DB.save() double-call: syncProjStatus calls DB.save() and is itself called from saveTask() which also triggers a save — harmless but redundant</w:t>
      </w:r>
    </w:p>
    <w:p>
      <w:pPr>
        <w:spacing w:after="120" w:before="0"/>
      </w:pPr>
      <w:r>
        <w:t xml:space="preserve"/>
      </w:r>
    </w:p>
    <w:p>
      <w:pPr>
        <w:pStyle w:val="Heading2"/>
        <w:spacing w:after="120" w:before="280"/>
      </w:pPr>
      <w:r>
        <w:rPr>
          <w:rFonts w:ascii="Arial" w:cs="Arial" w:eastAsia="Arial" w:hAnsi="Arial"/>
          <w:b/>
          <w:bCs/>
          <w:color w:val="2e5f8b"/>
          <w:sz w:val="26"/>
          <w:szCs w:val="26"/>
        </w:rPr>
        <w:t xml:space="preserve">14.3 Backend Readiness</w:t>
      </w:r>
    </w:p>
    <w:p>
      <w:pPr>
        <w:spacing w:after="80" w:before="60"/>
      </w:pPr>
      <w:r>
        <w:rPr>
          <w:rFonts w:ascii="Arial" w:cs="Arial" w:eastAsia="Arial" w:hAnsi="Arial"/>
          <w:color w:val="222222"/>
          <w:sz w:val="22"/>
          <w:szCs w:val="22"/>
        </w:rPr>
        <w:t xml:space="preserve">The following items are required for production deployment:</w:t>
      </w:r>
    </w:p>
    <w:p>
      <w:pPr>
        <w:pStyle w:val="ListParagraph"/>
        <w:numPr>
          <w:ilvl w:val="0"/>
          <w:numId w:val="2"/>
        </w:numPr>
        <w:spacing w:after="40" w:before="40"/>
      </w:pPr>
      <w:r>
        <w:rPr>
          <w:rFonts w:ascii="Arial" w:cs="Arial" w:eastAsia="Arial" w:hAnsi="Arial"/>
          <w:b/>
          <w:bCs/>
          <w:color w:val="1a3a5c"/>
          <w:sz w:val="22"/>
          <w:szCs w:val="22"/>
        </w:rPr>
        <w:t xml:space="preserve">REQUIRED </w:t>
      </w:r>
      <w:r>
        <w:rPr>
          <w:rFonts w:ascii="Arial" w:cs="Arial" w:eastAsia="Arial" w:hAnsi="Arial"/>
          <w:color w:val="222222"/>
          <w:sz w:val="22"/>
          <w:szCs w:val="22"/>
        </w:rPr>
        <w:t xml:space="preserve">Replace localStorage with a real database (PostgreSQL / Firebase / Supabase recommended)</w:t>
      </w:r>
    </w:p>
    <w:p>
      <w:pPr>
        <w:pStyle w:val="ListParagraph"/>
        <w:numPr>
          <w:ilvl w:val="0"/>
          <w:numId w:val="2"/>
        </w:numPr>
        <w:spacing w:after="40" w:before="40"/>
      </w:pPr>
      <w:r>
        <w:rPr>
          <w:rFonts w:ascii="Arial" w:cs="Arial" w:eastAsia="Arial" w:hAnsi="Arial"/>
          <w:b/>
          <w:bCs/>
          <w:color w:val="1a3a5c"/>
          <w:sz w:val="22"/>
          <w:szCs w:val="22"/>
        </w:rPr>
        <w:t xml:space="preserve">REQUIRED </w:t>
      </w:r>
      <w:r>
        <w:rPr>
          <w:rFonts w:ascii="Arial" w:cs="Arial" w:eastAsia="Arial" w:hAnsi="Arial"/>
          <w:color w:val="222222"/>
          <w:sz w:val="22"/>
          <w:szCs w:val="22"/>
        </w:rPr>
        <w:t xml:space="preserve">Add authentication and user sessions (team member login)</w:t>
      </w:r>
    </w:p>
    <w:p>
      <w:pPr>
        <w:pStyle w:val="ListParagraph"/>
        <w:numPr>
          <w:ilvl w:val="0"/>
          <w:numId w:val="2"/>
        </w:numPr>
        <w:spacing w:after="40" w:before="40"/>
      </w:pPr>
      <w:r>
        <w:rPr>
          <w:rFonts w:ascii="Arial" w:cs="Arial" w:eastAsia="Arial" w:hAnsi="Arial"/>
          <w:b/>
          <w:bCs/>
          <w:color w:val="1a3a5c"/>
          <w:sz w:val="22"/>
          <w:szCs w:val="22"/>
        </w:rPr>
        <w:t xml:space="preserve">REQUIRED </w:t>
      </w:r>
      <w:r>
        <w:rPr>
          <w:rFonts w:ascii="Arial" w:cs="Arial" w:eastAsia="Arial" w:hAnsi="Arial"/>
          <w:color w:val="222222"/>
          <w:sz w:val="22"/>
          <w:szCs w:val="22"/>
        </w:rPr>
        <w:t xml:space="preserve">Implement role-based permissions (viewer / editor / admin)</w:t>
      </w:r>
    </w:p>
    <w:p>
      <w:pPr>
        <w:pStyle w:val="ListParagraph"/>
        <w:numPr>
          <w:ilvl w:val="0"/>
          <w:numId w:val="2"/>
        </w:numPr>
        <w:spacing w:after="40" w:before="40"/>
      </w:pPr>
      <w:r>
        <w:rPr>
          <w:rFonts w:ascii="Arial" w:cs="Arial" w:eastAsia="Arial" w:hAnsi="Arial"/>
          <w:b/>
          <w:bCs/>
          <w:color w:val="1a3a5c"/>
          <w:sz w:val="22"/>
          <w:szCs w:val="22"/>
        </w:rPr>
        <w:t xml:space="preserve">REQUIRED </w:t>
      </w:r>
      <w:r>
        <w:rPr>
          <w:rFonts w:ascii="Arial" w:cs="Arial" w:eastAsia="Arial" w:hAnsi="Arial"/>
          <w:color w:val="222222"/>
          <w:sz w:val="22"/>
          <w:szCs w:val="22"/>
        </w:rPr>
        <w:t xml:space="preserve">Add real-time sync so multiple team members see each other's updates</w:t>
      </w:r>
    </w:p>
    <w:p>
      <w:pPr>
        <w:pStyle w:val="ListParagraph"/>
        <w:numPr>
          <w:ilvl w:val="0"/>
          <w:numId w:val="2"/>
        </w:numPr>
        <w:spacing w:after="40" w:before="40"/>
      </w:pPr>
      <w:r>
        <w:rPr>
          <w:rFonts w:ascii="Arial" w:cs="Arial" w:eastAsia="Arial" w:hAnsi="Arial"/>
          <w:b/>
          <w:bCs/>
          <w:color w:val="1a3a5c"/>
          <w:sz w:val="22"/>
          <w:szCs w:val="22"/>
        </w:rPr>
        <w:t xml:space="preserve">REQUIRED </w:t>
      </w:r>
      <w:r>
        <w:rPr>
          <w:rFonts w:ascii="Arial" w:cs="Arial" w:eastAsia="Arial" w:hAnsi="Arial"/>
          <w:color w:val="222222"/>
          <w:sz w:val="22"/>
          <w:szCs w:val="22"/>
        </w:rPr>
        <w:t xml:space="preserve">Add server-side backup and audit log</w:t>
      </w:r>
    </w:p>
    <w:p>
      <w:pPr>
        <w:pStyle w:val="ListParagraph"/>
        <w:numPr>
          <w:ilvl w:val="0"/>
          <w:numId w:val="2"/>
        </w:numPr>
        <w:spacing w:after="40" w:before="40"/>
      </w:pPr>
      <w:r>
        <w:rPr>
          <w:rFonts w:ascii="Arial" w:cs="Arial" w:eastAsia="Arial" w:hAnsi="Arial"/>
          <w:b/>
          <w:bCs/>
          <w:color w:val="1a3a5c"/>
          <w:sz w:val="22"/>
          <w:szCs w:val="22"/>
        </w:rPr>
        <w:t xml:space="preserve">REQUIRED </w:t>
      </w:r>
      <w:r>
        <w:rPr>
          <w:rFonts w:ascii="Arial" w:cs="Arial" w:eastAsia="Arial" w:hAnsi="Arial"/>
          <w:color w:val="222222"/>
          <w:sz w:val="22"/>
          <w:szCs w:val="22"/>
        </w:rPr>
        <w:t xml:space="preserve">Replace hardcoded 'Total Villas: 95' and 'Baseline Fixed: 32' with data-driven values</w:t>
      </w:r>
    </w:p>
    <w:p>
      <w:pPr>
        <w:spacing w:after="120" w:before="0"/>
      </w:pPr>
      <w:r>
        <w:t xml:space="preserve"/>
      </w:r>
    </w:p>
    <w:p>
      <w:pPr>
        <w:pStyle w:val="Heading1"/>
        <w:pBdr>
          <w:bottom w:val="single" w:color="1a3a5c" w:sz="8"/>
        </w:pBdr>
        <w:spacing w:after="160" w:before="360"/>
      </w:pPr>
      <w:r>
        <w:rPr>
          <w:rFonts w:ascii="Arial" w:cs="Arial" w:eastAsia="Arial" w:hAnsi="Arial"/>
          <w:b/>
          <w:bCs/>
          <w:color w:val="1a3a5c"/>
          <w:sz w:val="32"/>
          <w:szCs w:val="32"/>
        </w:rPr>
        <w:t xml:space="preserve">15. Function Quick Reference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6160"/>
            <w:tcBorders>
              <w:top w:val="single" w:color="D0D9E5" w:sz="1"/>
              <w:left w:val="single" w:color="D0D9E5" w:sz="1"/>
              <w:bottom w:val="single" w:color="D0D9E5" w:sz="1"/>
              <w:right w:val="single" w:color="D0D9E5"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renderWBS()</w:t>
            </w:r>
          </w:p>
        </w:tc>
        <w:tc>
          <w:tcPr>
            <w:tcW w:type="dxa" w:w="6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Renders the full WBS table for the current villa</w:t>
            </w:r>
          </w:p>
        </w:tc>
      </w:tr>
      <w:tr>
        <w:tc>
          <w:tcPr>
            <w:tcW w:type="dxa" w:w="3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renderStats()</w:t>
            </w:r>
          </w:p>
        </w:tc>
        <w:tc>
          <w:tcPr>
            <w:tcW w:type="dxa" w:w="6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Renders dashboard stat cards and alert strip</w:t>
            </w:r>
          </w:p>
        </w:tc>
      </w:tr>
      <w:tr>
        <w:tc>
          <w:tcPr>
            <w:tcW w:type="dxa" w:w="3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renderGrid()</w:t>
            </w:r>
          </w:p>
        </w:tc>
        <w:tc>
          <w:tcPr>
            <w:tcW w:type="dxa" w:w="6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Renders the villa grid/cards on the dashboard</w:t>
            </w:r>
          </w:p>
        </w:tc>
      </w:tr>
      <w:tr>
        <w:tc>
          <w:tcPr>
            <w:tcW w:type="dxa" w:w="3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renderDetStats()</w:t>
            </w:r>
          </w:p>
        </w:tc>
        <w:tc>
          <w:tcPr>
            <w:tcW w:type="dxa" w:w="6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Renders detailed stats panel for the current villa (actuals, dates, progress)</w:t>
            </w:r>
          </w:p>
        </w:tc>
      </w:tr>
      <w:tr>
        <w:tc>
          <w:tcPr>
            <w:tcW w:type="dxa" w:w="3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syncProjStatus(pid)</w:t>
            </w:r>
          </w:p>
        </w:tc>
        <w:tc>
          <w:tcPr>
            <w:tcW w:type="dxa" w:w="6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Derives and saves villa status from task data</w:t>
            </w:r>
          </w:p>
        </w:tc>
      </w:tr>
      <w:tr>
        <w:tc>
          <w:tcPr>
            <w:tcW w:type="dxa" w:w="3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saveTask()</w:t>
            </w:r>
          </w:p>
        </w:tc>
        <w:tc>
          <w:tcPr>
            <w:tcW w:type="dxa" w:w="6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Saves Add/Edit task modal data to storage</w:t>
            </w:r>
          </w:p>
        </w:tc>
      </w:tr>
      <w:tr>
        <w:tc>
          <w:tcPr>
            <w:tcW w:type="dxa" w:w="3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openAddTask()</w:t>
            </w:r>
          </w:p>
        </w:tc>
        <w:tc>
          <w:tcPr>
            <w:tcW w:type="dxa" w:w="6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Opens task modal in Add mode (4 date fields)</w:t>
            </w:r>
          </w:p>
        </w:tc>
      </w:tr>
      <w:tr>
        <w:tc>
          <w:tcPr>
            <w:tcW w:type="dxa" w:w="3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openEditTask(id)</w:t>
            </w:r>
          </w:p>
        </w:tc>
        <w:tc>
          <w:tcPr>
            <w:tcW w:type="dxa" w:w="6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Opens task modal in Edit mode (Actual dates only)</w:t>
            </w:r>
          </w:p>
        </w:tc>
      </w:tr>
      <w:tr>
        <w:tc>
          <w:tcPr>
            <w:tcW w:type="dxa" w:w="3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cycSt(id)</w:t>
            </w:r>
          </w:p>
        </w:tc>
        <w:tc>
          <w:tcPr>
            <w:tcW w:type="dxa" w:w="6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Cycles a task through not-started → in-progress → completed</w:t>
            </w:r>
          </w:p>
        </w:tc>
      </w:tr>
      <w:tr>
        <w:tc>
          <w:tcPr>
            <w:tcW w:type="dxa" w:w="3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_wPct(tasks)</w:t>
            </w:r>
          </w:p>
        </w:tc>
        <w:tc>
          <w:tcPr>
            <w:tcW w:type="dxa" w:w="6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Returns duration-weighted progress % for a task array</w:t>
            </w:r>
          </w:p>
        </w:tc>
      </w:tr>
      <w:tr>
        <w:tc>
          <w:tcPr>
            <w:tcW w:type="dxa" w:w="3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_tmSetMode(mode)</w:t>
            </w:r>
          </w:p>
        </w:tc>
        <w:tc>
          <w:tcPr>
            <w:tcW w:type="dxa" w:w="6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Configures task modal UI for 'add' or 'edit' mode</w:t>
            </w:r>
          </w:p>
        </w:tc>
      </w:tr>
      <w:tr>
        <w:tc>
          <w:tcPr>
            <w:tcW w:type="dxa" w:w="3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_notesArray(raw)</w:t>
            </w:r>
          </w:p>
        </w:tc>
        <w:tc>
          <w:tcPr>
            <w:tcW w:type="dxa" w:w="6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Normalises notes field to always return an array</w:t>
            </w:r>
          </w:p>
        </w:tc>
      </w:tr>
      <w:tr>
        <w:tc>
          <w:tcPr>
            <w:tcW w:type="dxa" w:w="3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_addNote(pid, taskId, text, author)</w:t>
            </w:r>
          </w:p>
        </w:tc>
        <w:tc>
          <w:tcPr>
            <w:tcW w:type="dxa" w:w="6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Appends a note to a task</w:t>
            </w:r>
          </w:p>
        </w:tc>
      </w:tr>
      <w:tr>
        <w:tc>
          <w:tcPr>
            <w:tcW w:type="dxa" w:w="3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toggleSpC(spId, e)</w:t>
            </w:r>
          </w:p>
        </w:tc>
        <w:tc>
          <w:tcPr>
            <w:tcW w:type="dxa" w:w="6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Toggles subphase collapse in WBS</w:t>
            </w:r>
          </w:p>
        </w:tc>
      </w:tr>
      <w:tr>
        <w:tc>
          <w:tcPr>
            <w:tcW w:type="dxa" w:w="3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collapseAll()</w:t>
            </w:r>
          </w:p>
        </w:tc>
        <w:tc>
          <w:tcPr>
            <w:tcW w:type="dxa" w:w="6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Collapses all phases and subphases in WBS</w:t>
            </w:r>
          </w:p>
        </w:tc>
      </w:tr>
      <w:tr>
        <w:tc>
          <w:tcPr>
            <w:tcW w:type="dxa" w:w="3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DB.save()</w:t>
            </w:r>
          </w:p>
        </w:tc>
        <w:tc>
          <w:tcPr>
            <w:tcW w:type="dxa" w:w="6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Flushes all state to localStorage</w:t>
            </w:r>
          </w:p>
        </w:tc>
      </w:tr>
      <w:tr>
        <w:tc>
          <w:tcPr>
            <w:tcW w:type="dxa" w:w="3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gFilt(q, s)</w:t>
            </w:r>
          </w:p>
        </w:tc>
        <w:tc>
          <w:tcPr>
            <w:tcW w:type="dxa" w:w="6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Applies dashboard grid filters by query and status</w:t>
            </w:r>
          </w:p>
        </w:tc>
      </w:tr>
      <w:tr>
        <w:tc>
          <w:tcPr>
            <w:tcW w:type="dxa" w:w="320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showMain(view)</w:t>
            </w:r>
          </w:p>
        </w:tc>
        <w:tc>
          <w:tcPr>
            <w:tcW w:type="dxa" w:w="6160"/>
            <w:tcBorders>
              <w:top w:val="single" w:color="D0D9E5" w:sz="1"/>
              <w:left w:val="single" w:color="D0D9E5" w:sz="1"/>
              <w:bottom w:val="single" w:color="D0D9E5" w:sz="1"/>
              <w:right w:val="single" w:color="D0D9E5" w:sz="1"/>
            </w:tcBorders>
            <w:shd w:fill="FAFCFF" w:val="clear"/>
            <w:tcMar>
              <w:top w:type="dxa" w:w="60"/>
              <w:left w:type="dxa" w:w="120"/>
              <w:bottom w:type="dxa" w:w="60"/>
              <w:right w:type="dxa" w:w="120"/>
            </w:tcMar>
            <w:vAlign w:val="center"/>
          </w:tcPr>
          <w:p>
            <w:r>
              <w:rPr>
                <w:rFonts w:ascii="Arial" w:cs="Arial" w:eastAsia="Arial" w:hAnsi="Arial"/>
                <w:color w:val="222222"/>
                <w:sz w:val="20"/>
                <w:szCs w:val="20"/>
              </w:rPr>
              <w:t xml:space="preserve">Switches the main content area to a named view</w:t>
            </w:r>
          </w:p>
        </w:tc>
      </w:tr>
    </w:tbl>
    <w:p>
      <w:pPr>
        <w:spacing w:after="120" w:before="0"/>
      </w:pPr>
      <w:r>
        <w:t xml:space="preserve"/>
      </w:r>
    </w:p>
    <w:p>
      <w:r>
        <w:br w:type="page"/>
      </w:r>
    </w:p>
    <w:p>
      <w:pPr>
        <w:spacing w:after="80" w:before="400"/>
        <w:jc w:val="center"/>
      </w:pPr>
      <w:r>
        <w:rPr>
          <w:rFonts w:ascii="Arial" w:cs="Arial" w:eastAsia="Arial" w:hAnsi="Arial"/>
          <w:i/>
          <w:iCs/>
          <w:color w:val="555555"/>
          <w:sz w:val="18"/>
          <w:szCs w:val="18"/>
        </w:rPr>
        <w:t xml:space="preserve">Chanakya PM  |  System Logic Reference  |  Internal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EE" w:sz="4"/>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8EE" w:sz="4"/>
      </w:pBdr>
      <w:jc w:val="right"/>
    </w:pPr>
    <w:r>
      <w:rPr>
        <w:rFonts w:ascii="Arial" w:cs="Arial" w:eastAsia="Arial" w:hAnsi="Arial"/>
        <w:color w:val="555555"/>
        <w:sz w:val="18"/>
        <w:szCs w:val="18"/>
      </w:rPr>
      <w:t xml:space="preserve">Chanakya PM  |  System Logic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8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2026-04-13T11:36:10.857Z</dcterms:created>
  <dcterms:modified xsi:type="dcterms:W3CDTF">2026-04-13T11:36:10.858Z</dcterms:modified>
</cp:coreProperties>
</file>

<file path=docProps/custom.xml><?xml version="1.0" encoding="utf-8"?>
<Properties xmlns="http://schemas.openxmlformats.org/officeDocument/2006/custom-properties" xmlns:vt="http://schemas.openxmlformats.org/officeDocument/2006/docPropsVTypes"/>
</file>