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contextualSpacing w:val="false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МИНИСТЕРСТВО ЦИФРОВОГО РАЗВИТИЯ,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contextualSpacing w:val="false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contextualSpacing w:val="false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ru-RU"/>
        </w:rPr>
      </w:r>
    </w:p>
    <w:p>
      <w:pPr>
        <w:pStyle w:val="Normal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УЧРЕЖДЕНИЕ ВЫСШЕГО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contextualSpacing w:val="false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contextualSpacing w:val="false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pBdr>
          <w:bottom w:val="single" w:sz="12" w:space="1" w:color="000000"/>
        </w:pBdr>
        <w:spacing w:lineRule="auto" w:line="240" w:before="0" w:after="0"/>
        <w:ind w:left="0" w:hanging="0"/>
        <w:contextualSpacing w:val="false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(СПбГУТ)</w:t>
      </w:r>
    </w:p>
    <w:p>
      <w:pPr>
        <w:pStyle w:val="Normal"/>
        <w:numPr>
          <w:ilvl w:val="0"/>
          <w:numId w:val="0"/>
        </w:numPr>
        <w:pBdr>
          <w:bottom w:val="single" w:sz="12" w:space="1" w:color="000000"/>
        </w:pBdr>
        <w:spacing w:lineRule="auto" w:line="240" w:before="0" w:after="0"/>
        <w:ind w:left="0" w:hanging="0"/>
        <w:contextualSpacing w:val="false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Санкт-Петербургский колледж телекоммуникаций им Э.Т. Кренкеля</w:t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>Отчёт о выполнении лабораторной работы №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>11-12</w:t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 xml:space="preserve">Тема: </w:t>
      </w:r>
      <w:bookmarkStart w:id="0" w:name="page3R_mcid1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>Шаблоны функций.</w:t>
      </w:r>
      <w:bookmarkStart w:id="1" w:name="page3R_mcid2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br/>
        <w:t xml:space="preserve"> Шаблоны классов </w:t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>по дисциплине "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  <w:lang w:eastAsia="ru-RU"/>
        </w:rPr>
        <w:t>Системное программирование</w:t>
      </w:r>
      <w:r>
        <w:rPr>
          <w:rFonts w:eastAsia="SimSun" w:cs="Times New Roman" w:ascii="Times New Roman" w:hAnsi="Times New Roman"/>
          <w:b/>
          <w:color w:val="000000"/>
          <w:sz w:val="28"/>
          <w:szCs w:val="28"/>
          <w:lang w:eastAsia="ru-RU"/>
        </w:rPr>
        <w:t>"</w:t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eastAsia="SimSun" w:cs="Times New Roman" w:ascii="Times New Roman" w:hAnsi="Times New Roman"/>
          <w:b/>
          <w:color w:val="000000"/>
          <w:sz w:val="28"/>
          <w:szCs w:val="28"/>
          <w:lang w:eastAsia="ru-RU"/>
        </w:rPr>
        <w:t>Вариант№</w:t>
      </w:r>
      <w:r>
        <w:rPr>
          <w:rFonts w:eastAsia="SimSun" w:cs="Times New Roman" w:ascii="Times New Roman" w:hAnsi="Times New Roman"/>
          <w:b/>
          <w:color w:val="000000"/>
          <w:sz w:val="28"/>
          <w:szCs w:val="28"/>
          <w:lang w:eastAsia="ru-RU"/>
        </w:rPr>
        <w:t xml:space="preserve">2 </w:t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4309"/>
        <w:contextualSpacing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Принял: 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4309"/>
        <w:contextualSpacing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преподаватель </w:t>
      </w:r>
      <w:r>
        <w:rPr>
          <w:rFonts w:eastAsia="SimSun" w:cs="Arial" w:ascii="Times New Roman" w:hAnsi="Times New Roman"/>
          <w:sz w:val="28"/>
          <w:szCs w:val="28"/>
          <w:shd w:fill="FFFFFF" w:val="clear"/>
          <w:lang w:eastAsia="ru-RU"/>
        </w:rPr>
        <w:t>Кривоносова Н.В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4309"/>
        <w:contextualSpacing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Выполнил: студенты группы ЗФ-0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53/054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7767"/>
        <w:contextualSpacing w:val="false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Фомина Е.А.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hanging="0"/>
        <w:contextualSpacing w:val="false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Ткачук А.В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7087"/>
        <w:contextualSpacing w:val="false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Шилаковски М.Э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7087"/>
        <w:contextualSpacing w:val="false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Семененков К.И</w:t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Санкт-Петербург</w:t>
      </w:r>
    </w:p>
    <w:p>
      <w:pPr>
        <w:pStyle w:val="Normal"/>
        <w:widowControl w:val="false"/>
        <w:tabs>
          <w:tab w:val="clear" w:pos="720"/>
          <w:tab w:val="left" w:pos="283" w:leader="none"/>
          <w:tab w:val="left" w:pos="2863" w:leader="none"/>
        </w:tabs>
        <w:spacing w:lineRule="auto" w:line="240" w:before="0" w:after="0"/>
        <w:contextualSpacing w:val="false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2022 год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 w:val="false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/>
        </w:rPr>
        <w:t>Цель работы</w:t>
      </w:r>
    </w:p>
    <w:p>
      <w:pPr>
        <w:pStyle w:val="ListParagraph"/>
        <w:spacing w:lineRule="auto" w:line="240" w:before="0" w:after="0"/>
        <w:ind w:left="1080" w:hanging="0"/>
        <w:contextualSpacing w:val="false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Целью лабораторной работы является получение</w:t>
      </w:r>
    </w:p>
    <w:p>
      <w:pPr>
        <w:pStyle w:val="ListParagraph"/>
        <w:spacing w:lineRule="auto" w:line="240" w:before="0" w:after="0"/>
        <w:ind w:left="1080" w:hanging="0"/>
        <w:contextualSpacing w:val="false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практических навыков создания абстрактных типов данных и перегрузки операций в языке</w:t>
      </w:r>
    </w:p>
    <w:p>
      <w:pPr>
        <w:pStyle w:val="ListParagraph"/>
        <w:spacing w:lineRule="auto" w:line="240" w:before="0" w:after="0"/>
        <w:ind w:left="1080" w:hanging="0"/>
        <w:contextualSpacing w:val="false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С++, создания шаблонов абстрактных типов данных и использования их в программах на С++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/>
        </w:rPr>
        <w:t>Ход выполнения работы</w:t>
      </w:r>
    </w:p>
    <w:p>
      <w:pPr>
        <w:pStyle w:val="ListParagraph"/>
        <w:spacing w:lineRule="auto" w:line="240" w:before="0" w:after="0"/>
        <w:ind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Класс - одномерный массив. Дополнительно перегрузить следующие                                                                          операции: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[] - доступ по индексу;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= = - проверка на равенство;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!= - проверка на неравенство.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Создали шаблон заданного класса, в соответствии с вариантом. Определили конструкторы, деструктор, перегруженную операцию присваивания (“=”) и операции, заданные в варианте задания.</w:t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/>
        <w:drawing>
          <wp:inline distT="0" distB="0" distL="0" distR="0">
            <wp:extent cx="6299835" cy="3552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/>
        <w:drawing>
          <wp:inline distT="0" distB="0" distL="0" distR="0">
            <wp:extent cx="6299835" cy="35433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Написали программу тестирования, в которой проверяется использование шаблона для стандартных типов данных.</w:t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/>
        <w:drawing>
          <wp:inline distT="0" distB="0" distL="0" distR="0">
            <wp:extent cx="6299835" cy="35433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Выполнили тестирование.</w:t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/>
        <w:drawing>
          <wp:inline distT="0" distB="0" distL="0" distR="0">
            <wp:extent cx="6299835" cy="35433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44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4. Определили пользовательский класс, который будет использоваться в качестве параметра шаблона. Определили в классе необходимые функции и перегруженные операции.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/>
        <w:drawing>
          <wp:inline distT="0" distB="0" distL="0" distR="0">
            <wp:extent cx="6299835" cy="35433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5. Написали программу тестирования, в которой проверяется использование шаблона для пользовательского типа.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/>
        <w:drawing>
          <wp:inline distT="0" distB="0" distL="0" distR="0">
            <wp:extent cx="6299835" cy="35433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6. Выполнили тестирование.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/>
        </w:rPr>
        <w:t>Неизвестно почему выдает ошибку(.</w:t>
      </w:r>
    </w:p>
    <w:p>
      <w:pPr>
        <w:pStyle w:val="Normal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/>
        </w:rPr>
      </w:r>
    </w:p>
    <w:p>
      <w:pPr>
        <w:pStyle w:val="Normal"/>
        <w:spacing w:lineRule="auto" w:line="240" w:before="0" w:after="0"/>
        <w:ind w:firstLine="709"/>
        <w:contextualSpacing w:val="false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Контрольные вопросы</w:t>
      </w:r>
    </w:p>
    <w:p>
      <w:pPr>
        <w:pStyle w:val="Normal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В чем смысл использования шаблонов?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В языке C++ шаблоны функций — это функции, которые служат образцом для создания других подобных функций. Главная идея — создание функций без указания точного типа(ов) некоторых или всех переменных. Для этого мы определяем функцию, указывая тип параметра шаблона, который используется вместо любого типа данных.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Синтаксис/семантика шаблонов функций?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Шаблон — это конструкция, которая создает обычный тип или функцию во время компиляции на основе аргументов, предоставленных пользователем для параметров шаблона. Например, можно определить шаблон функции следующим образом:</w:t>
      </w:r>
    </w:p>
    <w:p>
      <w:pPr>
        <w:pStyle w:val="Normal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template &lt;typename T&gt;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T minimum(const T&amp; lhs, const T&amp; rhs)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return lhs &lt; rhs ? lhs : rhs;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}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Синтаксис/семантика шаблонов классов?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Если нам надо создать шаблон класса, с одним параметром типа int и char, шаблон класса будет выглядеть так: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template &lt;typename T&gt;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class Name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//тело шаблона класса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};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где T — это параметр шаблона класса, который может принимать любой из встроенных типов данных, то, что нам и нужно.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Определить параметризованную функцию сортировки массива методом обмена.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Параметризованная функция обмена двух переменных 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template void Swap(Stype &amp;f,Stype &amp;g) 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{ 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Stype temp; //ВместоStypeбудет подставлен реальный тип данных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temp=f;  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f=g;  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g=temp; 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Определить шаблон класса “вектор” - одномерный массив.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Ответ не нашли.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Что такое параметры шаблона функции?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Шаблоны позволяют создавать параметризованные классы и функции. Параметром может быть любой тип или значение одного из допустимых типов (целое число, enum, указатель на любой объект с глобально доступным именем, ссылка).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Перечислите основные свойства параметров шаблона функции.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1. Имена параметров шаблона должны быть уникальными во всем определении шаблона.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2. Список параметров шаблона функции не может быть пустым, так как при этом теряется возможность параметризации и шаблон функций становится обычным определением конкретной функции.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3. В списке параметров шаблона функций может быть несколько параметров. Каждый из них должен начинаться со служебного слова class. Например, допустим такой заголовок шаблона: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template &lt;class type1, class type2&gt;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Соответственно, неверен заголовок: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template &lt;class type1, type2, type3&gt;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4. Недопустимо использовать в заголовке шаблона параметры с одинаковыми именами.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Можно ли перегружать параметризованные функции?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Перечислите основные свойства параметризованных классов.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Может ли быть пустым список параметров шаблона? Объясните.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Список параметров шаблона не может быть пустым. В списке параметров шаблона может быть несколько параметров, и каждому из них должно предшествовать ключевое слово class. ... Все параметры шаблона функций должны быть обязательно использованы в спецификациях параметров определения функции.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Как вызвать параметризованную функцию без параметров?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class SomeClass{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ab/>
        <w:t>int SomeValue;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ab/>
        <w:t>int SomeArray[20];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...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};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Все ли компонентные функции параметризованного класса являются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параметризованными?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 Дружественные функции, которые описываются в параметризованном классе, не являются автоматически параметризованными функциями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Являются ли дружественные функции, описанные в параметризованном классе, параметризованными?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Дружественные функции, которые описываются в параметризованном классе, не являются автоматически параметризованными функциями, т. е. по умолчанию такие функции являются дружественными для всех классов, которые организуются по данному шаблону.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Могут ли шаблоны классов содержать виртуальные компонентные функции?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Локальные классы не могут содержать шаблоны в качестве своих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элементов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Не нашли ответ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Каковы синтаксис/семантика “операции-функции”?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Формат определения операции-функции: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Тип возвращаемого значения operator знак_ операции (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спецификация формальных параметров)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{тело операции-функции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Когда нужно перегружать операцию присваивания для определенного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пользователем типа данных, например класса?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Перегружать можно только операции, для которых хотя бы один аргумент представляет тип данных, определенный пользователем. Функция-операция должна быть определена либо как функция-член класса, либо как внешняя функция, но дружественная классу.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Можно ли изменить приоритет перегруженной операции?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Имеются некоторые ограничения на перегрузку операторов. Во-первых, нельзя изменить приоритет оператора. Во-вторых, нельзя изменить число операндов оператора. Наконец, за исключением оператора присваивания, перегруженные операторы наследуются любым производным классом.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Можно ли изменить количество операндов перегруженной операции?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Нельзя. Ответ в предыдущем вопросе.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20. Можно ли, используя дружественную функцию, перегрузить оператор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присваивания?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Не всё может быть перегружено через дружественные функции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Операторы присваивания ( = ), индекса ( [] ), вызова функции ( () ) и выбора члена ( -&gt; ) перегружаются через методы класса — это требование языка C++.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Все ли операции языка С++ могут быть перегружены?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Не все операции языка С++ могут быть перегружены. Нельзя перегрузить следующие операции: ... Каждая операция, заданная в языке, имеет определенное число операндов, свой приоритет и ассоциативность.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22. Все ли операции можно перегрузить с помощью глобальной дружественной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функции?</w:t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Не нашли ответ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В каких случаях операцию можно перегрузить только глобальной функцией?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когда левый операнд должен быть не экземпляр нашего класса, а что-то иного типа, тогда и делают глобальной, впрочем, ничего не мешает сделать оператор глобальной ф. даже с левым операндом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В каких случаях глобальная операция-функция должна быть дружественной?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очевидно, если для её работы необходим доступ к приватным полям и методам класса.</w:t>
      </w:r>
    </w:p>
    <w:p>
      <w:pPr>
        <w:pStyle w:val="ListParagraph"/>
        <w:spacing w:lineRule="auto" w:line="240" w:before="0" w:after="0"/>
        <w:ind w:left="1080" w:hanging="0"/>
        <w:contextualSpacing w:val="false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 самой темой перегрузки операторов дружественность никак не связана. Просто так совпадает, что глобальные операторы делают друзьями, чтоб не париться с доступом к данным из них, но они вполне могут и не быть дружественными, а для доступа (скажем) использовать геттеры.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2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23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716a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8"/>
    <w:uiPriority w:val="99"/>
    <w:semiHidden/>
    <w:qFormat/>
    <w:rsid w:val="009716a2"/>
    <w:rPr>
      <w:sz w:val="20"/>
      <w:szCs w:val="20"/>
    </w:rPr>
  </w:style>
  <w:style w:type="character" w:styleId="Style9" w:customStyle="1">
    <w:name w:val="Тема примечания Знак"/>
    <w:basedOn w:val="Style8"/>
    <w:link w:val="aa"/>
    <w:uiPriority w:val="99"/>
    <w:semiHidden/>
    <w:qFormat/>
    <w:rsid w:val="009716a2"/>
    <w:rPr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ac"/>
    <w:uiPriority w:val="99"/>
    <w:semiHidden/>
    <w:qFormat/>
    <w:rsid w:val="009716a2"/>
    <w:rPr>
      <w:rFonts w:ascii="Segoe UI" w:hAnsi="Segoe UI" w:cs="Segoe UI"/>
      <w:sz w:val="18"/>
      <w:szCs w:val="18"/>
    </w:rPr>
  </w:style>
  <w:style w:type="character" w:styleId="Style11" w:customStyle="1">
    <w:name w:val="Верхний колонтитул Знак"/>
    <w:basedOn w:val="DefaultParagraphFont"/>
    <w:link w:val="ae"/>
    <w:uiPriority w:val="99"/>
    <w:qFormat/>
    <w:rsid w:val="00510ddb"/>
    <w:rPr/>
  </w:style>
  <w:style w:type="character" w:styleId="Style12" w:customStyle="1">
    <w:name w:val="Нижний колонтитул Знак"/>
    <w:basedOn w:val="DefaultParagraphFont"/>
    <w:link w:val="af0"/>
    <w:uiPriority w:val="99"/>
    <w:qFormat/>
    <w:rsid w:val="00510ddb"/>
    <w:rPr/>
  </w:style>
  <w:style w:type="character" w:styleId="Style13">
    <w:name w:val="Интернет-ссылка"/>
    <w:basedOn w:val="DefaultParagraphFont"/>
    <w:uiPriority w:val="99"/>
    <w:unhideWhenUsed/>
    <w:rsid w:val="0067444b"/>
    <w:rPr>
      <w:color w:val="0000FF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67444b"/>
    <w:rPr>
      <w:color w:val="605E5C"/>
      <w:shd w:fill="E1DFDD" w:val="clear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67444b"/>
    <w:rPr>
      <w:color w:val="800080" w:themeColor="followedHyperlink"/>
      <w:u w:val="single"/>
    </w:rPr>
  </w:style>
  <w:style w:type="character" w:styleId="21" w:customStyle="1">
    <w:name w:val="Неразрешенное упоминание2"/>
    <w:basedOn w:val="DefaultParagraphFont"/>
    <w:uiPriority w:val="99"/>
    <w:semiHidden/>
    <w:unhideWhenUsed/>
    <w:qFormat/>
    <w:rsid w:val="00ed013a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 w:val="false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tyle21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d0"/>
    <w:pPr>
      <w:ind w:left="720" w:hanging="0"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9716a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9716a2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9716a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f"/>
    <w:uiPriority w:val="99"/>
    <w:unhideWhenUsed/>
    <w:rsid w:val="00510d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af1"/>
    <w:uiPriority w:val="99"/>
    <w:unhideWhenUsed/>
    <w:rsid w:val="00510d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124f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0A2D-A9FD-4ACD-9EAD-100B09CD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LibreOffice/7.2.4.1$Windows_X86_64 LibreOffice_project/27d75539669ac387bb498e35313b970b7fe9c4f9</Application>
  <AppVersion>15.0000</AppVersion>
  <Pages>10</Pages>
  <Words>1078</Words>
  <Characters>7380</Characters>
  <CharactersWithSpaces>8539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2020-11-08T22:39:00Z</dcterms:created>
  <dc:creator>Dima</dc:creator>
  <dc:description/>
  <dc:language>ru-RU</dc:language>
  <cp:lastModifiedBy/>
  <cp:lastPrinted>2020-10-22T13:50:00Z</cp:lastPrinted>
  <dcterms:modified xsi:type="dcterms:W3CDTF">2022-04-03T15:28:46Z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