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МИНИСТЕРСТВО ЦИФРОВОГО РАЗВИТИЯ,</w:t>
      </w:r>
    </w:p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СВЯЗИ И МАССОВЫХ КОММУНИКАЦИЙ РОССИЙСКОЙ ФЕДЕРАЦИИ</w:t>
      </w:r>
    </w:p>
    <w:p w:rsidR="003634E7" w:rsidRDefault="003634E7">
      <w:pPr>
        <w:jc w:val="center"/>
        <w:outlineLvl w:val="0"/>
        <w:rPr>
          <w:rFonts w:ascii="Times New Roman" w:hAnsi="Times New Roman"/>
          <w:b/>
          <w:szCs w:val="24"/>
          <w:u w:val="single"/>
        </w:rPr>
      </w:pPr>
    </w:p>
    <w:p w:rsidR="003634E7" w:rsidRDefault="006F418A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ФЕДЕРАЛЬНОЕ ГОСУДАРСТВЕННОЕ БЮДЖЕТНОЕ ОБРАЗОВАТЕЛЬНОЕ </w:t>
      </w:r>
    </w:p>
    <w:p w:rsidR="003634E7" w:rsidRDefault="006F418A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УЧРЕЖДЕНИЕ ВЫСШЕГО ОБРАЗОВАНИЯ</w:t>
      </w:r>
    </w:p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«САНКТ-ПЕТЕРБУРГСКИЙ ГОСУДАРСТВЕННЫЙ УНИВЕРСИТЕТ </w:t>
      </w:r>
    </w:p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ТЕЛЕКОММУНИКАЦИЙ ИМ. ПРОФ. М.А. </w:t>
      </w:r>
      <w:r>
        <w:rPr>
          <w:rFonts w:ascii="Times New Roman" w:hAnsi="Times New Roman"/>
          <w:b/>
          <w:szCs w:val="24"/>
        </w:rPr>
        <w:t>БОНЧ-БРУЕВИЧА»</w:t>
      </w:r>
    </w:p>
    <w:p w:rsidR="003634E7" w:rsidRDefault="006F418A">
      <w:pPr>
        <w:pBdr>
          <w:bottom w:val="single" w:sz="12" w:space="1" w:color="000000"/>
        </w:pBd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(</w:t>
      </w:r>
      <w:proofErr w:type="spellStart"/>
      <w:r>
        <w:rPr>
          <w:rFonts w:ascii="Times New Roman" w:hAnsi="Times New Roman"/>
          <w:b/>
          <w:szCs w:val="24"/>
        </w:rPr>
        <w:t>СПбГУТ</w:t>
      </w:r>
      <w:proofErr w:type="spellEnd"/>
      <w:r>
        <w:rPr>
          <w:rFonts w:ascii="Times New Roman" w:hAnsi="Times New Roman"/>
          <w:b/>
          <w:szCs w:val="24"/>
        </w:rPr>
        <w:t>)</w:t>
      </w:r>
    </w:p>
    <w:p w:rsidR="003634E7" w:rsidRDefault="006F418A">
      <w:pPr>
        <w:pBdr>
          <w:bottom w:val="single" w:sz="12" w:space="1" w:color="000000"/>
        </w:pBd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hAnsi="Times New Roman"/>
          <w:b/>
          <w:szCs w:val="24"/>
        </w:rPr>
        <w:t>Кренкеля</w:t>
      </w:r>
      <w:proofErr w:type="spellEnd"/>
    </w:p>
    <w:p w:rsidR="003634E7" w:rsidRDefault="003634E7">
      <w:pPr>
        <w:shd w:val="solid" w:color="FFFFFF" w:fill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 о выполнении лабораторной работы № 7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Тема: </w:t>
      </w:r>
      <w:bookmarkStart w:id="0" w:name="yui_3_17_2_1_1649006112358_49"/>
      <w:bookmarkEnd w:id="0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Работа с динамической памятью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дисциплине "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Системное программирование</w:t>
      </w:r>
      <w:r>
        <w:rPr>
          <w:rFonts w:ascii="Times New Roman" w:eastAsia="SimSun" w:hAnsi="Times New Roman"/>
          <w:b/>
          <w:sz w:val="28"/>
          <w:szCs w:val="28"/>
        </w:rPr>
        <w:t>"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b/>
          <w:sz w:val="28"/>
          <w:szCs w:val="28"/>
        </w:rPr>
        <w:t>Вариант№21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ind w:firstLine="4309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Принял: </w:t>
      </w:r>
    </w:p>
    <w:p w:rsidR="003634E7" w:rsidRDefault="006F418A">
      <w:pPr>
        <w:shd w:val="solid" w:color="FFFFFF" w:fill="auto"/>
        <w:ind w:firstLine="4309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</w:rPr>
        <w:t>Кривоносова Н.В</w:t>
      </w:r>
    </w:p>
    <w:p w:rsidR="003634E7" w:rsidRDefault="006F418A">
      <w:pPr>
        <w:shd w:val="solid" w:color="FFFFFF" w:fill="auto"/>
        <w:ind w:firstLine="4309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Выполнил: студенты группы ЗФ-0</w:t>
      </w:r>
      <w:r>
        <w:rPr>
          <w:rFonts w:ascii="Times New Roman" w:hAnsi="Times New Roman"/>
          <w:sz w:val="28"/>
          <w:szCs w:val="28"/>
        </w:rPr>
        <w:t>53/054</w:t>
      </w:r>
    </w:p>
    <w:p w:rsidR="003634E7" w:rsidRDefault="006F418A">
      <w:pPr>
        <w:shd w:val="solid" w:color="FFFFFF" w:fill="auto"/>
        <w:ind w:firstLine="7767"/>
        <w:jc w:val="both"/>
      </w:pPr>
      <w:r>
        <w:rPr>
          <w:rFonts w:ascii="Times New Roman" w:hAnsi="Times New Roman"/>
          <w:sz w:val="28"/>
          <w:szCs w:val="28"/>
        </w:rPr>
        <w:t>Фомина Е.А.</w:t>
      </w:r>
    </w:p>
    <w:p w:rsidR="003634E7" w:rsidRDefault="006F418A">
      <w:pPr>
        <w:shd w:val="solid" w:color="FFFFFF" w:fill="auto"/>
        <w:jc w:val="both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Ткачук А.В</w:t>
      </w:r>
    </w:p>
    <w:p w:rsidR="003634E7" w:rsidRDefault="006F418A">
      <w:pPr>
        <w:shd w:val="solid" w:color="FFFFFF" w:fill="auto"/>
        <w:ind w:firstLine="7087"/>
        <w:jc w:val="both"/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Шилаковски</w:t>
      </w:r>
      <w:proofErr w:type="spellEnd"/>
      <w:r>
        <w:rPr>
          <w:rFonts w:ascii="Times New Roman" w:hAnsi="Times New Roman"/>
          <w:sz w:val="28"/>
          <w:szCs w:val="28"/>
        </w:rPr>
        <w:t xml:space="preserve"> М.Э</w:t>
      </w:r>
    </w:p>
    <w:p w:rsidR="003634E7" w:rsidRDefault="006F418A">
      <w:pPr>
        <w:shd w:val="solid" w:color="FFFFFF" w:fill="auto"/>
        <w:ind w:firstLine="7087"/>
        <w:jc w:val="both"/>
      </w:pPr>
      <w:r>
        <w:rPr>
          <w:rFonts w:ascii="Times New Roman" w:hAnsi="Times New Roman"/>
          <w:sz w:val="28"/>
          <w:szCs w:val="28"/>
        </w:rPr>
        <w:t xml:space="preserve">    Семененков К.И</w:t>
      </w: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Санкт-Петербург</w:t>
      </w:r>
    </w:p>
    <w:p w:rsidR="003634E7" w:rsidRDefault="006F418A">
      <w:pPr>
        <w:widowControl w:val="0"/>
        <w:tabs>
          <w:tab w:val="left" w:pos="283"/>
          <w:tab w:val="left" w:pos="2863"/>
        </w:tabs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2022 год</w:t>
      </w: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lastRenderedPageBreak/>
        <w:t>Тема 1.2.2. Структурное программирование</w:t>
      </w: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Цель работы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изучить менеджер памяти C++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изучить различные способы обработки исключений;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получить практические навыки программирования задач с выделением памяти и обработкой исключений.</w:t>
      </w:r>
    </w:p>
    <w:p w:rsidR="006F418A" w:rsidRDefault="006F418A">
      <w:pPr>
        <w:rPr>
          <w:rFonts w:ascii="Times New Roman" w:hAnsi="Times New Roman"/>
          <w:szCs w:val="24"/>
        </w:rPr>
      </w:pPr>
    </w:p>
    <w:p w:rsidR="006F418A" w:rsidRDefault="006F418A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Ссылка на гит:</w:t>
      </w:r>
    </w:p>
    <w:p w:rsidR="006F418A" w:rsidRPr="006F418A" w:rsidRDefault="006F418A">
      <w:pPr>
        <w:rPr>
          <w:rFonts w:ascii="Times New Roman" w:hAnsi="Times New Roman"/>
          <w:b/>
          <w:szCs w:val="24"/>
        </w:rPr>
      </w:pPr>
      <w:r w:rsidRPr="006F418A">
        <w:rPr>
          <w:rFonts w:ascii="Times New Roman" w:hAnsi="Times New Roman"/>
          <w:b/>
          <w:szCs w:val="24"/>
        </w:rPr>
        <w:t>https://github.com/SPbCTTSFS/SPbCT_TA_SM_FE_SK</w:t>
      </w:r>
      <w:bookmarkStart w:id="1" w:name="_GoBack"/>
      <w:bookmarkEnd w:id="1"/>
    </w:p>
    <w:p w:rsidR="003634E7" w:rsidRDefault="003634E7">
      <w:pPr>
        <w:rPr>
          <w:rFonts w:ascii="Times New Roman" w:hAnsi="Times New Roman"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За</w:t>
      </w:r>
      <w:r>
        <w:rPr>
          <w:rFonts w:ascii="Times New Roman" w:hAnsi="Times New Roman"/>
          <w:b/>
          <w:bCs/>
          <w:szCs w:val="24"/>
        </w:rPr>
        <w:t>дание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Реализуйте класс для хранения даты.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Опишите метод, возвращающий день недели.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Обработайте ошибки динамического выделения памяти.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Обработайте ошибки неверного дня или месяца.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Результат работы программы.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noProof/>
        </w:rPr>
        <w:drawing>
          <wp:inline distT="0" distB="0" distL="0" distR="0">
            <wp:extent cx="6481445" cy="3754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корректности вывода дня недели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noProof/>
        </w:rPr>
        <w:drawing>
          <wp:inline distT="0" distB="0" distL="0" distR="0">
            <wp:extent cx="1424940" cy="17145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3634E7">
      <w:pPr>
        <w:rPr>
          <w:rFonts w:ascii="Times New Roman" w:hAnsi="Times New Roman"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Ответы на контрольные вопросы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1)Какую цель преследует использование в программе обработка исключений?</w:t>
      </w:r>
    </w:p>
    <w:p w:rsidR="003634E7" w:rsidRDefault="006F418A">
      <w:pPr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szCs w:val="24"/>
        </w:rPr>
        <w:t xml:space="preserve">Функции обработки исключений в языке помогают справиться с непредвиденными или исключительными проблемами, которые возникают при выполнении </w:t>
      </w:r>
      <w:r>
        <w:rPr>
          <w:rFonts w:ascii="Times New Roman" w:hAnsi="Times New Roman"/>
          <w:szCs w:val="24"/>
        </w:rPr>
        <w:t>программы.</w:t>
      </w:r>
      <w:r>
        <w:rPr>
          <w:rFonts w:ascii="Times New Roman" w:hAnsi="Times New Roman"/>
          <w:color w:val="232629"/>
          <w:szCs w:val="24"/>
        </w:rPr>
        <w:t xml:space="preserve"> Вопреки расхожему мнению, применение исключений намного шире, чем банальная обработка ошибок. Особенно удобно использовать их для передачи управления (а, возможно, и данных) сразу через несколько уровней в иерархии вызовов. Или даже не вызовов, </w:t>
      </w:r>
      <w:r>
        <w:rPr>
          <w:rFonts w:ascii="Times New Roman" w:hAnsi="Times New Roman"/>
          <w:color w:val="232629"/>
          <w:szCs w:val="24"/>
        </w:rPr>
        <w:t>а просто вложенных друг в друга блоков кода.</w:t>
      </w:r>
    </w:p>
    <w:p w:rsidR="003634E7" w:rsidRDefault="003634E7">
      <w:pPr>
        <w:rPr>
          <w:rFonts w:ascii="Times New Roman" w:hAnsi="Times New Roman"/>
          <w:color w:val="232629"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color w:val="232629"/>
          <w:szCs w:val="24"/>
        </w:rPr>
      </w:pPr>
      <w:r>
        <w:rPr>
          <w:rFonts w:ascii="Times New Roman" w:hAnsi="Times New Roman"/>
          <w:b/>
          <w:bCs/>
          <w:color w:val="232629"/>
          <w:szCs w:val="24"/>
        </w:rPr>
        <w:t>2)Как оформляется блок обработки исключений?</w:t>
      </w:r>
    </w:p>
    <w:p w:rsidR="003634E7" w:rsidRDefault="006F418A">
      <w:pPr>
        <w:spacing w:line="293" w:lineRule="exact"/>
        <w:rPr>
          <w:rFonts w:ascii="Times New Roman" w:hAnsi="Times New Roman"/>
          <w:b/>
          <w:bCs/>
          <w:color w:val="000000" w:themeColor="text1"/>
          <w:szCs w:val="24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Cs w:val="24"/>
        </w:rPr>
        <w:t>try</w:t>
      </w:r>
      <w:proofErr w:type="spellEnd"/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{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   инструкции, которые могут вызвать исключение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}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Cs w:val="24"/>
        </w:rPr>
        <w:t>catch</w:t>
      </w:r>
      <w:proofErr w:type="spellEnd"/>
      <w:r>
        <w:rPr>
          <w:rFonts w:ascii="Times New Roman" w:hAnsi="Times New Roman"/>
          <w:color w:val="000000" w:themeColor="text1"/>
          <w:szCs w:val="24"/>
        </w:rPr>
        <w:t>(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объявление_исключения</w:t>
      </w:r>
      <w:proofErr w:type="spellEnd"/>
      <w:r>
        <w:rPr>
          <w:rFonts w:ascii="Times New Roman" w:hAnsi="Times New Roman"/>
          <w:color w:val="000000" w:themeColor="text1"/>
          <w:szCs w:val="24"/>
        </w:rPr>
        <w:t>)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{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   обработка исключения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}</w:t>
      </w:r>
    </w:p>
    <w:p w:rsidR="003634E7" w:rsidRDefault="003634E7">
      <w:pPr>
        <w:rPr>
          <w:rFonts w:ascii="Times New Roman" w:hAnsi="Times New Roman"/>
          <w:color w:val="232629"/>
          <w:szCs w:val="24"/>
        </w:rPr>
      </w:pPr>
    </w:p>
    <w:p w:rsidR="003634E7" w:rsidRDefault="006F418A">
      <w:pPr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b/>
          <w:bCs/>
          <w:color w:val="232629"/>
          <w:szCs w:val="24"/>
        </w:rPr>
        <w:t>3)Что такое обработчики исключений?</w:t>
      </w:r>
    </w:p>
    <w:p w:rsidR="003634E7" w:rsidRDefault="006F418A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Исключения </w:t>
      </w:r>
      <w:r>
        <w:rPr>
          <w:rFonts w:ascii="Times New Roman" w:hAnsi="Times New Roman"/>
          <w:color w:val="000000" w:themeColor="text1"/>
          <w:szCs w:val="24"/>
        </w:rPr>
        <w:t xml:space="preserve">обеспечивают способ передачи контроля из одной части программы в другую. Обработка исключений C ++ построена на трех ключевых словах: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try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catch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и </w:t>
      </w:r>
      <w:proofErr w:type="spellStart"/>
      <w:proofErr w:type="gramStart"/>
      <w:r>
        <w:rPr>
          <w:rFonts w:ascii="Times New Roman" w:hAnsi="Times New Roman"/>
          <w:color w:val="000000" w:themeColor="text1"/>
          <w:szCs w:val="24"/>
        </w:rPr>
        <w:t>throw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.</w:t>
      </w:r>
      <w:proofErr w:type="gramEnd"/>
    </w:p>
    <w:sectPr w:rsidR="003634E7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634E7"/>
    <w:rsid w:val="003634E7"/>
    <w:rsid w:val="006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647D"/>
  <w15:docId w15:val="{B063E3E5-F9D1-4EEA-A0AE-03C07657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Normal0"/>
    <w:qFormat/>
  </w:style>
  <w:style w:type="paragraph" w:styleId="1">
    <w:name w:val="heading 1"/>
    <w:next w:val="a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0">
    <w:name w:val="Normal0"/>
    <w:qFormat/>
  </w:style>
  <w:style w:type="character" w:customStyle="1" w:styleId="20">
    <w:name w:val="Оглавление 2 Знак"/>
    <w:link w:val="20"/>
    <w:qFormat/>
    <w:rPr>
      <w:rFonts w:ascii="XO Thames" w:hAnsi="XO Thames"/>
      <w:sz w:val="28"/>
    </w:rPr>
  </w:style>
  <w:style w:type="character" w:customStyle="1" w:styleId="40">
    <w:name w:val="Оглавление 4 Знак"/>
    <w:link w:val="40"/>
    <w:qFormat/>
    <w:rPr>
      <w:rFonts w:ascii="XO Thames" w:hAnsi="XO Thames"/>
      <w:sz w:val="28"/>
    </w:rPr>
  </w:style>
  <w:style w:type="character" w:customStyle="1" w:styleId="6">
    <w:name w:val="Оглавление 6 Знак"/>
    <w:link w:val="6"/>
    <w:qFormat/>
    <w:rPr>
      <w:rFonts w:ascii="XO Thames" w:hAnsi="XO Thames"/>
      <w:sz w:val="28"/>
    </w:rPr>
  </w:style>
  <w:style w:type="character" w:customStyle="1" w:styleId="7">
    <w:name w:val="Оглавление 7 Знак"/>
    <w:link w:val="7"/>
    <w:qFormat/>
    <w:rPr>
      <w:rFonts w:ascii="XO Thames" w:hAnsi="XO Thames"/>
      <w:sz w:val="28"/>
    </w:rPr>
  </w:style>
  <w:style w:type="character" w:customStyle="1" w:styleId="30">
    <w:name w:val="Заголовок 3 Знак"/>
    <w:qFormat/>
    <w:rPr>
      <w:rFonts w:ascii="XO Thames" w:hAnsi="XO Thames"/>
      <w:b/>
      <w:sz w:val="26"/>
    </w:rPr>
  </w:style>
  <w:style w:type="character" w:customStyle="1" w:styleId="31">
    <w:name w:val="Оглавление 3 Знак"/>
    <w:link w:val="32"/>
    <w:qFormat/>
    <w:rPr>
      <w:rFonts w:ascii="XO Thames" w:hAnsi="XO Thames"/>
      <w:sz w:val="28"/>
    </w:rPr>
  </w:style>
  <w:style w:type="character" w:customStyle="1" w:styleId="50">
    <w:name w:val="Заголовок 5 Знак"/>
    <w:qFormat/>
    <w:rPr>
      <w:rFonts w:ascii="XO Thames" w:hAnsi="XO Thames"/>
      <w:b/>
      <w:sz w:val="22"/>
    </w:rPr>
  </w:style>
  <w:style w:type="character" w:customStyle="1" w:styleId="10">
    <w:name w:val="Заголовок 1 Знак"/>
    <w:qFormat/>
    <w:rPr>
      <w:rFonts w:ascii="XO Thames" w:hAnsi="XO Thames"/>
      <w:b/>
      <w:sz w:val="32"/>
    </w:rPr>
  </w:style>
  <w:style w:type="character" w:customStyle="1" w:styleId="Hyperlink0">
    <w:name w:val="Hyperlink0"/>
    <w:qFormat/>
    <w:rPr>
      <w:color w:val="0000FF"/>
      <w:u w:val="single"/>
    </w:rPr>
  </w:style>
  <w:style w:type="character" w:customStyle="1" w:styleId="Footnote0">
    <w:name w:val="Footnote0"/>
    <w:link w:val="Footnote"/>
    <w:qFormat/>
    <w:rPr>
      <w:rFonts w:ascii="XO Thames" w:hAnsi="XO Thames"/>
      <w:sz w:val="22"/>
    </w:rPr>
  </w:style>
  <w:style w:type="character" w:customStyle="1" w:styleId="11">
    <w:name w:val="Оглавление 1 Знак"/>
    <w:link w:val="11"/>
    <w:qFormat/>
    <w:rPr>
      <w:rFonts w:ascii="XO Thames" w:hAnsi="XO Thames"/>
      <w:b/>
      <w:sz w:val="28"/>
    </w:rPr>
  </w:style>
  <w:style w:type="character" w:customStyle="1" w:styleId="HeaderandFooter0">
    <w:name w:val="Header and Footer0"/>
    <w:link w:val="a3"/>
    <w:qFormat/>
    <w:rPr>
      <w:rFonts w:ascii="XO Thames" w:hAnsi="XO Thames"/>
      <w:sz w:val="20"/>
    </w:rPr>
  </w:style>
  <w:style w:type="character" w:customStyle="1" w:styleId="9">
    <w:name w:val="Оглавление 9 Знак"/>
    <w:link w:val="9"/>
    <w:qFormat/>
    <w:rPr>
      <w:rFonts w:ascii="XO Thames" w:hAnsi="XO Thames"/>
      <w:sz w:val="28"/>
    </w:rPr>
  </w:style>
  <w:style w:type="character" w:customStyle="1" w:styleId="8">
    <w:name w:val="Оглавление 8 Знак"/>
    <w:link w:val="8"/>
    <w:qFormat/>
    <w:rPr>
      <w:rFonts w:ascii="XO Thames" w:hAnsi="XO Thames"/>
      <w:sz w:val="28"/>
    </w:rPr>
  </w:style>
  <w:style w:type="character" w:customStyle="1" w:styleId="51">
    <w:name w:val="Оглавление 5 Знак"/>
    <w:link w:val="52"/>
    <w:qFormat/>
    <w:rPr>
      <w:rFonts w:ascii="XO Thames" w:hAnsi="XO Thames"/>
      <w:sz w:val="28"/>
    </w:rPr>
  </w:style>
  <w:style w:type="character" w:customStyle="1" w:styleId="a4">
    <w:name w:val="Подзаголовок Знак"/>
    <w:qFormat/>
    <w:rPr>
      <w:rFonts w:ascii="XO Thames" w:hAnsi="XO Thames"/>
      <w:i/>
      <w:sz w:val="24"/>
    </w:rPr>
  </w:style>
  <w:style w:type="character" w:customStyle="1" w:styleId="a5">
    <w:name w:val="Заголовок Знак"/>
    <w:qFormat/>
    <w:rPr>
      <w:rFonts w:ascii="XO Thames" w:hAnsi="XO Thames"/>
      <w:b/>
      <w:caps/>
      <w:sz w:val="40"/>
    </w:rPr>
  </w:style>
  <w:style w:type="character" w:customStyle="1" w:styleId="41">
    <w:name w:val="Оглавление 4 Знак1"/>
    <w:link w:val="42"/>
    <w:qFormat/>
    <w:rPr>
      <w:rFonts w:ascii="XO Thames" w:hAnsi="XO Thames"/>
      <w:b/>
      <w:sz w:val="24"/>
    </w:rPr>
  </w:style>
  <w:style w:type="character" w:customStyle="1" w:styleId="21">
    <w:name w:val="Оглавление 2 Знак1"/>
    <w:link w:val="22"/>
    <w:qFormat/>
    <w:rPr>
      <w:rFonts w:ascii="XO Thames" w:hAnsi="XO Thames"/>
      <w:b/>
      <w:sz w:val="28"/>
    </w:rPr>
  </w:style>
  <w:style w:type="paragraph" w:styleId="a6">
    <w:name w:val="Title"/>
    <w:next w:val="a7"/>
    <w:uiPriority w:val="10"/>
    <w:qFormat/>
    <w:pPr>
      <w:spacing w:before="567" w:after="567"/>
      <w:jc w:val="center"/>
    </w:pPr>
    <w:rPr>
      <w:b/>
      <w:caps/>
      <w:sz w:val="40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22">
    <w:name w:val="toc 2"/>
    <w:next w:val="a"/>
    <w:link w:val="21"/>
    <w:uiPriority w:val="39"/>
    <w:pPr>
      <w:ind w:left="200"/>
    </w:pPr>
    <w:rPr>
      <w:sz w:val="28"/>
    </w:rPr>
  </w:style>
  <w:style w:type="paragraph" w:styleId="42">
    <w:name w:val="toc 4"/>
    <w:next w:val="a"/>
    <w:link w:val="41"/>
    <w:uiPriority w:val="39"/>
    <w:pPr>
      <w:ind w:left="600"/>
    </w:pPr>
    <w:rPr>
      <w:sz w:val="28"/>
    </w:rPr>
  </w:style>
  <w:style w:type="paragraph" w:styleId="60">
    <w:name w:val="toc 6"/>
    <w:next w:val="a"/>
    <w:uiPriority w:val="39"/>
    <w:pPr>
      <w:ind w:left="1000"/>
    </w:pPr>
    <w:rPr>
      <w:sz w:val="28"/>
    </w:rPr>
  </w:style>
  <w:style w:type="paragraph" w:styleId="70">
    <w:name w:val="toc 7"/>
    <w:next w:val="a"/>
    <w:uiPriority w:val="39"/>
    <w:pPr>
      <w:ind w:left="1200"/>
    </w:pPr>
    <w:rPr>
      <w:sz w:val="28"/>
    </w:rPr>
  </w:style>
  <w:style w:type="paragraph" w:styleId="32">
    <w:name w:val="toc 3"/>
    <w:next w:val="a"/>
    <w:link w:val="31"/>
    <w:uiPriority w:val="39"/>
    <w:pPr>
      <w:ind w:left="400"/>
    </w:pPr>
    <w:rPr>
      <w:sz w:val="28"/>
    </w:rPr>
  </w:style>
  <w:style w:type="paragraph" w:customStyle="1" w:styleId="110">
    <w:name w:val="Оглавление 1 Знак1"/>
    <w:link w:val="12"/>
    <w:qFormat/>
    <w:rPr>
      <w:color w:val="0000FF"/>
      <w:u w:val="single"/>
    </w:rPr>
  </w:style>
  <w:style w:type="paragraph" w:customStyle="1" w:styleId="Footnote">
    <w:name w:val="Footnote"/>
    <w:link w:val="Footnote0"/>
    <w:qFormat/>
    <w:pPr>
      <w:ind w:firstLine="851"/>
      <w:jc w:val="both"/>
    </w:pPr>
    <w:rPr>
      <w:sz w:val="22"/>
    </w:rPr>
  </w:style>
  <w:style w:type="paragraph" w:styleId="12">
    <w:name w:val="toc 1"/>
    <w:next w:val="a"/>
    <w:link w:val="110"/>
    <w:uiPriority w:val="39"/>
    <w:rPr>
      <w:b/>
      <w:sz w:val="28"/>
    </w:rPr>
  </w:style>
  <w:style w:type="paragraph" w:customStyle="1" w:styleId="a3">
    <w:name w:val="Колонтитул"/>
    <w:link w:val="HeaderandFooter0"/>
    <w:qFormat/>
    <w:pPr>
      <w:jc w:val="both"/>
    </w:pPr>
    <w:rPr>
      <w:sz w:val="20"/>
    </w:rPr>
  </w:style>
  <w:style w:type="paragraph" w:styleId="90">
    <w:name w:val="toc 9"/>
    <w:next w:val="a"/>
    <w:uiPriority w:val="39"/>
    <w:pPr>
      <w:ind w:left="1600"/>
    </w:pPr>
    <w:rPr>
      <w:sz w:val="28"/>
    </w:rPr>
  </w:style>
  <w:style w:type="paragraph" w:styleId="80">
    <w:name w:val="toc 8"/>
    <w:next w:val="a"/>
    <w:uiPriority w:val="39"/>
    <w:pPr>
      <w:ind w:left="1400"/>
    </w:pPr>
    <w:rPr>
      <w:sz w:val="28"/>
    </w:rPr>
  </w:style>
  <w:style w:type="paragraph" w:styleId="52">
    <w:name w:val="toc 5"/>
    <w:next w:val="a"/>
    <w:link w:val="51"/>
    <w:uiPriority w:val="39"/>
    <w:pPr>
      <w:ind w:left="800"/>
    </w:pPr>
    <w:rPr>
      <w:sz w:val="28"/>
    </w:rPr>
  </w:style>
  <w:style w:type="paragraph" w:styleId="ab">
    <w:name w:val="Subtitle"/>
    <w:next w:val="a"/>
    <w:uiPriority w:val="11"/>
    <w:qFormat/>
    <w:pPr>
      <w:jc w:val="both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карабанова аня</dc:creator>
  <dc:description/>
  <cp:lastModifiedBy>@carokey god</cp:lastModifiedBy>
  <cp:revision>4</cp:revision>
  <dcterms:created xsi:type="dcterms:W3CDTF">2022-03-14T18:56:00Z</dcterms:created>
  <dcterms:modified xsi:type="dcterms:W3CDTF">2022-04-04T16:09:00Z</dcterms:modified>
  <dc:language>ru-RU</dc:language>
</cp:coreProperties>
</file>