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6"/>
          <w:szCs w:val="36"/>
        </w:rPr>
        <w:t xml:space="preserve">MUHAMMAD DANIYAL ASIF</w:t>
      </w:r>
    </w:p>
    <w:p>
      <w:pPr>
        <w:spacing w:after="80"/>
        <w:jc w:val="center"/>
      </w:pPr>
      <w:r>
        <w:rPr>
          <w:rFonts w:ascii="Calibri" w:cs="Calibri" w:eastAsia="Calibri" w:hAnsi="Calibri"/>
          <w:b/>
          <w:bCs/>
          <w:color w:val="555555"/>
          <w:sz w:val="22"/>
          <w:szCs w:val="22"/>
        </w:rPr>
        <w:t xml:space="preserve">Senior QA Engineer &amp; Product Manager | Test Automation Specialist</w:t>
      </w:r>
    </w:p>
    <w:p>
      <w:pPr>
        <w:spacing w:after="160"/>
        <w:jc w:val="center"/>
      </w:pPr>
      <w:r>
        <w:rPr>
          <w:rFonts w:ascii="Calibri" w:cs="Calibri" w:eastAsia="Calibri" w:hAnsi="Calibri"/>
          <w:color w:val="555555"/>
          <w:sz w:val="18"/>
          <w:szCs w:val="18"/>
        </w:rPr>
        <w:t xml:space="preserve">Karachi, Pakistan  •  (+92) 342-2909366  •  mailtodaniyal11@gmail.com  •  linkedin.com/in/muhammad-daniyal-asif6b99b1204</w:t>
      </w:r>
    </w:p>
    <w:p>
      <w:pPr>
        <w:pBdr>
          <w:bottom w:val="single" w:color="1F3864" w:sz="10" w:space="1"/>
        </w:pBdr>
        <w:spacing w:after="40"/>
      </w:pPr>
      <w:r>
        <w:t xml:space="preserve"/>
      </w:r>
    </w:p>
    <w:p>
      <w:pPr>
        <w:pBdr>
          <w:bottom w:val="single" w:color="1F3864" w:sz="6" w:space="3"/>
        </w:pBdr>
        <w:spacing w:after="100" w:before="260"/>
      </w:pPr>
      <w:r>
        <w:rPr>
          <w:rFonts w:ascii="Calibri" w:cs="Calibri" w:eastAsia="Calibri" w:hAnsi="Calibri"/>
          <w:b/>
          <w:bCs/>
          <w:color w:val="1F3864"/>
          <w:sz w:val="21"/>
          <w:szCs w:val="21"/>
        </w:rPr>
        <w:t xml:space="preserve">PROFESSIONAL SUMMARY</w:t>
      </w:r>
    </w:p>
    <w:p>
      <w:pPr>
        <w:spacing w:after="100"/>
      </w:pPr>
      <w:r>
        <w:rPr>
          <w:rFonts w:ascii="Calibri" w:cs="Calibri" w:eastAsia="Calibri" w:hAnsi="Calibri"/>
          <w:color w:val="333333"/>
          <w:sz w:val="20"/>
          <w:szCs w:val="20"/>
        </w:rPr>
        <w:t xml:space="preserve">Results-driven QA Engineer and Product Manager with 4+ years of progressive experience across fintech, e-commerce, and mobile platforms. Proven track record building test automation frameworks with Cypress, Appium, and Playwright, and leading QA teams through structured, Agile release cycles. Currently operating in a dual capacity, combining hands-on quality engineering with product ownership — translating stakeholder requirements into actionable specs while maintaining rigorous quality standards. Skilled at reducing regression cycles, improving defect turnaround, and bridging engineering, QA, and product functions. Open to remote and on-site international opportunities.</w:t>
      </w:r>
    </w:p>
    <w:p>
      <w:pPr>
        <w:pBdr>
          <w:bottom w:val="single" w:color="1F3864" w:sz="6" w:space="3"/>
        </w:pBdr>
        <w:spacing w:after="100" w:before="260"/>
      </w:pPr>
      <w:r>
        <w:rPr>
          <w:rFonts w:ascii="Calibri" w:cs="Calibri" w:eastAsia="Calibri" w:hAnsi="Calibri"/>
          <w:b/>
          <w:bCs/>
          <w:color w:val="1F3864"/>
          <w:sz w:val="21"/>
          <w:szCs w:val="21"/>
        </w:rPr>
        <w:t xml:space="preserve">CORE SKILLS &amp; TOOLS</w:t>
      </w:r>
    </w:p>
    <w:p>
      <w:pPr>
        <w:spacing w:after="50"/>
      </w:pPr>
      <w:r>
        <w:rPr>
          <w:rFonts w:ascii="Calibri" w:cs="Calibri" w:eastAsia="Calibri" w:hAnsi="Calibri"/>
          <w:b/>
          <w:bCs/>
          <w:color w:val="333333"/>
          <w:sz w:val="20"/>
          <w:szCs w:val="20"/>
        </w:rPr>
        <w:t xml:space="preserve">Product Management: </w:t>
      </w:r>
      <w:r>
        <w:rPr>
          <w:rFonts w:ascii="Calibri" w:cs="Calibri" w:eastAsia="Calibri" w:hAnsi="Calibri"/>
          <w:color w:val="333333"/>
          <w:sz w:val="20"/>
          <w:szCs w:val="20"/>
        </w:rPr>
        <w:t xml:space="preserve">Requirements Gathering, Roadmap Planning, Stakeholder Management, User Stories, Backlog Prioritization</w:t>
      </w:r>
    </w:p>
    <w:p>
      <w:pPr>
        <w:spacing w:after="50"/>
      </w:pPr>
      <w:r>
        <w:rPr>
          <w:rFonts w:ascii="Calibri" w:cs="Calibri" w:eastAsia="Calibri" w:hAnsi="Calibri"/>
          <w:b/>
          <w:bCs/>
          <w:color w:val="333333"/>
          <w:sz w:val="20"/>
          <w:szCs w:val="20"/>
        </w:rPr>
        <w:t xml:space="preserve">Test Automation: </w:t>
      </w:r>
      <w:r>
        <w:rPr>
          <w:rFonts w:ascii="Calibri" w:cs="Calibri" w:eastAsia="Calibri" w:hAnsi="Calibri"/>
          <w:color w:val="333333"/>
          <w:sz w:val="20"/>
          <w:szCs w:val="20"/>
        </w:rPr>
        <w:t xml:space="preserve">Cypress, Appium, Playwright, Katalon Studio, JMeter</w:t>
      </w:r>
    </w:p>
    <w:p>
      <w:pPr>
        <w:spacing w:after="50"/>
      </w:pPr>
      <w:r>
        <w:rPr>
          <w:rFonts w:ascii="Calibri" w:cs="Calibri" w:eastAsia="Calibri" w:hAnsi="Calibri"/>
          <w:b/>
          <w:bCs/>
          <w:color w:val="333333"/>
          <w:sz w:val="20"/>
          <w:szCs w:val="20"/>
        </w:rPr>
        <w:t xml:space="preserve">API Testing: </w:t>
      </w:r>
      <w:r>
        <w:rPr>
          <w:rFonts w:ascii="Calibri" w:cs="Calibri" w:eastAsia="Calibri" w:hAnsi="Calibri"/>
          <w:color w:val="333333"/>
          <w:sz w:val="20"/>
          <w:szCs w:val="20"/>
        </w:rPr>
        <w:t xml:space="preserve">Postman, REST API, SOAP API</w:t>
      </w:r>
    </w:p>
    <w:p>
      <w:pPr>
        <w:spacing w:after="50"/>
      </w:pPr>
      <w:r>
        <w:rPr>
          <w:rFonts w:ascii="Calibri" w:cs="Calibri" w:eastAsia="Calibri" w:hAnsi="Calibri"/>
          <w:b/>
          <w:bCs/>
          <w:color w:val="333333"/>
          <w:sz w:val="20"/>
          <w:szCs w:val="20"/>
        </w:rPr>
        <w:t xml:space="preserve">Manual Testing: </w:t>
      </w:r>
      <w:r>
        <w:rPr>
          <w:rFonts w:ascii="Calibri" w:cs="Calibri" w:eastAsia="Calibri" w:hAnsi="Calibri"/>
          <w:color w:val="333333"/>
          <w:sz w:val="20"/>
          <w:szCs w:val="20"/>
        </w:rPr>
        <w:t xml:space="preserve">Test Planning, UAT, Regression, Integration, System Testing</w:t>
      </w:r>
    </w:p>
    <w:p>
      <w:pPr>
        <w:spacing w:after="50"/>
      </w:pPr>
      <w:r>
        <w:rPr>
          <w:rFonts w:ascii="Calibri" w:cs="Calibri" w:eastAsia="Calibri" w:hAnsi="Calibri"/>
          <w:b/>
          <w:bCs/>
          <w:color w:val="333333"/>
          <w:sz w:val="20"/>
          <w:szCs w:val="20"/>
        </w:rPr>
        <w:t xml:space="preserve">Performance Testing: </w:t>
      </w:r>
      <w:r>
        <w:rPr>
          <w:rFonts w:ascii="Calibri" w:cs="Calibri" w:eastAsia="Calibri" w:hAnsi="Calibri"/>
          <w:color w:val="333333"/>
          <w:sz w:val="20"/>
          <w:szCs w:val="20"/>
        </w:rPr>
        <w:t xml:space="preserve">JMeter, Load Testing, Stress Testing</w:t>
      </w:r>
    </w:p>
    <w:p>
      <w:pPr>
        <w:spacing w:after="50"/>
      </w:pPr>
      <w:r>
        <w:rPr>
          <w:rFonts w:ascii="Calibri" w:cs="Calibri" w:eastAsia="Calibri" w:hAnsi="Calibri"/>
          <w:b/>
          <w:bCs/>
          <w:color w:val="333333"/>
          <w:sz w:val="20"/>
          <w:szCs w:val="20"/>
        </w:rPr>
        <w:t xml:space="preserve">Mobile Testing: </w:t>
      </w:r>
      <w:r>
        <w:rPr>
          <w:rFonts w:ascii="Calibri" w:cs="Calibri" w:eastAsia="Calibri" w:hAnsi="Calibri"/>
          <w:color w:val="333333"/>
          <w:sz w:val="20"/>
          <w:szCs w:val="20"/>
        </w:rPr>
        <w:t xml:space="preserve">Appium (iOS &amp; Android), Cross-device Testing</w:t>
      </w:r>
    </w:p>
    <w:p>
      <w:pPr>
        <w:spacing w:after="50"/>
      </w:pPr>
      <w:r>
        <w:rPr>
          <w:rFonts w:ascii="Calibri" w:cs="Calibri" w:eastAsia="Calibri" w:hAnsi="Calibri"/>
          <w:b/>
          <w:bCs/>
          <w:color w:val="333333"/>
          <w:sz w:val="20"/>
          <w:szCs w:val="20"/>
        </w:rPr>
        <w:t xml:space="preserve">Project &amp; Analytics Tools: </w:t>
      </w:r>
      <w:r>
        <w:rPr>
          <w:rFonts w:ascii="Calibri" w:cs="Calibri" w:eastAsia="Calibri" w:hAnsi="Calibri"/>
          <w:color w:val="333333"/>
          <w:sz w:val="20"/>
          <w:szCs w:val="20"/>
        </w:rPr>
        <w:t xml:space="preserve">JIRA, ClickUp, Confluence, SonarQube, Power BI</w:t>
      </w:r>
    </w:p>
    <w:p>
      <w:pPr>
        <w:spacing w:after="50"/>
      </w:pPr>
      <w:r>
        <w:rPr>
          <w:rFonts w:ascii="Calibri" w:cs="Calibri" w:eastAsia="Calibri" w:hAnsi="Calibri"/>
          <w:b/>
          <w:bCs/>
          <w:color w:val="333333"/>
          <w:sz w:val="20"/>
          <w:szCs w:val="20"/>
        </w:rPr>
        <w:t xml:space="preserve">Databases: </w:t>
      </w:r>
      <w:r>
        <w:rPr>
          <w:rFonts w:ascii="Calibri" w:cs="Calibri" w:eastAsia="Calibri" w:hAnsi="Calibri"/>
          <w:color w:val="333333"/>
          <w:sz w:val="20"/>
          <w:szCs w:val="20"/>
        </w:rPr>
        <w:t xml:space="preserve">MySQL</w:t>
      </w:r>
    </w:p>
    <w:p>
      <w:pPr>
        <w:spacing w:after="50"/>
      </w:pPr>
      <w:r>
        <w:rPr>
          <w:rFonts w:ascii="Calibri" w:cs="Calibri" w:eastAsia="Calibri" w:hAnsi="Calibri"/>
          <w:b/>
          <w:bCs/>
          <w:color w:val="333333"/>
          <w:sz w:val="20"/>
          <w:szCs w:val="20"/>
        </w:rPr>
        <w:t xml:space="preserve">Methodologies: </w:t>
      </w:r>
      <w:r>
        <w:rPr>
          <w:rFonts w:ascii="Calibri" w:cs="Calibri" w:eastAsia="Calibri" w:hAnsi="Calibri"/>
          <w:color w:val="333333"/>
          <w:sz w:val="20"/>
          <w:szCs w:val="20"/>
        </w:rPr>
        <w:t xml:space="preserve">Agile, Scrum, SDLC, STLC</w:t>
      </w:r>
    </w:p>
    <w:p>
      <w:pPr>
        <w:spacing w:after="50"/>
      </w:pPr>
      <w:r>
        <w:rPr>
          <w:rFonts w:ascii="Calibri" w:cs="Calibri" w:eastAsia="Calibri" w:hAnsi="Calibri"/>
          <w:b/>
          <w:bCs/>
          <w:color w:val="333333"/>
          <w:sz w:val="20"/>
          <w:szCs w:val="20"/>
        </w:rPr>
        <w:t xml:space="preserve">Soft Skills: </w:t>
      </w:r>
      <w:r>
        <w:rPr>
          <w:rFonts w:ascii="Calibri" w:cs="Calibri" w:eastAsia="Calibri" w:hAnsi="Calibri"/>
          <w:color w:val="333333"/>
          <w:sz w:val="20"/>
          <w:szCs w:val="20"/>
        </w:rPr>
        <w:t xml:space="preserve">Team Leadership, Mentoring, Cross-functional Communication, Problem Solving</w:t>
      </w:r>
    </w:p>
    <w:p>
      <w:pPr>
        <w:pBdr>
          <w:bottom w:val="single" w:color="1F3864" w:sz="6" w:space="3"/>
        </w:pBdr>
        <w:spacing w:after="100" w:before="260"/>
      </w:pPr>
      <w:r>
        <w:rPr>
          <w:rFonts w:ascii="Calibri" w:cs="Calibri" w:eastAsia="Calibri" w:hAnsi="Calibri"/>
          <w:b/>
          <w:bCs/>
          <w:color w:val="1F3864"/>
          <w:sz w:val="21"/>
          <w:szCs w:val="21"/>
        </w:rPr>
        <w:t xml:space="preserve">PROFESSIONAL EXPERIENCE</w:t>
      </w:r>
    </w:p>
    <w:p>
      <w:pPr>
        <w:tabs>
          <w:tab w:val="right" w:pos="9360"/>
        </w:tabs>
        <w:spacing w:after="20" w:before="160"/>
      </w:pPr>
      <w:r>
        <w:rPr>
          <w:rFonts w:ascii="Calibri" w:cs="Calibri" w:eastAsia="Calibri" w:hAnsi="Calibri"/>
          <w:b/>
          <w:bCs/>
          <w:color w:val="333333"/>
          <w:sz w:val="22"/>
          <w:szCs w:val="22"/>
        </w:rPr>
        <w:t xml:space="preserve">QA Engineer &amp; Product Manager</w:t>
      </w:r>
      <w:r>
        <w:rPr>
          <w:rFonts w:ascii="Calibri" w:cs="Calibri" w:eastAsia="Calibri" w:hAnsi="Calibri"/>
          <w:b/>
          <w:bCs/>
          <w:color w:val="555555"/>
          <w:sz w:val="20"/>
          <w:szCs w:val="20"/>
        </w:rPr>
        <w:t xml:space="preserve">	Mar 2026 – Present</w:t>
      </w:r>
    </w:p>
    <w:p>
      <w:pPr>
        <w:spacing w:after="60"/>
      </w:pPr>
      <w:r>
        <w:rPr>
          <w:rFonts w:ascii="Calibri" w:cs="Calibri" w:eastAsia="Calibri" w:hAnsi="Calibri"/>
          <w:i/>
          <w:iCs/>
          <w:color w:val="555555"/>
          <w:sz w:val="20"/>
          <w:szCs w:val="20"/>
        </w:rPr>
        <w:t xml:space="preserve">Catalect | Karachi, Pakistan</w:t>
      </w:r>
    </w:p>
    <w:p>
      <w:pPr>
        <w:pStyle w:val="ListParagraph"/>
        <w:numPr>
          <w:ilvl w:val="0"/>
          <w:numId w:val="2"/>
        </w:numPr>
        <w:spacing w:after="40"/>
      </w:pPr>
      <w:r>
        <w:rPr>
          <w:rFonts w:ascii="Calibri" w:cs="Calibri" w:eastAsia="Calibri" w:hAnsi="Calibri"/>
          <w:color w:val="333333"/>
          <w:sz w:val="20"/>
          <w:szCs w:val="20"/>
        </w:rPr>
        <w:t xml:space="preserve">Joined as QA Engineer and, within three months, was entrusted with additional Product Manager responsibilities based on strong performance and product-thinking — now operating in a dual capacity across both functions.</w:t>
      </w:r>
    </w:p>
    <w:p>
      <w:pPr>
        <w:pStyle w:val="ListParagraph"/>
        <w:numPr>
          <w:ilvl w:val="0"/>
          <w:numId w:val="2"/>
        </w:numPr>
        <w:spacing w:after="40"/>
      </w:pPr>
      <w:r>
        <w:rPr>
          <w:rFonts w:ascii="Calibri" w:cs="Calibri" w:eastAsia="Calibri" w:hAnsi="Calibri"/>
          <w:color w:val="333333"/>
          <w:sz w:val="20"/>
          <w:szCs w:val="20"/>
        </w:rPr>
        <w:t xml:space="preserve">Own end-to-end QA for web and mobile releases, building and maintaining automated regression suites and coordinating go-live readiness.</w:t>
      </w:r>
    </w:p>
    <w:p>
      <w:pPr>
        <w:pStyle w:val="ListParagraph"/>
        <w:numPr>
          <w:ilvl w:val="0"/>
          <w:numId w:val="2"/>
        </w:numPr>
        <w:spacing w:after="40"/>
      </w:pPr>
      <w:r>
        <w:rPr>
          <w:rFonts w:ascii="Calibri" w:cs="Calibri" w:eastAsia="Calibri" w:hAnsi="Calibri"/>
          <w:color w:val="333333"/>
          <w:sz w:val="20"/>
          <w:szCs w:val="20"/>
        </w:rPr>
        <w:t xml:space="preserve">Lead product discovery and requirement-gathering with stakeholders, translating business needs into clear user stories and acceptance criteria.</w:t>
      </w:r>
    </w:p>
    <w:p>
      <w:pPr>
        <w:pStyle w:val="ListParagraph"/>
        <w:numPr>
          <w:ilvl w:val="0"/>
          <w:numId w:val="2"/>
        </w:numPr>
        <w:spacing w:after="40"/>
      </w:pPr>
      <w:r>
        <w:rPr>
          <w:rFonts w:ascii="Calibri" w:cs="Calibri" w:eastAsia="Calibri" w:hAnsi="Calibri"/>
          <w:color w:val="333333"/>
          <w:sz w:val="20"/>
          <w:szCs w:val="20"/>
        </w:rPr>
        <w:t xml:space="preserve">Prioritize and manage the product backlog, balancing new feature delivery with quality and technical debt considerations.</w:t>
      </w:r>
    </w:p>
    <w:p>
      <w:pPr>
        <w:pStyle w:val="ListParagraph"/>
        <w:numPr>
          <w:ilvl w:val="0"/>
          <w:numId w:val="2"/>
        </w:numPr>
        <w:spacing w:after="40"/>
      </w:pPr>
      <w:r>
        <w:rPr>
          <w:rFonts w:ascii="Calibri" w:cs="Calibri" w:eastAsia="Calibri" w:hAnsi="Calibri"/>
          <w:color w:val="333333"/>
          <w:sz w:val="20"/>
          <w:szCs w:val="20"/>
        </w:rPr>
        <w:t xml:space="preserve">Serve as the primary link between engineering, QA, and business stakeholders, ensuring releases meet both functional and product goals.</w:t>
      </w:r>
    </w:p>
    <w:p>
      <w:pPr>
        <w:pStyle w:val="ListParagraph"/>
        <w:numPr>
          <w:ilvl w:val="0"/>
          <w:numId w:val="2"/>
        </w:numPr>
        <w:spacing w:after="40"/>
      </w:pPr>
      <w:r>
        <w:rPr>
          <w:rFonts w:ascii="Calibri" w:cs="Calibri" w:eastAsia="Calibri" w:hAnsi="Calibri"/>
          <w:color w:val="333333"/>
          <w:sz w:val="20"/>
          <w:szCs w:val="20"/>
        </w:rPr>
        <w:t xml:space="preserve">Drive defect triage and resolution planning, using QA insight to inform product roadmap and sprint priorities.</w:t>
      </w:r>
    </w:p>
    <w:p>
      <w:pPr>
        <w:tabs>
          <w:tab w:val="right" w:pos="9360"/>
        </w:tabs>
        <w:spacing w:after="20" w:before="160"/>
      </w:pPr>
      <w:r>
        <w:rPr>
          <w:rFonts w:ascii="Calibri" w:cs="Calibri" w:eastAsia="Calibri" w:hAnsi="Calibri"/>
          <w:b/>
          <w:bCs/>
          <w:color w:val="333333"/>
          <w:sz w:val="22"/>
          <w:szCs w:val="22"/>
        </w:rPr>
        <w:t xml:space="preserve">Executive SQA Engineer</w:t>
      </w:r>
      <w:r>
        <w:rPr>
          <w:rFonts w:ascii="Calibri" w:cs="Calibri" w:eastAsia="Calibri" w:hAnsi="Calibri"/>
          <w:b/>
          <w:bCs/>
          <w:color w:val="555555"/>
          <w:sz w:val="20"/>
          <w:szCs w:val="20"/>
        </w:rPr>
        <w:t xml:space="preserve">	Aug 2025 – Jan 2026</w:t>
      </w:r>
    </w:p>
    <w:p>
      <w:pPr>
        <w:spacing w:after="60"/>
      </w:pPr>
      <w:r>
        <w:rPr>
          <w:rFonts w:ascii="Calibri" w:cs="Calibri" w:eastAsia="Calibri" w:hAnsi="Calibri"/>
          <w:i/>
          <w:iCs/>
          <w:color w:val="555555"/>
          <w:sz w:val="20"/>
          <w:szCs w:val="20"/>
        </w:rPr>
        <w:t xml:space="preserve">Qbs Co | Karachi, Pakistan</w:t>
      </w:r>
    </w:p>
    <w:p>
      <w:pPr>
        <w:pStyle w:val="ListParagraph"/>
        <w:numPr>
          <w:ilvl w:val="0"/>
          <w:numId w:val="2"/>
        </w:numPr>
        <w:spacing w:after="40"/>
      </w:pPr>
      <w:r>
        <w:rPr>
          <w:rFonts w:ascii="Calibri" w:cs="Calibri" w:eastAsia="Calibri" w:hAnsi="Calibri"/>
          <w:color w:val="333333"/>
          <w:sz w:val="20"/>
          <w:szCs w:val="20"/>
        </w:rPr>
        <w:t xml:space="preserve">Led end-to-end QA function across multiple web and mobile projects, ensuring high-quality releases through structured testing strategies.</w:t>
      </w:r>
    </w:p>
    <w:p>
      <w:pPr>
        <w:pStyle w:val="ListParagraph"/>
        <w:numPr>
          <w:ilvl w:val="0"/>
          <w:numId w:val="2"/>
        </w:numPr>
        <w:spacing w:after="40"/>
      </w:pPr>
      <w:r>
        <w:rPr>
          <w:rFonts w:ascii="Calibri" w:cs="Calibri" w:eastAsia="Calibri" w:hAnsi="Calibri"/>
          <w:color w:val="333333"/>
          <w:sz w:val="20"/>
          <w:szCs w:val="20"/>
        </w:rPr>
        <w:t xml:space="preserve">Supervised and mentored junior QA engineers, improving team productivity and aligning on automation best practices.</w:t>
      </w:r>
    </w:p>
    <w:p>
      <w:pPr>
        <w:pStyle w:val="ListParagraph"/>
        <w:numPr>
          <w:ilvl w:val="0"/>
          <w:numId w:val="2"/>
        </w:numPr>
        <w:spacing w:after="40"/>
      </w:pPr>
      <w:r>
        <w:rPr>
          <w:rFonts w:ascii="Calibri" w:cs="Calibri" w:eastAsia="Calibri" w:hAnsi="Calibri"/>
          <w:color w:val="333333"/>
          <w:sz w:val="20"/>
          <w:szCs w:val="20"/>
        </w:rPr>
        <w:t xml:space="preserve">Built and maintained scalable test automation frameworks using Cypress, Appium, and JMeter for regression and performance testing.</w:t>
      </w:r>
    </w:p>
    <w:p>
      <w:pPr>
        <w:pStyle w:val="ListParagraph"/>
        <w:numPr>
          <w:ilvl w:val="0"/>
          <w:numId w:val="2"/>
        </w:numPr>
        <w:spacing w:after="40"/>
      </w:pPr>
      <w:r>
        <w:rPr>
          <w:rFonts w:ascii="Calibri" w:cs="Calibri" w:eastAsia="Calibri" w:hAnsi="Calibri"/>
          <w:color w:val="333333"/>
          <w:sz w:val="20"/>
          <w:szCs w:val="20"/>
        </w:rPr>
        <w:t xml:space="preserve">Drove defect triaging with development and product teams, reducing bug resolution turnaround time significantly.</w:t>
      </w:r>
    </w:p>
    <w:p>
      <w:pPr>
        <w:pStyle w:val="ListParagraph"/>
        <w:numPr>
          <w:ilvl w:val="0"/>
          <w:numId w:val="2"/>
        </w:numPr>
        <w:spacing w:after="40"/>
      </w:pPr>
      <w:r>
        <w:rPr>
          <w:rFonts w:ascii="Calibri" w:cs="Calibri" w:eastAsia="Calibri" w:hAnsi="Calibri"/>
          <w:color w:val="333333"/>
          <w:sz w:val="20"/>
          <w:szCs w:val="20"/>
        </w:rPr>
        <w:t xml:space="preserve">Championed QA process improvements and introduced quality metrics, tracking KPIs across multiple product lines.</w:t>
      </w:r>
    </w:p>
    <w:p>
      <w:pPr>
        <w:pStyle w:val="ListParagraph"/>
        <w:numPr>
          <w:ilvl w:val="0"/>
          <w:numId w:val="2"/>
        </w:numPr>
        <w:spacing w:after="40"/>
      </w:pPr>
      <w:r>
        <w:rPr>
          <w:rFonts w:ascii="Calibri" w:cs="Calibri" w:eastAsia="Calibri" w:hAnsi="Calibri"/>
          <w:color w:val="333333"/>
          <w:sz w:val="20"/>
          <w:szCs w:val="20"/>
        </w:rPr>
        <w:t xml:space="preserve">Led release planning and go-live readiness assessments, enabling smooth and risk-mitigated deployments.</w:t>
      </w:r>
    </w:p>
    <w:p>
      <w:pPr>
        <w:pStyle w:val="ListParagraph"/>
        <w:numPr>
          <w:ilvl w:val="0"/>
          <w:numId w:val="2"/>
        </w:numPr>
        <w:spacing w:after="40"/>
      </w:pPr>
      <w:r>
        <w:rPr>
          <w:rFonts w:ascii="Calibri" w:cs="Calibri" w:eastAsia="Calibri" w:hAnsi="Calibri"/>
          <w:color w:val="333333"/>
          <w:sz w:val="20"/>
          <w:szCs w:val="20"/>
        </w:rPr>
        <w:t xml:space="preserve">Designed and enforced QA standards and workflows, ensuring consistency across teams and product lines.</w:t>
      </w:r>
    </w:p>
    <w:p>
      <w:pPr>
        <w:pStyle w:val="ListParagraph"/>
        <w:numPr>
          <w:ilvl w:val="0"/>
          <w:numId w:val="2"/>
        </w:numPr>
        <w:spacing w:after="40"/>
      </w:pPr>
      <w:r>
        <w:rPr>
          <w:rFonts w:ascii="Calibri" w:cs="Calibri" w:eastAsia="Calibri" w:hAnsi="Calibri"/>
          <w:color w:val="333333"/>
          <w:sz w:val="20"/>
          <w:szCs w:val="20"/>
        </w:rPr>
        <w:t xml:space="preserve">Conducted knowledge-sharing sessions and internal workshops to upskill the QA team on emerging tools and practices.</w:t>
      </w:r>
    </w:p>
    <w:p>
      <w:pPr>
        <w:tabs>
          <w:tab w:val="right" w:pos="9360"/>
        </w:tabs>
        <w:spacing w:after="20" w:before="160"/>
      </w:pPr>
      <w:r>
        <w:rPr>
          <w:rFonts w:ascii="Calibri" w:cs="Calibri" w:eastAsia="Calibri" w:hAnsi="Calibri"/>
          <w:b/>
          <w:bCs/>
          <w:color w:val="333333"/>
          <w:sz w:val="22"/>
          <w:szCs w:val="22"/>
        </w:rPr>
        <w:t xml:space="preserve">SQA Automation Consultant</w:t>
      </w:r>
      <w:r>
        <w:rPr>
          <w:rFonts w:ascii="Calibri" w:cs="Calibri" w:eastAsia="Calibri" w:hAnsi="Calibri"/>
          <w:b/>
          <w:bCs/>
          <w:color w:val="555555"/>
          <w:sz w:val="20"/>
          <w:szCs w:val="20"/>
        </w:rPr>
        <w:t xml:space="preserve">	Oct 2024 – Jul 2025</w:t>
      </w:r>
    </w:p>
    <w:p>
      <w:pPr>
        <w:spacing w:after="60"/>
      </w:pPr>
      <w:r>
        <w:rPr>
          <w:rFonts w:ascii="Calibri" w:cs="Calibri" w:eastAsia="Calibri" w:hAnsi="Calibri"/>
          <w:i/>
          <w:iCs/>
          <w:color w:val="555555"/>
          <w:sz w:val="20"/>
          <w:szCs w:val="20"/>
        </w:rPr>
        <w:t xml:space="preserve">Xcelliti | Karachi, Pakistan</w:t>
      </w:r>
    </w:p>
    <w:p>
      <w:pPr>
        <w:pStyle w:val="ListParagraph"/>
        <w:numPr>
          <w:ilvl w:val="0"/>
          <w:numId w:val="2"/>
        </w:numPr>
        <w:spacing w:after="40"/>
      </w:pPr>
      <w:r>
        <w:rPr>
          <w:rFonts w:ascii="Calibri" w:cs="Calibri" w:eastAsia="Calibri" w:hAnsi="Calibri"/>
          <w:color w:val="333333"/>
          <w:sz w:val="20"/>
          <w:szCs w:val="20"/>
        </w:rPr>
        <w:t xml:space="preserve">Conducted comprehensive QA testing on fintech platforms (BankIslami, HugoBank, Bank Alfalah), ensuring functionality and security across web and mobile.</w:t>
      </w:r>
    </w:p>
    <w:p>
      <w:pPr>
        <w:pStyle w:val="ListParagraph"/>
        <w:numPr>
          <w:ilvl w:val="0"/>
          <w:numId w:val="2"/>
        </w:numPr>
        <w:spacing w:after="40"/>
      </w:pPr>
      <w:r>
        <w:rPr>
          <w:rFonts w:ascii="Calibri" w:cs="Calibri" w:eastAsia="Calibri" w:hAnsi="Calibri"/>
          <w:color w:val="333333"/>
          <w:sz w:val="20"/>
          <w:szCs w:val="20"/>
        </w:rPr>
        <w:t xml:space="preserve">Performed performance and regression testing using Cypress, Appium, and JMeter.</w:t>
      </w:r>
    </w:p>
    <w:p>
      <w:pPr>
        <w:pStyle w:val="ListParagraph"/>
        <w:numPr>
          <w:ilvl w:val="0"/>
          <w:numId w:val="2"/>
        </w:numPr>
        <w:spacing w:after="40"/>
      </w:pPr>
      <w:r>
        <w:rPr>
          <w:rFonts w:ascii="Calibri" w:cs="Calibri" w:eastAsia="Calibri" w:hAnsi="Calibri"/>
          <w:color w:val="333333"/>
          <w:sz w:val="20"/>
          <w:szCs w:val="20"/>
        </w:rPr>
        <w:t xml:space="preserve">Executed Appium-based mobile automation testing across multiple devices and OS versions.</w:t>
      </w:r>
    </w:p>
    <w:p>
      <w:pPr>
        <w:pStyle w:val="ListParagraph"/>
        <w:numPr>
          <w:ilvl w:val="0"/>
          <w:numId w:val="2"/>
        </w:numPr>
        <w:spacing w:after="40"/>
      </w:pPr>
      <w:r>
        <w:rPr>
          <w:rFonts w:ascii="Calibri" w:cs="Calibri" w:eastAsia="Calibri" w:hAnsi="Calibri"/>
          <w:color w:val="333333"/>
          <w:sz w:val="20"/>
          <w:szCs w:val="20"/>
        </w:rPr>
        <w:t xml:space="preserve">Conducted Power BI dashboard analytics testing, ensuring data accuracy in reports.</w:t>
      </w:r>
    </w:p>
    <w:p>
      <w:pPr>
        <w:pStyle w:val="ListParagraph"/>
        <w:numPr>
          <w:ilvl w:val="0"/>
          <w:numId w:val="2"/>
        </w:numPr>
        <w:spacing w:after="40"/>
      </w:pPr>
      <w:r>
        <w:rPr>
          <w:rFonts w:ascii="Calibri" w:cs="Calibri" w:eastAsia="Calibri" w:hAnsi="Calibri"/>
          <w:color w:val="333333"/>
          <w:sz w:val="20"/>
          <w:szCs w:val="20"/>
        </w:rPr>
        <w:t xml:space="preserve">Tested a Warehouse Management System for inventory accuracy and data integrity.</w:t>
      </w:r>
    </w:p>
    <w:p>
      <w:pPr>
        <w:pStyle w:val="ListParagraph"/>
        <w:numPr>
          <w:ilvl w:val="0"/>
          <w:numId w:val="2"/>
        </w:numPr>
        <w:spacing w:after="40"/>
      </w:pPr>
      <w:r>
        <w:rPr>
          <w:rFonts w:ascii="Calibri" w:cs="Calibri" w:eastAsia="Calibri" w:hAnsi="Calibri"/>
          <w:color w:val="333333"/>
          <w:sz w:val="20"/>
          <w:szCs w:val="20"/>
        </w:rPr>
        <w:t xml:space="preserve">Diagnosed critical defects through log analysis and coordinated with client dev teams for resolution.</w:t>
      </w:r>
    </w:p>
    <w:p>
      <w:pPr>
        <w:pStyle w:val="ListParagraph"/>
        <w:numPr>
          <w:ilvl w:val="0"/>
          <w:numId w:val="2"/>
        </w:numPr>
        <w:spacing w:after="40"/>
      </w:pPr>
      <w:r>
        <w:rPr>
          <w:rFonts w:ascii="Calibri" w:cs="Calibri" w:eastAsia="Calibri" w:hAnsi="Calibri"/>
          <w:color w:val="333333"/>
          <w:sz w:val="20"/>
          <w:szCs w:val="20"/>
        </w:rPr>
        <w:t xml:space="preserve">Created detailed test documentation, including test plans, test cases, and defect reports.</w:t>
      </w:r>
    </w:p>
    <w:p>
      <w:pPr>
        <w:tabs>
          <w:tab w:val="right" w:pos="9360"/>
        </w:tabs>
        <w:spacing w:after="20" w:before="160"/>
      </w:pPr>
      <w:r>
        <w:rPr>
          <w:rFonts w:ascii="Calibri" w:cs="Calibri" w:eastAsia="Calibri" w:hAnsi="Calibri"/>
          <w:b/>
          <w:bCs/>
          <w:color w:val="333333"/>
          <w:sz w:val="22"/>
          <w:szCs w:val="22"/>
        </w:rPr>
        <w:t xml:space="preserve">SQA Engineer</w:t>
      </w:r>
      <w:r>
        <w:rPr>
          <w:rFonts w:ascii="Calibri" w:cs="Calibri" w:eastAsia="Calibri" w:hAnsi="Calibri"/>
          <w:b/>
          <w:bCs/>
          <w:color w:val="555555"/>
          <w:sz w:val="20"/>
          <w:szCs w:val="20"/>
        </w:rPr>
        <w:t xml:space="preserve">	Oct 2022 – Sep 2024</w:t>
      </w:r>
    </w:p>
    <w:p>
      <w:pPr>
        <w:spacing w:after="60"/>
      </w:pPr>
      <w:r>
        <w:rPr>
          <w:rFonts w:ascii="Calibri" w:cs="Calibri" w:eastAsia="Calibri" w:hAnsi="Calibri"/>
          <w:i/>
          <w:iCs/>
          <w:color w:val="555555"/>
          <w:sz w:val="20"/>
          <w:szCs w:val="20"/>
        </w:rPr>
        <w:t xml:space="preserve">Enterprise64 | Karachi, Pakistan</w:t>
      </w:r>
    </w:p>
    <w:p>
      <w:pPr>
        <w:pStyle w:val="ListParagraph"/>
        <w:numPr>
          <w:ilvl w:val="0"/>
          <w:numId w:val="2"/>
        </w:numPr>
        <w:spacing w:after="40"/>
      </w:pPr>
      <w:r>
        <w:rPr>
          <w:rFonts w:ascii="Calibri" w:cs="Calibri" w:eastAsia="Calibri" w:hAnsi="Calibri"/>
          <w:color w:val="333333"/>
          <w:sz w:val="20"/>
          <w:szCs w:val="20"/>
        </w:rPr>
        <w:t xml:space="preserve">Conducted QA testing on e-commerce platforms, ensuring seamless checkout, payment gateway, and inventory management functionality.</w:t>
      </w:r>
    </w:p>
    <w:p>
      <w:pPr>
        <w:pStyle w:val="ListParagraph"/>
        <w:numPr>
          <w:ilvl w:val="0"/>
          <w:numId w:val="2"/>
        </w:numPr>
        <w:spacing w:after="40"/>
      </w:pPr>
      <w:r>
        <w:rPr>
          <w:rFonts w:ascii="Calibri" w:cs="Calibri" w:eastAsia="Calibri" w:hAnsi="Calibri"/>
          <w:color w:val="333333"/>
          <w:sz w:val="20"/>
          <w:szCs w:val="20"/>
        </w:rPr>
        <w:t xml:space="preserve">Developed and executed comprehensive test plans across functional, integration, and system levels.</w:t>
      </w:r>
    </w:p>
    <w:p>
      <w:pPr>
        <w:pStyle w:val="ListParagraph"/>
        <w:numPr>
          <w:ilvl w:val="0"/>
          <w:numId w:val="2"/>
        </w:numPr>
        <w:spacing w:after="40"/>
      </w:pPr>
      <w:r>
        <w:rPr>
          <w:rFonts w:ascii="Calibri" w:cs="Calibri" w:eastAsia="Calibri" w:hAnsi="Calibri"/>
          <w:color w:val="333333"/>
          <w:sz w:val="20"/>
          <w:szCs w:val="20"/>
        </w:rPr>
        <w:t xml:space="preserve">Tested the Temenos T24 banking system, ensuring stability, security, and regulatory compliance.</w:t>
      </w:r>
    </w:p>
    <w:p>
      <w:pPr>
        <w:pStyle w:val="ListParagraph"/>
        <w:numPr>
          <w:ilvl w:val="0"/>
          <w:numId w:val="2"/>
        </w:numPr>
        <w:spacing w:after="40"/>
      </w:pPr>
      <w:r>
        <w:rPr>
          <w:rFonts w:ascii="Calibri" w:cs="Calibri" w:eastAsia="Calibri" w:hAnsi="Calibri"/>
          <w:color w:val="333333"/>
          <w:sz w:val="20"/>
          <w:szCs w:val="20"/>
        </w:rPr>
        <w:t xml:space="preserve">Performed regression testing post-updates, ensuring no regressions in core functionality.</w:t>
      </w:r>
    </w:p>
    <w:p>
      <w:pPr>
        <w:pStyle w:val="ListParagraph"/>
        <w:numPr>
          <w:ilvl w:val="0"/>
          <w:numId w:val="2"/>
        </w:numPr>
        <w:spacing w:after="40"/>
      </w:pPr>
      <w:r>
        <w:rPr>
          <w:rFonts w:ascii="Calibri" w:cs="Calibri" w:eastAsia="Calibri" w:hAnsi="Calibri"/>
          <w:color w:val="333333"/>
          <w:sz w:val="20"/>
          <w:szCs w:val="20"/>
        </w:rPr>
        <w:t xml:space="preserve">Ensured data accuracy across dashboards and reports through structured data validation.</w:t>
      </w:r>
    </w:p>
    <w:p>
      <w:pPr>
        <w:pStyle w:val="ListParagraph"/>
        <w:numPr>
          <w:ilvl w:val="0"/>
          <w:numId w:val="2"/>
        </w:numPr>
        <w:spacing w:after="40"/>
      </w:pPr>
      <w:r>
        <w:rPr>
          <w:rFonts w:ascii="Calibri" w:cs="Calibri" w:eastAsia="Calibri" w:hAnsi="Calibri"/>
          <w:color w:val="333333"/>
          <w:sz w:val="20"/>
          <w:szCs w:val="20"/>
        </w:rPr>
        <w:t xml:space="preserve">Contributed to automation efforts, improving test efficiency and coverage.</w:t>
      </w:r>
    </w:p>
    <w:p>
      <w:pPr>
        <w:pStyle w:val="ListParagraph"/>
        <w:numPr>
          <w:ilvl w:val="0"/>
          <w:numId w:val="2"/>
        </w:numPr>
        <w:spacing w:after="40"/>
      </w:pPr>
      <w:r>
        <w:rPr>
          <w:rFonts w:ascii="Calibri" w:cs="Calibri" w:eastAsia="Calibri" w:hAnsi="Calibri"/>
          <w:color w:val="333333"/>
          <w:sz w:val="20"/>
          <w:szCs w:val="20"/>
        </w:rPr>
        <w:t xml:space="preserve">Collaborated with cross-functional teams to troubleshoot and resolve software defects efficiently.</w:t>
      </w:r>
    </w:p>
    <w:p>
      <w:pPr>
        <w:tabs>
          <w:tab w:val="right" w:pos="9360"/>
        </w:tabs>
        <w:spacing w:after="20" w:before="160"/>
      </w:pPr>
      <w:r>
        <w:rPr>
          <w:rFonts w:ascii="Calibri" w:cs="Calibri" w:eastAsia="Calibri" w:hAnsi="Calibri"/>
          <w:b/>
          <w:bCs/>
          <w:color w:val="333333"/>
          <w:sz w:val="22"/>
          <w:szCs w:val="22"/>
        </w:rPr>
        <w:t xml:space="preserve">QA Manual Tester Intern</w:t>
      </w:r>
      <w:r>
        <w:rPr>
          <w:rFonts w:ascii="Calibri" w:cs="Calibri" w:eastAsia="Calibri" w:hAnsi="Calibri"/>
          <w:b/>
          <w:bCs/>
          <w:color w:val="555555"/>
          <w:sz w:val="20"/>
          <w:szCs w:val="20"/>
        </w:rPr>
        <w:t xml:space="preserve">	Sep 2021 – Dec 2021</w:t>
      </w:r>
    </w:p>
    <w:p>
      <w:pPr>
        <w:spacing w:after="60"/>
      </w:pPr>
      <w:r>
        <w:rPr>
          <w:rFonts w:ascii="Calibri" w:cs="Calibri" w:eastAsia="Calibri" w:hAnsi="Calibri"/>
          <w:i/>
          <w:iCs/>
          <w:color w:val="555555"/>
          <w:sz w:val="20"/>
          <w:szCs w:val="20"/>
        </w:rPr>
        <w:t xml:space="preserve">Engro Fertiliser | Karachi, Pakistan</w:t>
      </w:r>
    </w:p>
    <w:p>
      <w:pPr>
        <w:pStyle w:val="ListParagraph"/>
        <w:numPr>
          <w:ilvl w:val="0"/>
          <w:numId w:val="2"/>
        </w:numPr>
        <w:spacing w:after="40"/>
      </w:pPr>
      <w:r>
        <w:rPr>
          <w:rFonts w:ascii="Calibri" w:cs="Calibri" w:eastAsia="Calibri" w:hAnsi="Calibri"/>
          <w:color w:val="333333"/>
          <w:sz w:val="20"/>
          <w:szCs w:val="20"/>
        </w:rPr>
        <w:t xml:space="preserve">Gained foundational experience in software testing, defect tracking, and test documentation.</w:t>
      </w:r>
    </w:p>
    <w:p>
      <w:pPr>
        <w:pStyle w:val="ListParagraph"/>
        <w:numPr>
          <w:ilvl w:val="0"/>
          <w:numId w:val="2"/>
        </w:numPr>
        <w:spacing w:after="40"/>
      </w:pPr>
      <w:r>
        <w:rPr>
          <w:rFonts w:ascii="Calibri" w:cs="Calibri" w:eastAsia="Calibri" w:hAnsi="Calibri"/>
          <w:color w:val="333333"/>
          <w:sz w:val="20"/>
          <w:szCs w:val="20"/>
        </w:rPr>
        <w:t xml:space="preserve">Conducted regression testing and assisted in test automation efforts.</w:t>
      </w:r>
    </w:p>
    <w:p>
      <w:pPr>
        <w:pStyle w:val="ListParagraph"/>
        <w:numPr>
          <w:ilvl w:val="0"/>
          <w:numId w:val="2"/>
        </w:numPr>
        <w:spacing w:after="40"/>
      </w:pPr>
      <w:r>
        <w:rPr>
          <w:rFonts w:ascii="Calibri" w:cs="Calibri" w:eastAsia="Calibri" w:hAnsi="Calibri"/>
          <w:color w:val="333333"/>
          <w:sz w:val="20"/>
          <w:szCs w:val="20"/>
        </w:rPr>
        <w:t xml:space="preserve">Suggested and documented UI/UX improvements based on testing observations.</w:t>
      </w:r>
    </w:p>
    <w:p>
      <w:pPr>
        <w:pBdr>
          <w:bottom w:val="single" w:color="1F3864" w:sz="6" w:space="3"/>
        </w:pBdr>
        <w:spacing w:after="100" w:before="260"/>
      </w:pPr>
      <w:r>
        <w:rPr>
          <w:rFonts w:ascii="Calibri" w:cs="Calibri" w:eastAsia="Calibri" w:hAnsi="Calibri"/>
          <w:b/>
          <w:bCs/>
          <w:color w:val="1F3864"/>
          <w:sz w:val="21"/>
          <w:szCs w:val="21"/>
        </w:rPr>
        <w:t xml:space="preserve">EDUCATION</w:t>
      </w:r>
    </w:p>
    <w:p>
      <w:pPr>
        <w:tabs>
          <w:tab w:val="right" w:pos="9360"/>
        </w:tabs>
        <w:spacing w:after="20" w:before="160"/>
      </w:pPr>
      <w:r>
        <w:rPr>
          <w:rFonts w:ascii="Calibri" w:cs="Calibri" w:eastAsia="Calibri" w:hAnsi="Calibri"/>
          <w:b/>
          <w:bCs/>
          <w:color w:val="333333"/>
          <w:sz w:val="22"/>
          <w:szCs w:val="22"/>
        </w:rPr>
        <w:t xml:space="preserve">Bachelor of Science – Computer Science</w:t>
      </w:r>
      <w:r>
        <w:rPr>
          <w:rFonts w:ascii="Calibri" w:cs="Calibri" w:eastAsia="Calibri" w:hAnsi="Calibri"/>
          <w:b/>
          <w:bCs/>
          <w:color w:val="555555"/>
          <w:sz w:val="20"/>
          <w:szCs w:val="20"/>
        </w:rPr>
        <w:t xml:space="preserve">	2018 – 2022</w:t>
      </w:r>
    </w:p>
    <w:p>
      <w:pPr>
        <w:spacing w:after="60"/>
      </w:pPr>
      <w:r>
        <w:rPr>
          <w:rFonts w:ascii="Calibri" w:cs="Calibri" w:eastAsia="Calibri" w:hAnsi="Calibri"/>
          <w:i/>
          <w:iCs/>
          <w:color w:val="555555"/>
          <w:sz w:val="20"/>
          <w:szCs w:val="20"/>
        </w:rPr>
        <w:t xml:space="preserve">Sir Syed University of Engineering &amp; Technology, Karachi</w:t>
      </w:r>
    </w:p>
    <w:p>
      <w:pPr>
        <w:tabs>
          <w:tab w:val="right" w:pos="9360"/>
        </w:tabs>
        <w:spacing w:after="20" w:before="160"/>
      </w:pPr>
      <w:r>
        <w:rPr>
          <w:rFonts w:ascii="Calibri" w:cs="Calibri" w:eastAsia="Calibri" w:hAnsi="Calibri"/>
          <w:b/>
          <w:bCs/>
          <w:color w:val="333333"/>
          <w:sz w:val="22"/>
          <w:szCs w:val="22"/>
        </w:rPr>
        <w:t xml:space="preserve">HSC – Pre-Engineering</w:t>
      </w:r>
      <w:r>
        <w:rPr>
          <w:rFonts w:ascii="Calibri" w:cs="Calibri" w:eastAsia="Calibri" w:hAnsi="Calibri"/>
          <w:b/>
          <w:bCs/>
          <w:color w:val="555555"/>
          <w:sz w:val="20"/>
          <w:szCs w:val="20"/>
        </w:rPr>
        <w:t xml:space="preserve">	2016 – 2018</w:t>
      </w:r>
    </w:p>
    <w:p>
      <w:pPr>
        <w:spacing w:after="60"/>
      </w:pPr>
      <w:r>
        <w:rPr>
          <w:rFonts w:ascii="Calibri" w:cs="Calibri" w:eastAsia="Calibri" w:hAnsi="Calibri"/>
          <w:i/>
          <w:iCs/>
          <w:color w:val="555555"/>
          <w:sz w:val="20"/>
          <w:szCs w:val="20"/>
        </w:rPr>
        <w:t xml:space="preserve">NCR-CET Intermediate College, Karachi</w:t>
      </w:r>
    </w:p>
    <w:p>
      <w:pPr>
        <w:tabs>
          <w:tab w:val="right" w:pos="9360"/>
        </w:tabs>
        <w:spacing w:after="20" w:before="160"/>
      </w:pPr>
      <w:r>
        <w:rPr>
          <w:rFonts w:ascii="Calibri" w:cs="Calibri" w:eastAsia="Calibri" w:hAnsi="Calibri"/>
          <w:b/>
          <w:bCs/>
          <w:color w:val="333333"/>
          <w:sz w:val="22"/>
          <w:szCs w:val="22"/>
        </w:rPr>
        <w:t xml:space="preserve">SSC</w:t>
      </w:r>
      <w:r>
        <w:rPr>
          <w:rFonts w:ascii="Calibri" w:cs="Calibri" w:eastAsia="Calibri" w:hAnsi="Calibri"/>
          <w:b/>
          <w:bCs/>
          <w:color w:val="555555"/>
          <w:sz w:val="20"/>
          <w:szCs w:val="20"/>
        </w:rPr>
        <w:t xml:space="preserve">	2014 – 2016</w:t>
      </w:r>
    </w:p>
    <w:p>
      <w:pPr>
        <w:spacing w:after="60"/>
      </w:pPr>
      <w:r>
        <w:rPr>
          <w:rFonts w:ascii="Calibri" w:cs="Calibri" w:eastAsia="Calibri" w:hAnsi="Calibri"/>
          <w:i/>
          <w:iCs/>
          <w:color w:val="555555"/>
          <w:sz w:val="20"/>
          <w:szCs w:val="20"/>
        </w:rPr>
        <w:t xml:space="preserve">Practical Schooling System, Karachi</w:t>
      </w:r>
    </w:p>
    <w:p>
      <w:pPr>
        <w:pBdr>
          <w:bottom w:val="single" w:color="1F3864" w:sz="6" w:space="3"/>
        </w:pBdr>
        <w:spacing w:after="100" w:before="260"/>
      </w:pPr>
      <w:r>
        <w:rPr>
          <w:rFonts w:ascii="Calibri" w:cs="Calibri" w:eastAsia="Calibri" w:hAnsi="Calibri"/>
          <w:b/>
          <w:bCs/>
          <w:color w:val="1F3864"/>
          <w:sz w:val="21"/>
          <w:szCs w:val="21"/>
        </w:rPr>
        <w:t xml:space="preserve">CERTIFICATIONS &amp; TRAINING</w:t>
      </w:r>
    </w:p>
    <w:p>
      <w:pPr>
        <w:pStyle w:val="ListParagraph"/>
        <w:numPr>
          <w:ilvl w:val="0"/>
          <w:numId w:val="2"/>
        </w:numPr>
        <w:spacing w:after="40"/>
      </w:pPr>
      <w:r>
        <w:rPr>
          <w:rFonts w:ascii="Calibri" w:cs="Calibri" w:eastAsia="Calibri" w:hAnsi="Calibri"/>
          <w:color w:val="333333"/>
          <w:sz w:val="20"/>
          <w:szCs w:val="20"/>
        </w:rPr>
        <w:t xml:space="preserve">Automation Using Cypress – Udemy</w:t>
      </w:r>
    </w:p>
    <w:p>
      <w:pPr>
        <w:pStyle w:val="ListParagraph"/>
        <w:numPr>
          <w:ilvl w:val="0"/>
          <w:numId w:val="2"/>
        </w:numPr>
        <w:spacing w:after="40"/>
      </w:pPr>
      <w:r>
        <w:rPr>
          <w:rFonts w:ascii="Calibri" w:cs="Calibri" w:eastAsia="Calibri" w:hAnsi="Calibri"/>
          <w:color w:val="333333"/>
          <w:sz w:val="20"/>
          <w:szCs w:val="20"/>
        </w:rPr>
        <w:t xml:space="preserve">Mastering JMeter for Performance Testing</w:t>
      </w:r>
    </w:p>
    <w:p>
      <w:pPr>
        <w:pStyle w:val="ListParagraph"/>
        <w:numPr>
          <w:ilvl w:val="0"/>
          <w:numId w:val="2"/>
        </w:numPr>
        <w:spacing w:after="40"/>
      </w:pPr>
      <w:r>
        <w:rPr>
          <w:rFonts w:ascii="Calibri" w:cs="Calibri" w:eastAsia="Calibri" w:hAnsi="Calibri"/>
          <w:color w:val="333333"/>
          <w:sz w:val="20"/>
          <w:szCs w:val="20"/>
        </w:rPr>
        <w:t xml:space="preserve">Appium Mobile Automation – Test Automation University</w:t>
      </w:r>
    </w:p>
    <w:p>
      <w:pPr>
        <w:pStyle w:val="ListParagraph"/>
        <w:numPr>
          <w:ilvl w:val="0"/>
          <w:numId w:val="2"/>
        </w:numPr>
        <w:spacing w:after="40"/>
      </w:pPr>
      <w:r>
        <w:rPr>
          <w:rFonts w:ascii="Calibri" w:cs="Calibri" w:eastAsia="Calibri" w:hAnsi="Calibri"/>
          <w:color w:val="333333"/>
          <w:sz w:val="20"/>
          <w:szCs w:val="20"/>
        </w:rPr>
        <w:t xml:space="preserve">API Testing with Postman</w:t>
      </w:r>
    </w:p>
    <w:p>
      <w:pPr>
        <w:pStyle w:val="ListParagraph"/>
        <w:numPr>
          <w:ilvl w:val="0"/>
          <w:numId w:val="2"/>
        </w:numPr>
        <w:spacing w:after="40"/>
      </w:pPr>
      <w:r>
        <w:rPr>
          <w:rFonts w:ascii="Calibri" w:cs="Calibri" w:eastAsia="Calibri" w:hAnsi="Calibri"/>
          <w:color w:val="333333"/>
          <w:sz w:val="20"/>
          <w:szCs w:val="20"/>
        </w:rPr>
        <w:t xml:space="preserve">Cypress Automation with JavaScript</w:t>
      </w:r>
    </w:p>
    <w:p>
      <w:pPr>
        <w:pStyle w:val="ListParagraph"/>
        <w:numPr>
          <w:ilvl w:val="0"/>
          <w:numId w:val="2"/>
        </w:numPr>
        <w:spacing w:after="40"/>
      </w:pPr>
      <w:r>
        <w:rPr>
          <w:rFonts w:ascii="Calibri" w:cs="Calibri" w:eastAsia="Calibri" w:hAnsi="Calibri"/>
          <w:color w:val="333333"/>
          <w:sz w:val="20"/>
          <w:szCs w:val="20"/>
        </w:rPr>
        <w:t xml:space="preserve">Introduction to REST/SOAP API</w:t>
      </w:r>
    </w:p>
    <w:p>
      <w:pPr>
        <w:pStyle w:val="ListParagraph"/>
        <w:numPr>
          <w:ilvl w:val="0"/>
          <w:numId w:val="2"/>
        </w:numPr>
        <w:spacing w:after="40"/>
      </w:pPr>
      <w:r>
        <w:rPr>
          <w:rFonts w:ascii="Calibri" w:cs="Calibri" w:eastAsia="Calibri" w:hAnsi="Calibri"/>
          <w:color w:val="333333"/>
          <w:sz w:val="20"/>
          <w:szCs w:val="20"/>
        </w:rPr>
        <w:t xml:space="preserve">Big Data Analytics – Coursera</w:t>
      </w:r>
    </w:p>
    <w:p>
      <w:pPr>
        <w:pStyle w:val="ListParagraph"/>
        <w:numPr>
          <w:ilvl w:val="0"/>
          <w:numId w:val="2"/>
        </w:numPr>
        <w:spacing w:after="40"/>
      </w:pPr>
      <w:r>
        <w:rPr>
          <w:rFonts w:ascii="Calibri" w:cs="Calibri" w:eastAsia="Calibri" w:hAnsi="Calibri"/>
          <w:color w:val="333333"/>
          <w:sz w:val="20"/>
          <w:szCs w:val="20"/>
        </w:rPr>
        <w:t xml:space="preserve">Business Intelligence Professional</w:t>
      </w:r>
    </w:p>
    <w:p>
      <w:pPr>
        <w:pStyle w:val="ListParagraph"/>
        <w:numPr>
          <w:ilvl w:val="0"/>
          <w:numId w:val="2"/>
        </w:numPr>
        <w:spacing w:after="40"/>
      </w:pPr>
      <w:r>
        <w:rPr>
          <w:rFonts w:ascii="Calibri" w:cs="Calibri" w:eastAsia="Calibri" w:hAnsi="Calibri"/>
          <w:color w:val="333333"/>
          <w:sz w:val="20"/>
          <w:szCs w:val="20"/>
        </w:rPr>
        <w:t xml:space="preserve">Prompt Engineering &amp; Generative AI</w:t>
      </w:r>
    </w:p>
    <w:p>
      <w:pPr>
        <w:spacing w:before="160"/>
        <w:jc w:val="center"/>
      </w:pPr>
      <w:r>
        <w:rPr>
          <w:rFonts w:ascii="Calibri" w:cs="Calibri" w:eastAsia="Calibri" w:hAnsi="Calibri"/>
          <w:i/>
          <w:iCs/>
          <w:color w:val="555555"/>
          <w:sz w:val="18"/>
          <w:szCs w:val="18"/>
        </w:rPr>
        <w:t xml:space="preserve">Open to remote, on-site, and visa-sponsored opportunities worldwide</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2026-09-18T07:56:59.861Z</dcterms:created>
  <dcterms:modified xsi:type="dcterms:W3CDTF">2026-09-18T07:56:59.869Z</dcterms:modified>
</cp:coreProperties>
</file>

<file path=docProps/custom.xml><?xml version="1.0" encoding="utf-8"?>
<Properties xmlns="http://schemas.openxmlformats.org/officeDocument/2006/custom-properties" xmlns:vt="http://schemas.openxmlformats.org/officeDocument/2006/docPropsVTypes"/>
</file>