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0163C" w14:textId="6E1D9FE0" w:rsidR="00361A26" w:rsidRDefault="00B800D8">
      <w:r>
        <w:t>Chart Start</w:t>
      </w:r>
    </w:p>
    <w:p w14:paraId="72D0DF2E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 xml:space="preserve">1. To begin, open the Chart </w:t>
      </w:r>
      <w:proofErr w:type="spellStart"/>
      <w:r w:rsidRPr="00B800D8">
        <w:t>Start.rdl</w:t>
      </w:r>
      <w:proofErr w:type="spellEnd"/>
      <w:r w:rsidRPr="00B800D8">
        <w:t xml:space="preserve"> report to the Design tab and double-click</w:t>
      </w:r>
    </w:p>
    <w:p w14:paraId="520EDF98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the Chart tool in the Toolbox to bring up the Select Chart Type dialog box. The</w:t>
      </w:r>
    </w:p>
    <w:p w14:paraId="1FA4BC0A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Chart objects in SSRS 2008 were enhanced quite extensively, but mostly the</w:t>
      </w:r>
    </w:p>
    <w:p w14:paraId="0DCE7BBD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updates are cosmetic. You will select the Stacked Bar chart shown in</w:t>
      </w:r>
    </w:p>
    <w:p w14:paraId="018B3CC1" w14:textId="2B28908A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Figure 5-1.</w:t>
      </w:r>
    </w:p>
    <w:p w14:paraId="4E3DD9B2" w14:textId="35D55A28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</w:p>
    <w:p w14:paraId="54F077DD" w14:textId="1B666975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  <w:r w:rsidRPr="00B800D8">
        <w:rPr>
          <w:rFonts w:ascii="Utopia-Regular" w:hAnsi="Utopia-Regular" w:cs="Utopia-Regular"/>
          <w:noProof/>
          <w:color w:val="000000"/>
          <w:sz w:val="18"/>
          <w:szCs w:val="18"/>
        </w:rPr>
        <w:drawing>
          <wp:inline distT="0" distB="0" distL="0" distR="0" wp14:anchorId="3E91B31D" wp14:editId="1D89D76B">
            <wp:extent cx="5539740" cy="4884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6819" w14:textId="59A064AB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</w:p>
    <w:p w14:paraId="1B5FD5A3" w14:textId="0B8E9DEC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Figure 5-1. SSRS chart selections</w:t>
      </w:r>
    </w:p>
    <w:p w14:paraId="794D193C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46939E2A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2. Double click the graphic area of the chart, which will bring up the Chart Data</w:t>
      </w:r>
    </w:p>
    <w:p w14:paraId="282783D5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window.</w:t>
      </w:r>
    </w:p>
    <w:p w14:paraId="0EF93C4D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3. Under the Values area of the Chart Data window click the green plus sign and</w:t>
      </w:r>
    </w:p>
    <w:p w14:paraId="0A8B191D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 xml:space="preserve">select </w:t>
      </w:r>
      <w:proofErr w:type="spellStart"/>
      <w:r w:rsidRPr="00B800D8">
        <w:t>Visit_Count</w:t>
      </w:r>
      <w:proofErr w:type="spellEnd"/>
      <w:r w:rsidRPr="00B800D8">
        <w:t xml:space="preserve"> from the </w:t>
      </w:r>
      <w:proofErr w:type="gramStart"/>
      <w:r w:rsidRPr="00B800D8">
        <w:t>drop down</w:t>
      </w:r>
      <w:proofErr w:type="gramEnd"/>
      <w:r w:rsidRPr="00B800D8">
        <w:t xml:space="preserve"> list.</w:t>
      </w:r>
    </w:p>
    <w:p w14:paraId="154F176C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4. Next, click the green plus sign in the Category Groups area of the Chart Data</w:t>
      </w:r>
    </w:p>
    <w:p w14:paraId="16425251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 xml:space="preserve">window and select </w:t>
      </w:r>
      <w:proofErr w:type="spellStart"/>
      <w:r w:rsidRPr="00B800D8">
        <w:t>Employee_Name</w:t>
      </w:r>
      <w:proofErr w:type="spellEnd"/>
      <w:r w:rsidRPr="00B800D8">
        <w:t>.</w:t>
      </w:r>
    </w:p>
    <w:p w14:paraId="095CBD3A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5. Next, click the green plus button in the Series Group area of the Chart Data</w:t>
      </w:r>
    </w:p>
    <w:p w14:paraId="45D41EB4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 xml:space="preserve">window and select </w:t>
      </w:r>
      <w:proofErr w:type="spellStart"/>
      <w:r w:rsidRPr="00B800D8">
        <w:t>Patient_Name</w:t>
      </w:r>
      <w:proofErr w:type="spellEnd"/>
    </w:p>
    <w:p w14:paraId="75AAC7EA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6. Finally, resize the chart by dragging the bottom right corner down and to the</w:t>
      </w:r>
    </w:p>
    <w:p w14:paraId="7942E57C" w14:textId="1DCDFCF9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lastRenderedPageBreak/>
        <w:t>right so it resembles Figure 5-2.</w:t>
      </w:r>
    </w:p>
    <w:p w14:paraId="026E9EC6" w14:textId="68CDBBE3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37ADE8E1" w14:textId="25CBE26C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19BA052E" w14:textId="1065752E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1F4D136B" w14:textId="7C9418C4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  <w:r w:rsidRPr="00B800D8">
        <w:rPr>
          <w:rFonts w:ascii="Utopia-Regular" w:hAnsi="Utopia-Regular" w:cs="Utopia-Regular"/>
          <w:noProof/>
          <w:color w:val="000000"/>
          <w:sz w:val="18"/>
          <w:szCs w:val="18"/>
        </w:rPr>
        <w:drawing>
          <wp:inline distT="0" distB="0" distL="0" distR="0" wp14:anchorId="73076778" wp14:editId="6107A00E">
            <wp:extent cx="5943600" cy="51282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715AE" w14:textId="0995E91F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</w:p>
    <w:p w14:paraId="3EAF5F16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Figure 5-2. Chart with three fields</w:t>
      </w:r>
    </w:p>
    <w:p w14:paraId="68DF9D37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Before you preview the chart, let’s look at its properties. You will want to change the default palette</w:t>
      </w:r>
    </w:p>
    <w:p w14:paraId="659F3918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 xml:space="preserve">to Light for a </w:t>
      </w:r>
      <w:proofErr w:type="gramStart"/>
      <w:r w:rsidRPr="00B800D8">
        <w:t>more subtle</w:t>
      </w:r>
      <w:proofErr w:type="gramEnd"/>
      <w:r w:rsidRPr="00B800D8">
        <w:t xml:space="preserve"> and visually appealing view. Right click in the chart and select Chart Properties</w:t>
      </w:r>
    </w:p>
    <w:p w14:paraId="285E4010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under the Chart submenu. Choose the color palette named Light and select OK. The properties should</w:t>
      </w:r>
    </w:p>
    <w:p w14:paraId="571CFD70" w14:textId="35987166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look like Figure 5-3.</w:t>
      </w:r>
    </w:p>
    <w:p w14:paraId="34432BB3" w14:textId="0FF03D1C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0E650ECD" w14:textId="2D35BB36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  <w:r w:rsidRPr="00B800D8">
        <w:rPr>
          <w:rFonts w:ascii="Utopia-Regular" w:hAnsi="Utopia-Regular" w:cs="Utopia-Regular"/>
          <w:noProof/>
          <w:color w:val="000000"/>
          <w:sz w:val="18"/>
          <w:szCs w:val="18"/>
        </w:rPr>
        <w:lastRenderedPageBreak/>
        <w:drawing>
          <wp:inline distT="0" distB="0" distL="0" distR="0" wp14:anchorId="4EBBBCF5" wp14:editId="140C0C04">
            <wp:extent cx="5943600" cy="630121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E495" w14:textId="630BB2B9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</w:p>
    <w:p w14:paraId="52D45672" w14:textId="37053B31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</w:p>
    <w:p w14:paraId="7F64589E" w14:textId="701F7F36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Figure 5-3. Chart properties</w:t>
      </w:r>
    </w:p>
    <w:p w14:paraId="0360241F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47A89305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 xml:space="preserve">Finally, right-click inside of the chart graphic area while on the Design </w:t>
      </w:r>
      <w:proofErr w:type="gramStart"/>
      <w:r w:rsidRPr="00B800D8">
        <w:t>tab, and</w:t>
      </w:r>
      <w:proofErr w:type="gramEnd"/>
      <w:r w:rsidRPr="00B800D8">
        <w:t xml:space="preserve"> select 3D Effects.</w:t>
      </w:r>
    </w:p>
    <w:p w14:paraId="291CF6C4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Next, click the checkbox to enable 3D effects and click OK. Before previewing the chart, rename the title</w:t>
      </w:r>
    </w:p>
    <w:p w14:paraId="5EBC903B" w14:textId="1A566326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 xml:space="preserve">from Chart Title to Visit Count </w:t>
      </w:r>
      <w:proofErr w:type="gramStart"/>
      <w:r w:rsidRPr="00B800D8">
        <w:t>By</w:t>
      </w:r>
      <w:proofErr w:type="gramEnd"/>
      <w:r w:rsidRPr="00B800D8">
        <w:t xml:space="preserve"> Patient. You can now preview the chart, as displayed in Figure 5-4.</w:t>
      </w:r>
    </w:p>
    <w:p w14:paraId="7F2670E2" w14:textId="00C58445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346FE96A" w14:textId="445A50A4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57D46D58" w14:textId="0B73AF53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7019BB45" w14:textId="26324825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72067381" w14:textId="7C8A0150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5561582A" w14:textId="12803813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5BF3EB32" w14:textId="3792C324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sz w:val="18"/>
          <w:szCs w:val="18"/>
        </w:rPr>
      </w:pPr>
    </w:p>
    <w:p w14:paraId="14551E16" w14:textId="474FCA66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  <w:r w:rsidRPr="00B800D8">
        <w:rPr>
          <w:rFonts w:ascii="Utopia-Regular" w:hAnsi="Utopia-Regular" w:cs="Utopia-Regular"/>
          <w:noProof/>
          <w:color w:val="000000"/>
          <w:sz w:val="18"/>
          <w:szCs w:val="18"/>
        </w:rPr>
        <w:drawing>
          <wp:inline distT="0" distB="0" distL="0" distR="0" wp14:anchorId="02F873C8" wp14:editId="3ACF8C8D">
            <wp:extent cx="5943600" cy="524982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8857" w14:textId="7593A3C7" w:rsidR="00B800D8" w:rsidRDefault="00B800D8" w:rsidP="00B800D8">
      <w:pPr>
        <w:autoSpaceDE w:val="0"/>
        <w:autoSpaceDN w:val="0"/>
        <w:adjustRightInd w:val="0"/>
        <w:spacing w:after="0" w:line="240" w:lineRule="auto"/>
        <w:rPr>
          <w:rFonts w:ascii="Utopia-Regular" w:hAnsi="Utopia-Regular" w:cs="Utopia-Regular"/>
          <w:color w:val="000000"/>
          <w:sz w:val="18"/>
          <w:szCs w:val="18"/>
        </w:rPr>
      </w:pPr>
    </w:p>
    <w:p w14:paraId="3BFEEE73" w14:textId="0F5AF036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r w:rsidRPr="00B800D8">
        <w:t>Figure 5-4. Chart with custom properties</w:t>
      </w:r>
    </w:p>
    <w:p w14:paraId="2EBDF2A1" w14:textId="4811C801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</w:p>
    <w:p w14:paraId="6D32AD12" w14:textId="77777777" w:rsidR="00B800D8" w:rsidRPr="00B800D8" w:rsidRDefault="00B800D8" w:rsidP="00B800D8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sectPr w:rsidR="00B800D8" w:rsidRPr="00B80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topia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43"/>
    <w:rsid w:val="00361A26"/>
    <w:rsid w:val="00A15E43"/>
    <w:rsid w:val="00B8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D5DBA"/>
  <w15:chartTrackingRefBased/>
  <w15:docId w15:val="{0A816AE1-F73F-46A9-B03C-1D55FBBB2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Rodriguez</dc:creator>
  <cp:keywords/>
  <dc:description/>
  <cp:lastModifiedBy>Ernesto Rodriguez</cp:lastModifiedBy>
  <cp:revision>2</cp:revision>
  <dcterms:created xsi:type="dcterms:W3CDTF">2018-11-14T17:55:00Z</dcterms:created>
  <dcterms:modified xsi:type="dcterms:W3CDTF">2018-11-14T18:02:00Z</dcterms:modified>
</cp:coreProperties>
</file>