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7C9" w:rsidRDefault="00F877C9" w:rsidP="00F877C9">
      <w:pPr>
        <w:pStyle w:val="a4"/>
        <w:jc w:val="right"/>
      </w:pPr>
      <w:proofErr w:type="spellStart"/>
      <w:r>
        <w:rPr>
          <w:rFonts w:ascii="Arial" w:hAnsi="Arial" w:hint="eastAsia"/>
        </w:rPr>
        <w:t>SQ</w:t>
      </w:r>
      <w:r>
        <w:rPr>
          <w:rFonts w:ascii="Arial" w:hAnsi="Arial"/>
        </w:rPr>
        <w:t>uant</w:t>
      </w:r>
      <w:proofErr w:type="spellEnd"/>
      <w:r>
        <w:rPr>
          <w:rFonts w:ascii="Arial" w:hAnsi="Arial" w:hint="eastAsia"/>
        </w:rPr>
        <w:t>仿真量化交易平台</w:t>
      </w:r>
    </w:p>
    <w:p w:rsidR="00F877C9" w:rsidRDefault="00F877C9" w:rsidP="00F877C9">
      <w:pPr>
        <w:pStyle w:val="a4"/>
        <w:jc w:val="right"/>
        <w:rPr>
          <w:rFonts w:hint="eastAsia"/>
        </w:rPr>
      </w:pPr>
      <w:r>
        <w:rPr>
          <w:rFonts w:hint="eastAsia"/>
        </w:rPr>
        <w:t>第一迭代计划</w:t>
      </w:r>
    </w:p>
    <w:p w:rsidR="00F877C9" w:rsidRDefault="00F877C9" w:rsidP="00F877C9">
      <w:pPr>
        <w:pStyle w:val="a4"/>
        <w:jc w:val="right"/>
      </w:pPr>
    </w:p>
    <w:p w:rsidR="00F877C9" w:rsidRDefault="00F877C9" w:rsidP="00F877C9">
      <w:pPr>
        <w:pStyle w:val="a4"/>
        <w:jc w:val="right"/>
        <w:rPr>
          <w:sz w:val="28"/>
        </w:rPr>
      </w:pPr>
      <w:r>
        <w:rPr>
          <w:rFonts w:hint="eastAsia"/>
          <w:sz w:val="28"/>
        </w:rPr>
        <w:t>版本</w:t>
      </w:r>
      <w:r>
        <w:rPr>
          <w:rFonts w:ascii="Arial" w:hAnsi="Arial"/>
          <w:sz w:val="28"/>
        </w:rPr>
        <w:t xml:space="preserve"> &lt;1.0&gt;</w:t>
      </w:r>
    </w:p>
    <w:p w:rsidR="00000000" w:rsidRDefault="004C5E1A">
      <w:pPr>
        <w:pStyle w:val="a4"/>
        <w:rPr>
          <w:sz w:val="28"/>
        </w:rPr>
      </w:pPr>
    </w:p>
    <w:p w:rsidR="00000000" w:rsidRDefault="004C5E1A"/>
    <w:p w:rsidR="00000000" w:rsidRDefault="004C5E1A">
      <w:pPr>
        <w:sectPr w:rsidR="00000000">
          <w:headerReference w:type="default" r:id="rId8"/>
          <w:pgSz w:w="12240" w:h="15840" w:code="1"/>
          <w:pgMar w:top="1440" w:right="1440" w:bottom="1440" w:left="1440" w:header="720" w:footer="720" w:gutter="0"/>
          <w:cols w:space="720"/>
          <w:vAlign w:val="center"/>
        </w:sectPr>
      </w:pPr>
    </w:p>
    <w:p w:rsidR="00000000" w:rsidRDefault="004C5E1A">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rsidTr="001723A1">
        <w:tblPrEx>
          <w:tblCellMar>
            <w:top w:w="0" w:type="dxa"/>
            <w:bottom w:w="0" w:type="dxa"/>
          </w:tblCellMar>
        </w:tblPrEx>
        <w:tc>
          <w:tcPr>
            <w:tcW w:w="2304" w:type="dxa"/>
          </w:tcPr>
          <w:p w:rsidR="00000000" w:rsidRDefault="004C5E1A">
            <w:pPr>
              <w:pStyle w:val="Tabletext"/>
              <w:jc w:val="center"/>
              <w:rPr>
                <w:b/>
              </w:rPr>
            </w:pPr>
            <w:r>
              <w:rPr>
                <w:rFonts w:hint="eastAsia"/>
                <w:b/>
              </w:rPr>
              <w:t>日期</w:t>
            </w:r>
          </w:p>
        </w:tc>
        <w:tc>
          <w:tcPr>
            <w:tcW w:w="1152" w:type="dxa"/>
          </w:tcPr>
          <w:p w:rsidR="00000000" w:rsidRDefault="004C5E1A">
            <w:pPr>
              <w:pStyle w:val="Tabletext"/>
              <w:jc w:val="center"/>
              <w:rPr>
                <w:b/>
              </w:rPr>
            </w:pPr>
            <w:r>
              <w:rPr>
                <w:rFonts w:hint="eastAsia"/>
                <w:b/>
              </w:rPr>
              <w:t>版本</w:t>
            </w:r>
          </w:p>
        </w:tc>
        <w:tc>
          <w:tcPr>
            <w:tcW w:w="3744" w:type="dxa"/>
          </w:tcPr>
          <w:p w:rsidR="00000000" w:rsidRDefault="004C5E1A">
            <w:pPr>
              <w:pStyle w:val="Tabletext"/>
              <w:jc w:val="center"/>
              <w:rPr>
                <w:b/>
              </w:rPr>
            </w:pPr>
            <w:r>
              <w:rPr>
                <w:rFonts w:hint="eastAsia"/>
                <w:b/>
              </w:rPr>
              <w:t>说明</w:t>
            </w:r>
          </w:p>
        </w:tc>
        <w:tc>
          <w:tcPr>
            <w:tcW w:w="2304" w:type="dxa"/>
          </w:tcPr>
          <w:p w:rsidR="00000000" w:rsidRDefault="004C5E1A">
            <w:pPr>
              <w:pStyle w:val="Tabletext"/>
              <w:jc w:val="center"/>
              <w:rPr>
                <w:b/>
              </w:rPr>
            </w:pPr>
            <w:r>
              <w:rPr>
                <w:rFonts w:hint="eastAsia"/>
                <w:b/>
              </w:rPr>
              <w:t>作者</w:t>
            </w:r>
          </w:p>
        </w:tc>
      </w:tr>
      <w:tr w:rsidR="00000000" w:rsidTr="001723A1">
        <w:tblPrEx>
          <w:tblCellMar>
            <w:top w:w="0" w:type="dxa"/>
            <w:bottom w:w="0" w:type="dxa"/>
          </w:tblCellMar>
        </w:tblPrEx>
        <w:tc>
          <w:tcPr>
            <w:tcW w:w="2304" w:type="dxa"/>
          </w:tcPr>
          <w:p w:rsidR="00000000" w:rsidRDefault="00F877C9">
            <w:pPr>
              <w:pStyle w:val="Tabletext"/>
              <w:rPr>
                <w:rFonts w:hint="eastAsia"/>
              </w:rPr>
            </w:pPr>
            <w:r>
              <w:rPr>
                <w:rFonts w:ascii="Times New Roman"/>
              </w:rPr>
              <w:t>2018/10/29</w:t>
            </w:r>
          </w:p>
        </w:tc>
        <w:tc>
          <w:tcPr>
            <w:tcW w:w="1152" w:type="dxa"/>
          </w:tcPr>
          <w:p w:rsidR="00000000" w:rsidRDefault="00F877C9">
            <w:pPr>
              <w:pStyle w:val="Tabletext"/>
            </w:pPr>
            <w:r>
              <w:rPr>
                <w:rFonts w:ascii="Times New Roman"/>
              </w:rPr>
              <w:t>0.1</w:t>
            </w:r>
          </w:p>
        </w:tc>
        <w:tc>
          <w:tcPr>
            <w:tcW w:w="3744" w:type="dxa"/>
          </w:tcPr>
          <w:p w:rsidR="00000000" w:rsidRDefault="00F877C9">
            <w:pPr>
              <w:pStyle w:val="Tabletext"/>
            </w:pPr>
            <w:r>
              <w:rPr>
                <w:rFonts w:ascii="Times New Roman" w:hint="eastAsia"/>
              </w:rPr>
              <w:t>完成初稿</w:t>
            </w:r>
          </w:p>
        </w:tc>
        <w:tc>
          <w:tcPr>
            <w:tcW w:w="2304" w:type="dxa"/>
          </w:tcPr>
          <w:p w:rsidR="00000000" w:rsidRDefault="00F877C9">
            <w:pPr>
              <w:pStyle w:val="Tabletext"/>
            </w:pPr>
            <w:r>
              <w:rPr>
                <w:rFonts w:hint="eastAsia"/>
              </w:rPr>
              <w:t>罗金宏</w:t>
            </w:r>
          </w:p>
        </w:tc>
      </w:tr>
      <w:tr w:rsidR="00000000" w:rsidTr="001723A1">
        <w:tblPrEx>
          <w:tblCellMar>
            <w:top w:w="0" w:type="dxa"/>
            <w:bottom w:w="0" w:type="dxa"/>
          </w:tblCellMar>
        </w:tblPrEx>
        <w:tc>
          <w:tcPr>
            <w:tcW w:w="2304" w:type="dxa"/>
          </w:tcPr>
          <w:p w:rsidR="00000000" w:rsidRDefault="00F877C9">
            <w:pPr>
              <w:pStyle w:val="Tabletext"/>
              <w:rPr>
                <w:rFonts w:hint="eastAsia"/>
              </w:rPr>
            </w:pPr>
            <w:r>
              <w:rPr>
                <w:rFonts w:hint="eastAsia"/>
              </w:rPr>
              <w:t>2</w:t>
            </w:r>
            <w:r>
              <w:t>018</w:t>
            </w:r>
            <w:r>
              <w:rPr>
                <w:rFonts w:hint="eastAsia"/>
              </w:rPr>
              <w:t>/</w:t>
            </w:r>
            <w:r>
              <w:t>10/30</w:t>
            </w:r>
          </w:p>
        </w:tc>
        <w:tc>
          <w:tcPr>
            <w:tcW w:w="1152" w:type="dxa"/>
          </w:tcPr>
          <w:p w:rsidR="00000000" w:rsidRDefault="00F877C9">
            <w:pPr>
              <w:pStyle w:val="Tabletext"/>
            </w:pPr>
            <w:r>
              <w:rPr>
                <w:rFonts w:hint="eastAsia"/>
              </w:rPr>
              <w:t>1</w:t>
            </w:r>
            <w:r>
              <w:t>.0</w:t>
            </w:r>
          </w:p>
        </w:tc>
        <w:tc>
          <w:tcPr>
            <w:tcW w:w="3744" w:type="dxa"/>
          </w:tcPr>
          <w:p w:rsidR="00000000" w:rsidRDefault="00F877C9">
            <w:pPr>
              <w:pStyle w:val="Tabletext"/>
            </w:pPr>
            <w:r>
              <w:rPr>
                <w:rFonts w:hint="eastAsia"/>
              </w:rPr>
              <w:t>修改初稿，完后1</w:t>
            </w:r>
            <w:r>
              <w:t>.0</w:t>
            </w:r>
            <w:r>
              <w:rPr>
                <w:rFonts w:hint="eastAsia"/>
              </w:rPr>
              <w:t>版本</w:t>
            </w:r>
          </w:p>
        </w:tc>
        <w:tc>
          <w:tcPr>
            <w:tcW w:w="2304" w:type="dxa"/>
          </w:tcPr>
          <w:p w:rsidR="00000000" w:rsidRDefault="00F877C9">
            <w:pPr>
              <w:pStyle w:val="Tabletext"/>
            </w:pPr>
            <w:r>
              <w:rPr>
                <w:rFonts w:hint="eastAsia"/>
              </w:rPr>
              <w:t>陈东仪、郭成</w:t>
            </w:r>
          </w:p>
        </w:tc>
      </w:tr>
    </w:tbl>
    <w:p w:rsidR="00000000" w:rsidRDefault="004C5E1A"/>
    <w:p w:rsidR="00000000" w:rsidRDefault="004C5E1A">
      <w:pPr>
        <w:pStyle w:val="a4"/>
      </w:pPr>
      <w:r>
        <w:br w:type="page"/>
      </w:r>
      <w:r>
        <w:rPr>
          <w:rFonts w:hint="eastAsia"/>
        </w:rPr>
        <w:lastRenderedPageBreak/>
        <w:t>目录</w:t>
      </w:r>
    </w:p>
    <w:p w:rsidR="006309A9" w:rsidRDefault="006309A9">
      <w:pPr>
        <w:pStyle w:val="10"/>
        <w:tabs>
          <w:tab w:val="left" w:pos="432"/>
        </w:tabs>
        <w:rPr>
          <w:rFonts w:asciiTheme="minorHAnsi" w:eastAsiaTheme="minorEastAsia" w:hAnsiTheme="minorHAnsi" w:cstheme="minorBid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Pr>
          <w:noProof/>
        </w:rPr>
        <w:t>1.</w:t>
      </w:r>
      <w:r>
        <w:rPr>
          <w:rFonts w:asciiTheme="minorHAnsi" w:eastAsiaTheme="minorEastAsia" w:hAnsiTheme="minorHAnsi" w:cstheme="minorBidi"/>
          <w:noProof/>
          <w:snapToGrid/>
          <w:kern w:val="2"/>
          <w:sz w:val="21"/>
          <w:szCs w:val="22"/>
        </w:rPr>
        <w:tab/>
      </w:r>
      <w:r>
        <w:rPr>
          <w:noProof/>
        </w:rPr>
        <w:t>简介</w:t>
      </w:r>
      <w:r>
        <w:rPr>
          <w:noProof/>
        </w:rPr>
        <w:tab/>
      </w:r>
      <w:r>
        <w:rPr>
          <w:noProof/>
        </w:rPr>
        <w:fldChar w:fldCharType="begin"/>
      </w:r>
      <w:r>
        <w:rPr>
          <w:noProof/>
        </w:rPr>
        <w:instrText xml:space="preserve"> PAGEREF _Toc528676706 \h </w:instrText>
      </w:r>
      <w:r>
        <w:rPr>
          <w:noProof/>
        </w:rPr>
      </w:r>
      <w:r>
        <w:rPr>
          <w:noProof/>
        </w:rPr>
        <w:fldChar w:fldCharType="separate"/>
      </w:r>
      <w:r>
        <w:rPr>
          <w:noProof/>
        </w:rPr>
        <w:t>4</w:t>
      </w:r>
      <w:r>
        <w:rPr>
          <w:noProof/>
        </w:rPr>
        <w:fldChar w:fldCharType="end"/>
      </w:r>
    </w:p>
    <w:p w:rsidR="006309A9" w:rsidRDefault="006309A9">
      <w:pPr>
        <w:pStyle w:val="20"/>
        <w:tabs>
          <w:tab w:val="left" w:pos="1000"/>
        </w:tabs>
        <w:rPr>
          <w:rFonts w:asciiTheme="minorHAnsi" w:eastAsiaTheme="minorEastAsia" w:hAnsiTheme="minorHAnsi" w:cstheme="minorBidi"/>
          <w:noProof/>
          <w:snapToGrid/>
          <w:kern w:val="2"/>
          <w:sz w:val="21"/>
          <w:szCs w:val="22"/>
        </w:rPr>
      </w:pPr>
      <w:r>
        <w:rPr>
          <w:noProof/>
        </w:rPr>
        <w:t>1.1</w:t>
      </w:r>
      <w:r>
        <w:rPr>
          <w:rFonts w:asciiTheme="minorHAnsi" w:eastAsiaTheme="minorEastAsia" w:hAnsiTheme="minorHAnsi" w:cstheme="minorBidi"/>
          <w:noProof/>
          <w:snapToGrid/>
          <w:kern w:val="2"/>
          <w:sz w:val="21"/>
          <w:szCs w:val="22"/>
        </w:rPr>
        <w:tab/>
      </w:r>
      <w:r>
        <w:rPr>
          <w:noProof/>
        </w:rPr>
        <w:t>目的</w:t>
      </w:r>
      <w:r>
        <w:rPr>
          <w:noProof/>
        </w:rPr>
        <w:tab/>
      </w:r>
      <w:r>
        <w:rPr>
          <w:noProof/>
        </w:rPr>
        <w:fldChar w:fldCharType="begin"/>
      </w:r>
      <w:r>
        <w:rPr>
          <w:noProof/>
        </w:rPr>
        <w:instrText xml:space="preserve"> PAGEREF _Toc528676707 \h </w:instrText>
      </w:r>
      <w:r>
        <w:rPr>
          <w:noProof/>
        </w:rPr>
      </w:r>
      <w:r>
        <w:rPr>
          <w:noProof/>
        </w:rPr>
        <w:fldChar w:fldCharType="separate"/>
      </w:r>
      <w:r>
        <w:rPr>
          <w:noProof/>
        </w:rPr>
        <w:t>4</w:t>
      </w:r>
      <w:r>
        <w:rPr>
          <w:noProof/>
        </w:rPr>
        <w:fldChar w:fldCharType="end"/>
      </w:r>
    </w:p>
    <w:p w:rsidR="006309A9" w:rsidRDefault="006309A9">
      <w:pPr>
        <w:pStyle w:val="20"/>
        <w:tabs>
          <w:tab w:val="left" w:pos="1000"/>
        </w:tabs>
        <w:rPr>
          <w:rFonts w:asciiTheme="minorHAnsi" w:eastAsiaTheme="minorEastAsia" w:hAnsiTheme="minorHAnsi" w:cstheme="minorBidi"/>
          <w:noProof/>
          <w:snapToGrid/>
          <w:kern w:val="2"/>
          <w:sz w:val="21"/>
          <w:szCs w:val="22"/>
        </w:rPr>
      </w:pPr>
      <w:r>
        <w:rPr>
          <w:noProof/>
        </w:rPr>
        <w:t>1.2</w:t>
      </w:r>
      <w:r>
        <w:rPr>
          <w:rFonts w:asciiTheme="minorHAnsi" w:eastAsiaTheme="minorEastAsia" w:hAnsiTheme="minorHAnsi" w:cstheme="minorBidi"/>
          <w:noProof/>
          <w:snapToGrid/>
          <w:kern w:val="2"/>
          <w:sz w:val="21"/>
          <w:szCs w:val="22"/>
        </w:rPr>
        <w:tab/>
      </w:r>
      <w:r>
        <w:rPr>
          <w:noProof/>
        </w:rPr>
        <w:t>范围</w:t>
      </w:r>
      <w:r>
        <w:rPr>
          <w:noProof/>
        </w:rPr>
        <w:tab/>
      </w:r>
      <w:r>
        <w:rPr>
          <w:noProof/>
        </w:rPr>
        <w:fldChar w:fldCharType="begin"/>
      </w:r>
      <w:r>
        <w:rPr>
          <w:noProof/>
        </w:rPr>
        <w:instrText xml:space="preserve"> PAGEREF _Toc528676708 \h </w:instrText>
      </w:r>
      <w:r>
        <w:rPr>
          <w:noProof/>
        </w:rPr>
      </w:r>
      <w:r>
        <w:rPr>
          <w:noProof/>
        </w:rPr>
        <w:fldChar w:fldCharType="separate"/>
      </w:r>
      <w:r>
        <w:rPr>
          <w:noProof/>
        </w:rPr>
        <w:t>4</w:t>
      </w:r>
      <w:r>
        <w:rPr>
          <w:noProof/>
        </w:rPr>
        <w:fldChar w:fldCharType="end"/>
      </w:r>
    </w:p>
    <w:p w:rsidR="006309A9" w:rsidRDefault="006309A9">
      <w:pPr>
        <w:pStyle w:val="20"/>
        <w:tabs>
          <w:tab w:val="left" w:pos="1000"/>
        </w:tabs>
        <w:rPr>
          <w:rFonts w:asciiTheme="minorHAnsi" w:eastAsiaTheme="minorEastAsia" w:hAnsiTheme="minorHAnsi" w:cstheme="minorBidi"/>
          <w:noProof/>
          <w:snapToGrid/>
          <w:kern w:val="2"/>
          <w:sz w:val="21"/>
          <w:szCs w:val="22"/>
        </w:rPr>
      </w:pPr>
      <w:r>
        <w:rPr>
          <w:noProof/>
        </w:rPr>
        <w:t>1.3</w:t>
      </w:r>
      <w:r>
        <w:rPr>
          <w:rFonts w:asciiTheme="minorHAnsi" w:eastAsiaTheme="minorEastAsia" w:hAnsiTheme="minorHAnsi" w:cstheme="minorBidi"/>
          <w:noProof/>
          <w:snapToGrid/>
          <w:kern w:val="2"/>
          <w:sz w:val="21"/>
          <w:szCs w:val="22"/>
        </w:rPr>
        <w:tab/>
      </w:r>
      <w:r>
        <w:rPr>
          <w:noProof/>
        </w:rPr>
        <w:t>定义、首字母缩写词和缩略语</w:t>
      </w:r>
      <w:r>
        <w:rPr>
          <w:noProof/>
        </w:rPr>
        <w:tab/>
      </w:r>
      <w:r>
        <w:rPr>
          <w:noProof/>
        </w:rPr>
        <w:fldChar w:fldCharType="begin"/>
      </w:r>
      <w:r>
        <w:rPr>
          <w:noProof/>
        </w:rPr>
        <w:instrText xml:space="preserve"> PAGEREF _Toc528676709 \h </w:instrText>
      </w:r>
      <w:r>
        <w:rPr>
          <w:noProof/>
        </w:rPr>
      </w:r>
      <w:r>
        <w:rPr>
          <w:noProof/>
        </w:rPr>
        <w:fldChar w:fldCharType="separate"/>
      </w:r>
      <w:r>
        <w:rPr>
          <w:noProof/>
        </w:rPr>
        <w:t>4</w:t>
      </w:r>
      <w:r>
        <w:rPr>
          <w:noProof/>
        </w:rPr>
        <w:fldChar w:fldCharType="end"/>
      </w:r>
    </w:p>
    <w:p w:rsidR="006309A9" w:rsidRDefault="006309A9">
      <w:pPr>
        <w:pStyle w:val="20"/>
        <w:tabs>
          <w:tab w:val="left" w:pos="1000"/>
        </w:tabs>
        <w:rPr>
          <w:rFonts w:asciiTheme="minorHAnsi" w:eastAsiaTheme="minorEastAsia" w:hAnsiTheme="minorHAnsi" w:cstheme="minorBidi"/>
          <w:noProof/>
          <w:snapToGrid/>
          <w:kern w:val="2"/>
          <w:sz w:val="21"/>
          <w:szCs w:val="22"/>
        </w:rPr>
      </w:pPr>
      <w:r>
        <w:rPr>
          <w:noProof/>
        </w:rPr>
        <w:t>1.4</w:t>
      </w:r>
      <w:r>
        <w:rPr>
          <w:rFonts w:asciiTheme="minorHAnsi" w:eastAsiaTheme="minorEastAsia" w:hAnsiTheme="minorHAnsi" w:cstheme="minorBidi"/>
          <w:noProof/>
          <w:snapToGrid/>
          <w:kern w:val="2"/>
          <w:sz w:val="21"/>
          <w:szCs w:val="22"/>
        </w:rPr>
        <w:tab/>
      </w:r>
      <w:r>
        <w:rPr>
          <w:noProof/>
        </w:rPr>
        <w:t>参考资料</w:t>
      </w:r>
      <w:r>
        <w:rPr>
          <w:noProof/>
        </w:rPr>
        <w:tab/>
      </w:r>
      <w:r>
        <w:rPr>
          <w:noProof/>
        </w:rPr>
        <w:fldChar w:fldCharType="begin"/>
      </w:r>
      <w:r>
        <w:rPr>
          <w:noProof/>
        </w:rPr>
        <w:instrText xml:space="preserve"> PAGEREF _Toc528676710 \h </w:instrText>
      </w:r>
      <w:r>
        <w:rPr>
          <w:noProof/>
        </w:rPr>
      </w:r>
      <w:r>
        <w:rPr>
          <w:noProof/>
        </w:rPr>
        <w:fldChar w:fldCharType="separate"/>
      </w:r>
      <w:r>
        <w:rPr>
          <w:noProof/>
        </w:rPr>
        <w:t>4</w:t>
      </w:r>
      <w:r>
        <w:rPr>
          <w:noProof/>
        </w:rPr>
        <w:fldChar w:fldCharType="end"/>
      </w:r>
    </w:p>
    <w:p w:rsidR="006309A9" w:rsidRDefault="006309A9">
      <w:pPr>
        <w:pStyle w:val="20"/>
        <w:tabs>
          <w:tab w:val="left" w:pos="1000"/>
        </w:tabs>
        <w:rPr>
          <w:rFonts w:asciiTheme="minorHAnsi" w:eastAsiaTheme="minorEastAsia" w:hAnsiTheme="minorHAnsi" w:cstheme="minorBidi"/>
          <w:noProof/>
          <w:snapToGrid/>
          <w:kern w:val="2"/>
          <w:sz w:val="21"/>
          <w:szCs w:val="22"/>
        </w:rPr>
      </w:pPr>
      <w:r>
        <w:rPr>
          <w:noProof/>
        </w:rPr>
        <w:t>1.5</w:t>
      </w:r>
      <w:r>
        <w:rPr>
          <w:rFonts w:asciiTheme="minorHAnsi" w:eastAsiaTheme="minorEastAsia" w:hAnsiTheme="minorHAnsi" w:cstheme="minorBidi"/>
          <w:noProof/>
          <w:snapToGrid/>
          <w:kern w:val="2"/>
          <w:sz w:val="21"/>
          <w:szCs w:val="22"/>
        </w:rPr>
        <w:tab/>
      </w:r>
      <w:r>
        <w:rPr>
          <w:noProof/>
        </w:rPr>
        <w:t>概述</w:t>
      </w:r>
      <w:r>
        <w:rPr>
          <w:noProof/>
        </w:rPr>
        <w:tab/>
      </w:r>
      <w:r>
        <w:rPr>
          <w:noProof/>
        </w:rPr>
        <w:fldChar w:fldCharType="begin"/>
      </w:r>
      <w:r>
        <w:rPr>
          <w:noProof/>
        </w:rPr>
        <w:instrText xml:space="preserve"> PAGEREF _Toc528676711 \h </w:instrText>
      </w:r>
      <w:r>
        <w:rPr>
          <w:noProof/>
        </w:rPr>
      </w:r>
      <w:r>
        <w:rPr>
          <w:noProof/>
        </w:rPr>
        <w:fldChar w:fldCharType="separate"/>
      </w:r>
      <w:r>
        <w:rPr>
          <w:noProof/>
        </w:rPr>
        <w:t>4</w:t>
      </w:r>
      <w:r>
        <w:rPr>
          <w:noProof/>
        </w:rPr>
        <w:fldChar w:fldCharType="end"/>
      </w:r>
    </w:p>
    <w:p w:rsidR="006309A9" w:rsidRDefault="006309A9">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noProof/>
        </w:rPr>
        <w:t>计划</w:t>
      </w:r>
      <w:r>
        <w:rPr>
          <w:noProof/>
        </w:rPr>
        <w:tab/>
      </w:r>
      <w:r>
        <w:rPr>
          <w:noProof/>
        </w:rPr>
        <w:fldChar w:fldCharType="begin"/>
      </w:r>
      <w:r>
        <w:rPr>
          <w:noProof/>
        </w:rPr>
        <w:instrText xml:space="preserve"> PAGEREF _Toc528676712 \h </w:instrText>
      </w:r>
      <w:r>
        <w:rPr>
          <w:noProof/>
        </w:rPr>
      </w:r>
      <w:r>
        <w:rPr>
          <w:noProof/>
        </w:rPr>
        <w:fldChar w:fldCharType="separate"/>
      </w:r>
      <w:r>
        <w:rPr>
          <w:noProof/>
        </w:rPr>
        <w:t>4</w:t>
      </w:r>
      <w:r>
        <w:rPr>
          <w:noProof/>
        </w:rPr>
        <w:fldChar w:fldCharType="end"/>
      </w:r>
    </w:p>
    <w:p w:rsidR="006309A9" w:rsidRDefault="006309A9">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noProof/>
        </w:rPr>
        <w:t>资源</w:t>
      </w:r>
      <w:r>
        <w:rPr>
          <w:noProof/>
        </w:rPr>
        <w:tab/>
      </w:r>
      <w:r>
        <w:rPr>
          <w:noProof/>
        </w:rPr>
        <w:fldChar w:fldCharType="begin"/>
      </w:r>
      <w:r>
        <w:rPr>
          <w:noProof/>
        </w:rPr>
        <w:instrText xml:space="preserve"> PAGEREF _Toc528676713 \h </w:instrText>
      </w:r>
      <w:r>
        <w:rPr>
          <w:noProof/>
        </w:rPr>
      </w:r>
      <w:r>
        <w:rPr>
          <w:noProof/>
        </w:rPr>
        <w:fldChar w:fldCharType="separate"/>
      </w:r>
      <w:r>
        <w:rPr>
          <w:noProof/>
        </w:rPr>
        <w:t>5</w:t>
      </w:r>
      <w:r>
        <w:rPr>
          <w:noProof/>
        </w:rPr>
        <w:fldChar w:fldCharType="end"/>
      </w:r>
    </w:p>
    <w:p w:rsidR="006309A9" w:rsidRDefault="006309A9">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noProof/>
        </w:rPr>
        <w:t>用例</w:t>
      </w:r>
      <w:r>
        <w:rPr>
          <w:noProof/>
        </w:rPr>
        <w:tab/>
        <w:t>s</w:t>
      </w:r>
      <w:r>
        <w:rPr>
          <w:noProof/>
        </w:rPr>
        <w:fldChar w:fldCharType="begin"/>
      </w:r>
      <w:r>
        <w:rPr>
          <w:noProof/>
        </w:rPr>
        <w:instrText xml:space="preserve"> PAGEREF _Toc528676714 \h </w:instrText>
      </w:r>
      <w:r>
        <w:rPr>
          <w:noProof/>
        </w:rPr>
      </w:r>
      <w:r>
        <w:rPr>
          <w:noProof/>
        </w:rPr>
        <w:fldChar w:fldCharType="separate"/>
      </w:r>
      <w:r>
        <w:rPr>
          <w:noProof/>
        </w:rPr>
        <w:t>5</w:t>
      </w:r>
      <w:r>
        <w:rPr>
          <w:noProof/>
        </w:rPr>
        <w:fldChar w:fldCharType="end"/>
      </w:r>
    </w:p>
    <w:p w:rsidR="006309A9" w:rsidRDefault="006309A9">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noProof/>
        </w:rPr>
        <w:t>评估标准</w:t>
      </w:r>
      <w:r>
        <w:rPr>
          <w:noProof/>
        </w:rPr>
        <w:tab/>
      </w:r>
      <w:r>
        <w:rPr>
          <w:noProof/>
        </w:rPr>
        <w:fldChar w:fldCharType="begin"/>
      </w:r>
      <w:r>
        <w:rPr>
          <w:noProof/>
        </w:rPr>
        <w:instrText xml:space="preserve"> PAGEREF _Toc528676715 \h </w:instrText>
      </w:r>
      <w:r>
        <w:rPr>
          <w:noProof/>
        </w:rPr>
      </w:r>
      <w:r>
        <w:rPr>
          <w:noProof/>
        </w:rPr>
        <w:fldChar w:fldCharType="separate"/>
      </w:r>
      <w:r>
        <w:rPr>
          <w:noProof/>
        </w:rPr>
        <w:t>5</w:t>
      </w:r>
      <w:r>
        <w:rPr>
          <w:noProof/>
        </w:rPr>
        <w:fldChar w:fldCharType="end"/>
      </w:r>
    </w:p>
    <w:p w:rsidR="00000000" w:rsidRDefault="006309A9">
      <w:pPr>
        <w:pStyle w:val="a4"/>
      </w:pPr>
      <w:r>
        <w:rPr>
          <w:rFonts w:ascii="Times New Roman"/>
          <w:b w:val="0"/>
          <w:sz w:val="20"/>
        </w:rPr>
        <w:fldChar w:fldCharType="end"/>
      </w:r>
      <w:r w:rsidR="004C5E1A">
        <w:br w:type="page"/>
      </w:r>
      <w:r w:rsidR="00F877C9">
        <w:rPr>
          <w:rFonts w:hint="eastAsia"/>
        </w:rPr>
        <w:lastRenderedPageBreak/>
        <w:t>第一次</w:t>
      </w:r>
      <w:r w:rsidR="004C5E1A">
        <w:rPr>
          <w:rFonts w:ascii="Arial" w:hAnsi="Arial"/>
        </w:rPr>
        <w:fldChar w:fldCharType="begin"/>
      </w:r>
      <w:r w:rsidR="004C5E1A" w:rsidRPr="00F877C9">
        <w:rPr>
          <w:rFonts w:ascii="Arial" w:hAnsi="Arial"/>
        </w:rPr>
        <w:instrText xml:space="preserve"> TITLE  \* MERGEFORMAT </w:instrText>
      </w:r>
      <w:r w:rsidR="004C5E1A">
        <w:rPr>
          <w:rFonts w:ascii="Arial" w:hAnsi="Arial"/>
        </w:rPr>
        <w:fldChar w:fldCharType="separate"/>
      </w:r>
      <w:r w:rsidR="005427F7">
        <w:rPr>
          <w:rFonts w:ascii="Arial" w:hAnsi="Arial" w:hint="eastAsia"/>
        </w:rPr>
        <w:t>迭代计划</w:t>
      </w:r>
      <w:r w:rsidR="004C5E1A">
        <w:rPr>
          <w:rFonts w:ascii="Arial" w:hAnsi="Arial"/>
        </w:rPr>
        <w:fldChar w:fldCharType="end"/>
      </w:r>
    </w:p>
    <w:p w:rsidR="00000000" w:rsidRDefault="004C5E1A">
      <w:pPr>
        <w:pStyle w:val="1"/>
      </w:pPr>
      <w:bookmarkStart w:id="0" w:name="_Toc528676706"/>
      <w:r>
        <w:rPr>
          <w:rFonts w:hint="eastAsia"/>
        </w:rPr>
        <w:t>简介</w:t>
      </w:r>
      <w:bookmarkEnd w:id="0"/>
    </w:p>
    <w:p w:rsidR="00000000" w:rsidRDefault="004C5E1A">
      <w:pPr>
        <w:pStyle w:val="2"/>
      </w:pPr>
      <w:bookmarkStart w:id="1" w:name="_Toc528676707"/>
      <w:r>
        <w:rPr>
          <w:rFonts w:hint="eastAsia"/>
        </w:rPr>
        <w:t>目的</w:t>
      </w:r>
      <w:bookmarkEnd w:id="1"/>
    </w:p>
    <w:p w:rsidR="00F877C9" w:rsidRPr="000C057B" w:rsidRDefault="00F877C9" w:rsidP="00F877C9">
      <w:pPr>
        <w:ind w:left="720"/>
      </w:pPr>
      <w:r w:rsidRPr="000C057B">
        <w:rPr>
          <w:rFonts w:hint="eastAsia"/>
        </w:rPr>
        <w:t>本计划文档的编写，是为了对</w:t>
      </w:r>
      <w:proofErr w:type="spellStart"/>
      <w:r>
        <w:rPr>
          <w:rFonts w:hint="eastAsia"/>
        </w:rPr>
        <w:t>SQuant</w:t>
      </w:r>
      <w:proofErr w:type="spellEnd"/>
      <w:r>
        <w:rPr>
          <w:rFonts w:hint="eastAsia"/>
        </w:rPr>
        <w:t>在线量化交易平台这一</w:t>
      </w:r>
      <w:r w:rsidRPr="000C057B">
        <w:rPr>
          <w:rFonts w:hint="eastAsia"/>
        </w:rPr>
        <w:t>项目</w:t>
      </w:r>
      <w:r>
        <w:rPr>
          <w:rFonts w:hint="eastAsia"/>
        </w:rPr>
        <w:t>第一次迭代开发</w:t>
      </w:r>
      <w:r w:rsidRPr="000C057B">
        <w:rPr>
          <w:rFonts w:hint="eastAsia"/>
        </w:rPr>
        <w:t>进行管理供依据，是对该项目的</w:t>
      </w:r>
      <w:r>
        <w:rPr>
          <w:rFonts w:hint="eastAsia"/>
        </w:rPr>
        <w:t>第一次迭代的</w:t>
      </w:r>
      <w:r w:rsidRPr="000C057B">
        <w:rPr>
          <w:rFonts w:hint="eastAsia"/>
        </w:rPr>
        <w:t>开发进度跟踪和监控的依据。</w:t>
      </w:r>
    </w:p>
    <w:p w:rsidR="00000000" w:rsidRDefault="004C5E1A">
      <w:pPr>
        <w:pStyle w:val="2"/>
      </w:pPr>
      <w:bookmarkStart w:id="2" w:name="_Toc528676708"/>
      <w:r>
        <w:rPr>
          <w:rFonts w:hint="eastAsia"/>
        </w:rPr>
        <w:t>范围</w:t>
      </w:r>
      <w:bookmarkEnd w:id="2"/>
    </w:p>
    <w:p w:rsidR="00000000" w:rsidRDefault="00F877C9" w:rsidP="001723A1">
      <w:pPr>
        <w:ind w:firstLine="720"/>
      </w:pPr>
      <w:r>
        <w:rPr>
          <w:rFonts w:hint="eastAsia"/>
        </w:rPr>
        <w:t>该文档的范围为</w:t>
      </w:r>
      <w:proofErr w:type="spellStart"/>
      <w:r>
        <w:rPr>
          <w:rFonts w:hint="eastAsia"/>
        </w:rPr>
        <w:t>SQuant</w:t>
      </w:r>
      <w:proofErr w:type="spellEnd"/>
      <w:r>
        <w:rPr>
          <w:rFonts w:hint="eastAsia"/>
        </w:rPr>
        <w:t>系统的第一次迭代的</w:t>
      </w:r>
      <w:r>
        <w:rPr>
          <w:rFonts w:hint="eastAsia"/>
        </w:rPr>
        <w:t>开发流程与相关</w:t>
      </w:r>
      <w:r>
        <w:rPr>
          <w:rFonts w:hint="eastAsia"/>
        </w:rPr>
        <w:t>的</w:t>
      </w:r>
      <w:r>
        <w:rPr>
          <w:rFonts w:hint="eastAsia"/>
        </w:rPr>
        <w:t>开发人员。</w:t>
      </w:r>
    </w:p>
    <w:p w:rsidR="00000000" w:rsidRDefault="004C5E1A">
      <w:pPr>
        <w:pStyle w:val="2"/>
      </w:pPr>
      <w:bookmarkStart w:id="3" w:name="_Toc528676709"/>
      <w:r>
        <w:rPr>
          <w:rFonts w:hint="eastAsia"/>
        </w:rPr>
        <w:t>定</w:t>
      </w:r>
      <w:r>
        <w:rPr>
          <w:rFonts w:hint="eastAsia"/>
        </w:rPr>
        <w:t>义、首字母缩写词和缩略语</w:t>
      </w:r>
      <w:bookmarkEnd w:id="3"/>
    </w:p>
    <w:p w:rsidR="00F877C9" w:rsidRPr="00C869CF" w:rsidRDefault="00F877C9" w:rsidP="00F877C9">
      <w:pPr>
        <w:ind w:left="720"/>
        <w:rPr>
          <w:b/>
        </w:rPr>
      </w:pPr>
      <w:r w:rsidRPr="00C869CF">
        <w:rPr>
          <w:rFonts w:hint="eastAsia"/>
          <w:b/>
        </w:rPr>
        <w:t>专业术语：</w:t>
      </w:r>
    </w:p>
    <w:p w:rsidR="00F877C9" w:rsidRDefault="00F877C9" w:rsidP="00F877C9">
      <w:pPr>
        <w:pStyle w:val="af0"/>
        <w:numPr>
          <w:ilvl w:val="0"/>
          <w:numId w:val="22"/>
        </w:numPr>
        <w:ind w:left="1080"/>
        <w:contextualSpacing w:val="0"/>
      </w:pPr>
      <w:r>
        <w:rPr>
          <w:rFonts w:hint="eastAsia"/>
        </w:rPr>
        <w:t>量化交易：</w:t>
      </w:r>
      <w:r w:rsidRPr="00C93A04">
        <w:rPr>
          <w:rFonts w:hint="eastAsia"/>
        </w:rPr>
        <w:t>量化交易是指以先进的数学模型替代人为的主观判断，利用计算机技术从庞大的历史数据中海选能带来超额收益的多种“大概率”事件以制定策略，极大地减少了投资者情绪波动的影响，避免在市场极度狂热或悲观的情况下</w:t>
      </w:r>
      <w:proofErr w:type="gramStart"/>
      <w:r w:rsidRPr="00C93A04">
        <w:rPr>
          <w:rFonts w:hint="eastAsia"/>
        </w:rPr>
        <w:t>作出</w:t>
      </w:r>
      <w:proofErr w:type="gramEnd"/>
      <w:r w:rsidRPr="00C93A04">
        <w:rPr>
          <w:rFonts w:hint="eastAsia"/>
        </w:rPr>
        <w:t>非理性的投资决策。</w:t>
      </w:r>
    </w:p>
    <w:p w:rsidR="00F877C9" w:rsidRDefault="00F877C9" w:rsidP="00F877C9">
      <w:pPr>
        <w:pStyle w:val="af0"/>
        <w:numPr>
          <w:ilvl w:val="0"/>
          <w:numId w:val="22"/>
        </w:numPr>
        <w:ind w:left="1080"/>
        <w:contextualSpacing w:val="0"/>
      </w:pPr>
      <w:r>
        <w:rPr>
          <w:rFonts w:hint="eastAsia"/>
        </w:rPr>
        <w:t>股票：</w:t>
      </w:r>
      <w:r w:rsidRPr="00304916">
        <w:rPr>
          <w:rFonts w:hint="eastAsia"/>
        </w:rPr>
        <w:t>股票是股份公司发行的所有权凭证，是股份公司为筹集资金而发行给各个股东作为持股凭证并借以取得股息和红利的</w:t>
      </w:r>
      <w:bookmarkStart w:id="4" w:name="_GoBack"/>
      <w:bookmarkEnd w:id="4"/>
      <w:r w:rsidRPr="00304916">
        <w:rPr>
          <w:rFonts w:hint="eastAsia"/>
        </w:rPr>
        <w:t>一种有价证券。每股股票都代表股东对企业拥有一个基本单位的所有权。每家上市公司都会发行股票。</w:t>
      </w:r>
    </w:p>
    <w:p w:rsidR="00F877C9" w:rsidRPr="00B13867" w:rsidRDefault="00F877C9" w:rsidP="00F877C9">
      <w:pPr>
        <w:pStyle w:val="af0"/>
        <w:numPr>
          <w:ilvl w:val="0"/>
          <w:numId w:val="22"/>
        </w:numPr>
        <w:ind w:left="1080"/>
        <w:contextualSpacing w:val="0"/>
      </w:pPr>
      <w:r>
        <w:rPr>
          <w:rFonts w:hint="eastAsia"/>
        </w:rPr>
        <w:t>期货：</w:t>
      </w:r>
      <w:r w:rsidRPr="00453EB5">
        <w:rPr>
          <w:rFonts w:hint="eastAsia"/>
        </w:rPr>
        <w:t xml:space="preserve"> 与现货完全不同，现货是实实在在可以交易的货（商品），期货主要不是货，而是以某种大众产品如棉花、大豆、石油等及金融资产如股票、债券等为标的标准化可交易合约。因此，这个标的物可以是某种商品（例如黄金、原油、农产品），也可以是金融工具。</w:t>
      </w:r>
    </w:p>
    <w:p w:rsidR="00000000" w:rsidRDefault="00F877C9" w:rsidP="001723A1">
      <w:pPr>
        <w:ind w:left="720"/>
        <w:rPr>
          <w:rFonts w:hint="eastAsia"/>
        </w:rPr>
      </w:pPr>
      <w:r>
        <w:rPr>
          <w:rFonts w:hint="eastAsia"/>
        </w:rPr>
        <w:t>d</w:t>
      </w:r>
      <w:r>
        <w:t xml:space="preserve">. </w:t>
      </w:r>
      <w:r>
        <w:rPr>
          <w:rFonts w:hint="eastAsia"/>
        </w:rPr>
        <w:t>行情：</w:t>
      </w:r>
      <w:r w:rsidRPr="00F877C9">
        <w:rPr>
          <w:rFonts w:ascii="Arial" w:hAnsi="Arial" w:cs="Arial"/>
          <w:color w:val="333333"/>
          <w:sz w:val="21"/>
          <w:szCs w:val="21"/>
          <w:shd w:val="clear" w:color="auto" w:fill="FFFFFF"/>
        </w:rPr>
        <w:t>市价，亦指</w:t>
      </w:r>
      <w:hyperlink r:id="rId9" w:tgtFrame="_blank" w:history="1">
        <w:r w:rsidRPr="00F877C9">
          <w:rPr>
            <w:rFonts w:ascii="Arial" w:hAnsi="Arial" w:cs="Arial"/>
            <w:color w:val="333333"/>
            <w:sz w:val="21"/>
            <w:szCs w:val="21"/>
            <w:shd w:val="clear" w:color="auto" w:fill="FFFFFF"/>
          </w:rPr>
          <w:t>金融市场</w:t>
        </w:r>
      </w:hyperlink>
      <w:r w:rsidRPr="00F877C9">
        <w:rPr>
          <w:rFonts w:ascii="Arial" w:hAnsi="Arial" w:cs="Arial"/>
          <w:color w:val="333333"/>
          <w:sz w:val="21"/>
          <w:szCs w:val="21"/>
          <w:shd w:val="clear" w:color="auto" w:fill="FFFFFF"/>
        </w:rPr>
        <w:t>上</w:t>
      </w:r>
      <w:hyperlink r:id="rId10" w:tgtFrame="_blank" w:history="1">
        <w:r w:rsidRPr="00F877C9">
          <w:rPr>
            <w:rFonts w:ascii="Arial" w:hAnsi="Arial" w:cs="Arial"/>
            <w:color w:val="333333"/>
            <w:sz w:val="21"/>
            <w:szCs w:val="21"/>
            <w:shd w:val="clear" w:color="auto" w:fill="FFFFFF"/>
          </w:rPr>
          <w:t>利率</w:t>
        </w:r>
      </w:hyperlink>
      <w:r w:rsidRPr="00F877C9">
        <w:rPr>
          <w:rFonts w:ascii="Arial" w:hAnsi="Arial" w:cs="Arial"/>
          <w:color w:val="333333"/>
          <w:sz w:val="21"/>
          <w:szCs w:val="21"/>
          <w:shd w:val="clear" w:color="auto" w:fill="FFFFFF"/>
        </w:rPr>
        <w:t>或</w:t>
      </w:r>
      <w:hyperlink r:id="rId11" w:tgtFrame="_blank" w:history="1">
        <w:r w:rsidRPr="00F877C9">
          <w:rPr>
            <w:rFonts w:ascii="Arial" w:hAnsi="Arial" w:cs="Arial"/>
            <w:color w:val="333333"/>
            <w:sz w:val="21"/>
            <w:szCs w:val="21"/>
            <w:shd w:val="clear" w:color="auto" w:fill="FFFFFF"/>
          </w:rPr>
          <w:t>汇兑</w:t>
        </w:r>
      </w:hyperlink>
      <w:r w:rsidRPr="00F877C9">
        <w:rPr>
          <w:rFonts w:ascii="Arial" w:hAnsi="Arial" w:cs="Arial"/>
          <w:color w:val="333333"/>
          <w:sz w:val="21"/>
          <w:szCs w:val="21"/>
          <w:shd w:val="clear" w:color="auto" w:fill="FFFFFF"/>
        </w:rPr>
        <w:t>的上涨或下跌等情况。</w:t>
      </w:r>
      <w:r>
        <w:rPr>
          <w:rFonts w:ascii="Arial" w:hAnsi="Arial" w:cs="Arial" w:hint="eastAsia"/>
          <w:color w:val="333333"/>
          <w:sz w:val="21"/>
          <w:szCs w:val="21"/>
          <w:shd w:val="clear" w:color="auto" w:fill="FFFFFF"/>
        </w:rPr>
        <w:t>在文档中指股票或期货的交易价格。</w:t>
      </w:r>
    </w:p>
    <w:p w:rsidR="00000000" w:rsidRDefault="004C5E1A">
      <w:pPr>
        <w:pStyle w:val="2"/>
      </w:pPr>
      <w:bookmarkStart w:id="5" w:name="_Toc528676710"/>
      <w:r>
        <w:rPr>
          <w:rFonts w:hint="eastAsia"/>
        </w:rPr>
        <w:t>参</w:t>
      </w:r>
      <w:r>
        <w:rPr>
          <w:rFonts w:hint="eastAsia"/>
        </w:rPr>
        <w:t>考资料</w:t>
      </w:r>
      <w:bookmarkEnd w:id="5"/>
    </w:p>
    <w:p w:rsidR="00F877C9" w:rsidRDefault="00F877C9" w:rsidP="00F877C9">
      <w:pPr>
        <w:pStyle w:val="af0"/>
        <w:numPr>
          <w:ilvl w:val="0"/>
          <w:numId w:val="23"/>
        </w:numPr>
      </w:pPr>
      <w:proofErr w:type="spellStart"/>
      <w:r>
        <w:rPr>
          <w:rFonts w:hint="eastAsia"/>
        </w:rPr>
        <w:t>SQuant</w:t>
      </w:r>
      <w:proofErr w:type="spellEnd"/>
      <w:r w:rsidR="00137D96">
        <w:rPr>
          <w:rFonts w:hint="eastAsia"/>
        </w:rPr>
        <w:t>仿真量化交易平台软件开发计划，1</w:t>
      </w:r>
      <w:r w:rsidR="00137D96">
        <w:t>.0</w:t>
      </w:r>
      <w:r w:rsidR="00137D96">
        <w:rPr>
          <w:rFonts w:hint="eastAsia"/>
        </w:rPr>
        <w:t>班，</w:t>
      </w:r>
      <w:r w:rsidR="00137D96" w:rsidRPr="008A08B2">
        <w:rPr>
          <w:rFonts w:hint="eastAsia"/>
        </w:rPr>
        <w:t>高级软件开发课程第七小组</w:t>
      </w:r>
    </w:p>
    <w:p w:rsidR="00F877C9" w:rsidRPr="008A08B2" w:rsidRDefault="00F877C9" w:rsidP="00F877C9">
      <w:pPr>
        <w:pStyle w:val="af0"/>
        <w:numPr>
          <w:ilvl w:val="0"/>
          <w:numId w:val="23"/>
        </w:numPr>
        <w:contextualSpacing w:val="0"/>
      </w:pPr>
      <w:proofErr w:type="spellStart"/>
      <w:r w:rsidRPr="008A08B2">
        <w:rPr>
          <w:rFonts w:hint="eastAsia"/>
        </w:rPr>
        <w:t>SQuant</w:t>
      </w:r>
      <w:proofErr w:type="spellEnd"/>
      <w:r w:rsidR="00137D96">
        <w:rPr>
          <w:rFonts w:hint="eastAsia"/>
        </w:rPr>
        <w:t>仿真量化交易平台软件</w:t>
      </w:r>
      <w:r w:rsidRPr="008A08B2">
        <w:rPr>
          <w:rFonts w:hint="eastAsia"/>
        </w:rPr>
        <w:t xml:space="preserve">需求规约，1.0版，高级软件开发课程第七小组 </w:t>
      </w:r>
    </w:p>
    <w:p w:rsidR="00F877C9" w:rsidRPr="008A08B2" w:rsidRDefault="00F877C9" w:rsidP="00F877C9">
      <w:pPr>
        <w:pStyle w:val="af0"/>
        <w:numPr>
          <w:ilvl w:val="0"/>
          <w:numId w:val="23"/>
        </w:numPr>
        <w:contextualSpacing w:val="0"/>
      </w:pPr>
      <w:proofErr w:type="spellStart"/>
      <w:r w:rsidRPr="008A08B2">
        <w:rPr>
          <w:rFonts w:hint="eastAsia"/>
        </w:rPr>
        <w:t>SQuant</w:t>
      </w:r>
      <w:proofErr w:type="spellEnd"/>
      <w:r>
        <w:rPr>
          <w:rFonts w:hint="eastAsia"/>
        </w:rPr>
        <w:t>系统软件立项建议书</w:t>
      </w:r>
      <w:r w:rsidRPr="008A08B2">
        <w:rPr>
          <w:rFonts w:hint="eastAsia"/>
        </w:rPr>
        <w:t xml:space="preserve">计划，1.0版，高级软件开发课程第七小组 </w:t>
      </w:r>
    </w:p>
    <w:p w:rsidR="00000000" w:rsidRDefault="004C5E1A">
      <w:pPr>
        <w:pStyle w:val="2"/>
      </w:pPr>
      <w:bookmarkStart w:id="6" w:name="_Toc528676711"/>
      <w:r>
        <w:rPr>
          <w:rFonts w:hint="eastAsia"/>
        </w:rPr>
        <w:t>概</w:t>
      </w:r>
      <w:r>
        <w:rPr>
          <w:rFonts w:hint="eastAsia"/>
        </w:rPr>
        <w:t>述</w:t>
      </w:r>
      <w:bookmarkEnd w:id="6"/>
    </w:p>
    <w:p w:rsidR="00137D96" w:rsidRDefault="00137D96" w:rsidP="00137D96">
      <w:pPr>
        <w:ind w:left="720"/>
      </w:pPr>
      <w:r w:rsidRPr="003E175E">
        <w:rPr>
          <w:rFonts w:hint="eastAsia"/>
        </w:rPr>
        <w:t>本</w:t>
      </w:r>
      <w:r>
        <w:rPr>
          <w:rFonts w:hint="eastAsia"/>
        </w:rPr>
        <w:t>计划余下小</w:t>
      </w:r>
      <w:r w:rsidRPr="003E175E">
        <w:rPr>
          <w:rFonts w:hint="eastAsia"/>
        </w:rPr>
        <w:t>节的组织形式如下:</w:t>
      </w:r>
      <w:proofErr w:type="gramStart"/>
      <w:r w:rsidRPr="003E175E">
        <w:rPr>
          <w:rFonts w:hint="eastAsia"/>
        </w:rPr>
        <w:t>第二</w:t>
      </w:r>
      <w:r>
        <w:rPr>
          <w:rFonts w:hint="eastAsia"/>
        </w:rPr>
        <w:t>节此</w:t>
      </w:r>
      <w:proofErr w:type="gramEnd"/>
      <w:r>
        <w:rPr>
          <w:rFonts w:hint="eastAsia"/>
        </w:rPr>
        <w:t>迭代的时间线、中间里程碑、测试开始时间、Beta版本、演示程序等</w:t>
      </w:r>
      <w:r w:rsidRPr="003E175E">
        <w:rPr>
          <w:rFonts w:hint="eastAsia"/>
        </w:rPr>
        <w:t>;</w:t>
      </w:r>
      <w:r>
        <w:rPr>
          <w:rFonts w:hint="eastAsia"/>
        </w:rPr>
        <w:t>第三节</w:t>
      </w:r>
      <w:r w:rsidRPr="003E175E">
        <w:rPr>
          <w:rFonts w:hint="eastAsia"/>
        </w:rPr>
        <w:t>对</w:t>
      </w:r>
      <w:r>
        <w:rPr>
          <w:rFonts w:hint="eastAsia"/>
        </w:rPr>
        <w:t>项目</w:t>
      </w:r>
      <w:r w:rsidR="00CD0193">
        <w:rPr>
          <w:rFonts w:hint="eastAsia"/>
        </w:rPr>
        <w:t>此</w:t>
      </w:r>
      <w:r>
        <w:rPr>
          <w:rFonts w:hint="eastAsia"/>
        </w:rPr>
        <w:t>次迭代</w:t>
      </w:r>
      <w:r w:rsidR="00CD0193">
        <w:rPr>
          <w:rFonts w:hint="eastAsia"/>
        </w:rPr>
        <w:t>需要的人力资源等进行详细描述</w:t>
      </w:r>
      <w:r w:rsidRPr="003E175E">
        <w:rPr>
          <w:rFonts w:hint="eastAsia"/>
        </w:rPr>
        <w:t>;第四</w:t>
      </w:r>
      <w:r w:rsidR="00CD0193">
        <w:rPr>
          <w:rFonts w:hint="eastAsia"/>
        </w:rPr>
        <w:t>节对此次迭代包括的用例和场景进行描述；第</w:t>
      </w:r>
      <w:r w:rsidRPr="003E175E">
        <w:rPr>
          <w:rFonts w:hint="eastAsia"/>
        </w:rPr>
        <w:t>五</w:t>
      </w:r>
      <w:r w:rsidR="00CD0193">
        <w:rPr>
          <w:rFonts w:hint="eastAsia"/>
        </w:rPr>
        <w:t>节描述了此次迭代的评估标准。</w:t>
      </w:r>
    </w:p>
    <w:p w:rsidR="00000000" w:rsidRDefault="004C5E1A">
      <w:pPr>
        <w:pStyle w:val="1"/>
      </w:pPr>
      <w:bookmarkStart w:id="7" w:name="_Toc528676712"/>
      <w:r>
        <w:rPr>
          <w:rFonts w:hint="eastAsia"/>
        </w:rPr>
        <w:t>计划</w:t>
      </w:r>
      <w:bookmarkEnd w:id="7"/>
    </w:p>
    <w:p w:rsidR="00C915F5" w:rsidRDefault="00C915F5">
      <w:pPr>
        <w:widowControl/>
        <w:spacing w:line="240" w:lineRule="auto"/>
      </w:pPr>
      <w:r>
        <w:br w:type="page"/>
      </w:r>
    </w:p>
    <w:p w:rsidR="00C915F5" w:rsidRPr="00C915F5" w:rsidRDefault="00C915F5" w:rsidP="00C915F5">
      <w:pPr>
        <w:rPr>
          <w:rFonts w:hint="eastAsia"/>
        </w:rPr>
      </w:pPr>
    </w:p>
    <w:tbl>
      <w:tblPr>
        <w:tblStyle w:val="af1"/>
        <w:tblW w:w="8569" w:type="dxa"/>
        <w:tblInd w:w="411"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2565"/>
        <w:gridCol w:w="6004"/>
      </w:tblGrid>
      <w:tr w:rsidR="005E4E5F" w:rsidRPr="005C0FF3" w:rsidTr="00A310E5">
        <w:trPr>
          <w:trHeight w:val="333"/>
        </w:trPr>
        <w:tc>
          <w:tcPr>
            <w:tcW w:w="2565" w:type="dxa"/>
            <w:shd w:val="clear" w:color="auto" w:fill="auto"/>
            <w:vAlign w:val="center"/>
          </w:tcPr>
          <w:p w:rsidR="005E4E5F" w:rsidRPr="008255E1" w:rsidRDefault="005E4E5F" w:rsidP="00A310E5">
            <w:pPr>
              <w:spacing w:line="240" w:lineRule="auto"/>
              <w:jc w:val="center"/>
              <w:rPr>
                <w:rFonts w:eastAsia="宋体" w:hAnsi="宋体"/>
                <w:b/>
                <w:color w:val="000000" w:themeColor="text1"/>
                <w:sz w:val="20"/>
                <w:szCs w:val="20"/>
              </w:rPr>
            </w:pPr>
            <w:r>
              <w:rPr>
                <w:rFonts w:eastAsia="宋体" w:hAnsi="宋体" w:hint="eastAsia"/>
                <w:b/>
                <w:color w:val="000000" w:themeColor="text1"/>
                <w:sz w:val="20"/>
                <w:szCs w:val="20"/>
              </w:rPr>
              <w:t>时间节点</w:t>
            </w:r>
          </w:p>
        </w:tc>
        <w:tc>
          <w:tcPr>
            <w:tcW w:w="6004" w:type="dxa"/>
            <w:shd w:val="clear" w:color="auto" w:fill="auto"/>
            <w:vAlign w:val="center"/>
          </w:tcPr>
          <w:p w:rsidR="005E4E5F" w:rsidRPr="008255E1" w:rsidRDefault="005E4E5F" w:rsidP="00A310E5">
            <w:pPr>
              <w:jc w:val="center"/>
              <w:rPr>
                <w:rFonts w:eastAsia="宋体" w:hAnsi="宋体"/>
                <w:b/>
                <w:color w:val="000000" w:themeColor="text1"/>
                <w:sz w:val="20"/>
                <w:szCs w:val="20"/>
              </w:rPr>
            </w:pPr>
            <w:r>
              <w:rPr>
                <w:rFonts w:eastAsia="宋体" w:hAnsi="宋体" w:hint="eastAsia"/>
                <w:b/>
                <w:color w:val="000000" w:themeColor="text1"/>
                <w:sz w:val="20"/>
                <w:szCs w:val="20"/>
              </w:rPr>
              <w:t>完成目标</w:t>
            </w:r>
          </w:p>
        </w:tc>
      </w:tr>
      <w:tr w:rsidR="005E4E5F" w:rsidRPr="005C0FF3" w:rsidTr="00A310E5">
        <w:tc>
          <w:tcPr>
            <w:tcW w:w="2565" w:type="dxa"/>
            <w:shd w:val="clear" w:color="auto" w:fill="auto"/>
            <w:vAlign w:val="center"/>
          </w:tcPr>
          <w:p w:rsidR="005E4E5F" w:rsidRPr="008255E1" w:rsidRDefault="005E4E5F" w:rsidP="00A310E5">
            <w:pPr>
              <w:jc w:val="center"/>
              <w:rPr>
                <w:rFonts w:eastAsia="宋体" w:hAnsi="宋体"/>
                <w:color w:val="000000" w:themeColor="text1"/>
                <w:sz w:val="20"/>
                <w:szCs w:val="20"/>
              </w:rPr>
            </w:pPr>
            <w:r>
              <w:rPr>
                <w:rFonts w:eastAsia="宋体" w:hAnsi="宋体" w:hint="eastAsia"/>
                <w:color w:val="000000" w:themeColor="text1"/>
                <w:sz w:val="20"/>
                <w:szCs w:val="20"/>
              </w:rPr>
              <w:t>第五</w:t>
            </w:r>
            <w:r>
              <w:rPr>
                <w:rFonts w:eastAsia="宋体" w:hAnsi="宋体" w:hint="eastAsia"/>
                <w:color w:val="000000" w:themeColor="text1"/>
                <w:sz w:val="20"/>
                <w:szCs w:val="20"/>
              </w:rPr>
              <w:t>周</w:t>
            </w:r>
          </w:p>
        </w:tc>
        <w:tc>
          <w:tcPr>
            <w:tcW w:w="6004" w:type="dxa"/>
            <w:shd w:val="clear" w:color="auto" w:fill="auto"/>
            <w:vAlign w:val="center"/>
          </w:tcPr>
          <w:p w:rsidR="005E4E5F" w:rsidRPr="00C915F5" w:rsidRDefault="005E4E5F" w:rsidP="00C915F5">
            <w:pPr>
              <w:pStyle w:val="af0"/>
              <w:numPr>
                <w:ilvl w:val="0"/>
                <w:numId w:val="26"/>
              </w:numPr>
              <w:spacing w:line="240" w:lineRule="auto"/>
              <w:rPr>
                <w:rFonts w:hAnsi="宋体" w:hint="eastAsia"/>
                <w:color w:val="000000" w:themeColor="text1"/>
              </w:rPr>
            </w:pPr>
            <w:r w:rsidRPr="00C915F5">
              <w:rPr>
                <w:rFonts w:hAnsi="宋体" w:hint="eastAsia"/>
                <w:color w:val="000000" w:themeColor="text1"/>
              </w:rPr>
              <w:t>完成立项建议书</w:t>
            </w:r>
          </w:p>
        </w:tc>
      </w:tr>
      <w:tr w:rsidR="005E4E5F" w:rsidRPr="005C0FF3" w:rsidTr="00A310E5">
        <w:tc>
          <w:tcPr>
            <w:tcW w:w="2565" w:type="dxa"/>
            <w:shd w:val="clear" w:color="auto" w:fill="auto"/>
            <w:vAlign w:val="center"/>
          </w:tcPr>
          <w:p w:rsidR="005E4E5F" w:rsidRPr="008255E1" w:rsidRDefault="005E4E5F" w:rsidP="00A310E5">
            <w:pPr>
              <w:jc w:val="center"/>
              <w:rPr>
                <w:rFonts w:eastAsia="宋体" w:hAnsi="宋体"/>
                <w:color w:val="000000" w:themeColor="text1"/>
                <w:sz w:val="20"/>
                <w:szCs w:val="20"/>
              </w:rPr>
            </w:pPr>
            <w:r>
              <w:rPr>
                <w:rFonts w:eastAsia="宋体" w:hAnsi="宋体" w:hint="eastAsia"/>
                <w:color w:val="000000" w:themeColor="text1"/>
                <w:sz w:val="20"/>
                <w:szCs w:val="20"/>
              </w:rPr>
              <w:t>第六</w:t>
            </w:r>
            <w:r>
              <w:rPr>
                <w:rFonts w:eastAsia="宋体" w:hAnsi="宋体" w:hint="eastAsia"/>
                <w:color w:val="000000" w:themeColor="text1"/>
                <w:sz w:val="20"/>
                <w:szCs w:val="20"/>
              </w:rPr>
              <w:t>周</w:t>
            </w:r>
          </w:p>
        </w:tc>
        <w:tc>
          <w:tcPr>
            <w:tcW w:w="6004" w:type="dxa"/>
            <w:shd w:val="clear" w:color="auto" w:fill="auto"/>
            <w:vAlign w:val="center"/>
          </w:tcPr>
          <w:p w:rsidR="00C915F5" w:rsidRPr="00C915F5" w:rsidRDefault="005E4E5F" w:rsidP="00C915F5">
            <w:pPr>
              <w:pStyle w:val="af0"/>
              <w:numPr>
                <w:ilvl w:val="0"/>
                <w:numId w:val="28"/>
              </w:numPr>
              <w:spacing w:line="240" w:lineRule="auto"/>
              <w:rPr>
                <w:rFonts w:hAnsi="宋体"/>
                <w:color w:val="000000" w:themeColor="text1"/>
              </w:rPr>
            </w:pPr>
            <w:r w:rsidRPr="00C915F5">
              <w:rPr>
                <w:rFonts w:hAnsi="宋体" w:hint="eastAsia"/>
                <w:color w:val="000000" w:themeColor="text1"/>
              </w:rPr>
              <w:t>完成架构文档</w:t>
            </w:r>
          </w:p>
          <w:p w:rsidR="005E4E5F" w:rsidRPr="00C915F5" w:rsidRDefault="005E4E5F" w:rsidP="00C915F5">
            <w:pPr>
              <w:pStyle w:val="af0"/>
              <w:numPr>
                <w:ilvl w:val="0"/>
                <w:numId w:val="28"/>
              </w:numPr>
              <w:spacing w:line="240" w:lineRule="auto"/>
              <w:rPr>
                <w:rFonts w:hAnsi="宋体"/>
                <w:color w:val="000000" w:themeColor="text1"/>
              </w:rPr>
            </w:pPr>
            <w:r w:rsidRPr="00C915F5">
              <w:rPr>
                <w:rFonts w:hAnsi="宋体" w:hint="eastAsia"/>
                <w:color w:val="000000" w:themeColor="text1"/>
              </w:rPr>
              <w:t>完成项目框架搭建</w:t>
            </w:r>
          </w:p>
        </w:tc>
      </w:tr>
      <w:tr w:rsidR="005E4E5F" w:rsidRPr="005C0FF3" w:rsidTr="00A310E5">
        <w:tc>
          <w:tcPr>
            <w:tcW w:w="2565" w:type="dxa"/>
            <w:shd w:val="clear" w:color="auto" w:fill="auto"/>
            <w:vAlign w:val="center"/>
          </w:tcPr>
          <w:p w:rsidR="005E4E5F" w:rsidRDefault="005E4E5F" w:rsidP="00A310E5">
            <w:pPr>
              <w:jc w:val="center"/>
              <w:rPr>
                <w:rFonts w:eastAsia="宋体" w:hAnsi="宋体"/>
                <w:color w:val="000000" w:themeColor="text1"/>
              </w:rPr>
            </w:pPr>
            <w:r>
              <w:rPr>
                <w:rFonts w:eastAsia="宋体" w:hAnsi="宋体" w:hint="eastAsia"/>
                <w:color w:val="000000" w:themeColor="text1"/>
              </w:rPr>
              <w:t>第七</w:t>
            </w:r>
            <w:r>
              <w:rPr>
                <w:rFonts w:eastAsia="宋体" w:hAnsi="宋体" w:hint="eastAsia"/>
                <w:color w:val="000000" w:themeColor="text1"/>
              </w:rPr>
              <w:t>周</w:t>
            </w:r>
          </w:p>
        </w:tc>
        <w:tc>
          <w:tcPr>
            <w:tcW w:w="6004" w:type="dxa"/>
            <w:shd w:val="clear" w:color="auto" w:fill="auto"/>
            <w:vAlign w:val="center"/>
          </w:tcPr>
          <w:p w:rsidR="00C915F5" w:rsidRPr="00C915F5" w:rsidRDefault="005E4E5F" w:rsidP="00C915F5">
            <w:pPr>
              <w:pStyle w:val="af0"/>
              <w:numPr>
                <w:ilvl w:val="0"/>
                <w:numId w:val="25"/>
              </w:numPr>
              <w:spacing w:line="240" w:lineRule="auto"/>
              <w:rPr>
                <w:rFonts w:hAnsi="宋体"/>
                <w:color w:val="000000" w:themeColor="text1"/>
              </w:rPr>
            </w:pPr>
            <w:r w:rsidRPr="00C915F5">
              <w:rPr>
                <w:rFonts w:hAnsi="宋体" w:hint="eastAsia"/>
                <w:color w:val="000000" w:themeColor="text1"/>
              </w:rPr>
              <w:t>完成需求文档、开发计划文档、第一次迭代计划；</w:t>
            </w:r>
          </w:p>
          <w:p w:rsidR="005E4E5F" w:rsidRPr="00C915F5" w:rsidRDefault="005E4E5F" w:rsidP="00C915F5">
            <w:pPr>
              <w:pStyle w:val="af0"/>
              <w:numPr>
                <w:ilvl w:val="0"/>
                <w:numId w:val="25"/>
              </w:numPr>
              <w:spacing w:line="240" w:lineRule="auto"/>
              <w:rPr>
                <w:rFonts w:hAnsi="宋体"/>
                <w:color w:val="000000" w:themeColor="text1"/>
              </w:rPr>
            </w:pPr>
            <w:r w:rsidRPr="00C915F5">
              <w:rPr>
                <w:rFonts w:hAnsi="宋体" w:hint="eastAsia"/>
                <w:color w:val="000000" w:themeColor="text1"/>
              </w:rPr>
              <w:t>完成用户</w:t>
            </w:r>
            <w:r w:rsidR="00C915F5">
              <w:rPr>
                <w:rFonts w:hAnsi="宋体" w:hint="eastAsia"/>
                <w:color w:val="000000" w:themeColor="text1"/>
              </w:rPr>
              <w:t>管理</w:t>
            </w:r>
            <w:r w:rsidRPr="00C915F5">
              <w:rPr>
                <w:rFonts w:hAnsi="宋体" w:hint="eastAsia"/>
                <w:color w:val="000000" w:themeColor="text1"/>
              </w:rPr>
              <w:t>模块</w:t>
            </w:r>
          </w:p>
        </w:tc>
      </w:tr>
      <w:tr w:rsidR="005E4E5F" w:rsidRPr="005C0FF3" w:rsidTr="00A310E5">
        <w:tc>
          <w:tcPr>
            <w:tcW w:w="2565" w:type="dxa"/>
            <w:shd w:val="clear" w:color="auto" w:fill="auto"/>
            <w:vAlign w:val="center"/>
          </w:tcPr>
          <w:p w:rsidR="005E4E5F" w:rsidRDefault="005E4E5F" w:rsidP="005E4E5F">
            <w:pPr>
              <w:jc w:val="center"/>
              <w:rPr>
                <w:rFonts w:hAnsi="宋体" w:hint="eastAsia"/>
                <w:color w:val="000000" w:themeColor="text1"/>
              </w:rPr>
            </w:pPr>
            <w:r>
              <w:rPr>
                <w:rFonts w:hAnsi="宋体" w:hint="eastAsia"/>
                <w:color w:val="000000" w:themeColor="text1"/>
              </w:rPr>
              <w:t>第八周</w:t>
            </w:r>
          </w:p>
        </w:tc>
        <w:tc>
          <w:tcPr>
            <w:tcW w:w="6004" w:type="dxa"/>
            <w:shd w:val="clear" w:color="auto" w:fill="auto"/>
            <w:vAlign w:val="center"/>
          </w:tcPr>
          <w:p w:rsidR="005E4E5F" w:rsidRPr="00C915F5" w:rsidRDefault="005E4E5F" w:rsidP="00C915F5">
            <w:pPr>
              <w:pStyle w:val="af0"/>
              <w:numPr>
                <w:ilvl w:val="0"/>
                <w:numId w:val="27"/>
              </w:numPr>
              <w:spacing w:line="240" w:lineRule="auto"/>
              <w:rPr>
                <w:rFonts w:hAnsi="宋体"/>
                <w:color w:val="000000" w:themeColor="text1"/>
              </w:rPr>
            </w:pPr>
            <w:r w:rsidRPr="00C915F5">
              <w:rPr>
                <w:rFonts w:hAnsi="宋体" w:hint="eastAsia"/>
                <w:color w:val="000000" w:themeColor="text1"/>
              </w:rPr>
              <w:t>完成行情展示功能</w:t>
            </w:r>
            <w:r w:rsidR="00C915F5" w:rsidRPr="00C915F5">
              <w:rPr>
                <w:rFonts w:hAnsi="宋体" w:hint="eastAsia"/>
                <w:color w:val="000000" w:themeColor="text1"/>
              </w:rPr>
              <w:t>及测试；</w:t>
            </w:r>
          </w:p>
          <w:p w:rsidR="00C915F5" w:rsidRPr="00C915F5" w:rsidRDefault="00C915F5" w:rsidP="00C915F5">
            <w:pPr>
              <w:pStyle w:val="af0"/>
              <w:numPr>
                <w:ilvl w:val="0"/>
                <w:numId w:val="27"/>
              </w:numPr>
              <w:spacing w:line="240" w:lineRule="auto"/>
              <w:rPr>
                <w:rFonts w:hAnsi="宋体" w:hint="eastAsia"/>
                <w:color w:val="000000" w:themeColor="text1"/>
              </w:rPr>
            </w:pPr>
            <w:r>
              <w:rPr>
                <w:rFonts w:hAnsi="宋体" w:hint="eastAsia"/>
                <w:color w:val="000000" w:themeColor="text1"/>
              </w:rPr>
              <w:t>完成</w:t>
            </w:r>
            <w:r>
              <w:rPr>
                <w:rFonts w:hAnsi="宋体" w:hint="eastAsia"/>
                <w:color w:val="000000" w:themeColor="text1"/>
              </w:rPr>
              <w:t>一键下单</w:t>
            </w:r>
            <w:r>
              <w:rPr>
                <w:rFonts w:hAnsi="宋体" w:hint="eastAsia"/>
                <w:color w:val="000000" w:themeColor="text1"/>
              </w:rPr>
              <w:t>功能及测试</w:t>
            </w:r>
          </w:p>
        </w:tc>
      </w:tr>
      <w:tr w:rsidR="005E4E5F" w:rsidRPr="005C0FF3" w:rsidTr="00A310E5">
        <w:tc>
          <w:tcPr>
            <w:tcW w:w="2565" w:type="dxa"/>
            <w:shd w:val="clear" w:color="auto" w:fill="auto"/>
            <w:vAlign w:val="center"/>
          </w:tcPr>
          <w:p w:rsidR="005E4E5F" w:rsidRDefault="005E4E5F" w:rsidP="005E4E5F">
            <w:pPr>
              <w:jc w:val="center"/>
              <w:rPr>
                <w:rFonts w:hAnsi="宋体" w:hint="eastAsia"/>
                <w:color w:val="000000" w:themeColor="text1"/>
              </w:rPr>
            </w:pPr>
            <w:r>
              <w:rPr>
                <w:rFonts w:hAnsi="宋体" w:hint="eastAsia"/>
                <w:color w:val="000000" w:themeColor="text1"/>
              </w:rPr>
              <w:t>第九周</w:t>
            </w:r>
          </w:p>
        </w:tc>
        <w:tc>
          <w:tcPr>
            <w:tcW w:w="6004" w:type="dxa"/>
            <w:shd w:val="clear" w:color="auto" w:fill="auto"/>
            <w:vAlign w:val="center"/>
          </w:tcPr>
          <w:p w:rsidR="00C915F5" w:rsidRPr="00C915F5" w:rsidRDefault="00C915F5" w:rsidP="00C915F5">
            <w:pPr>
              <w:pStyle w:val="af0"/>
              <w:numPr>
                <w:ilvl w:val="0"/>
                <w:numId w:val="24"/>
              </w:numPr>
              <w:spacing w:line="240" w:lineRule="auto"/>
              <w:rPr>
                <w:rFonts w:hAnsi="宋体"/>
                <w:color w:val="000000" w:themeColor="text1"/>
              </w:rPr>
            </w:pPr>
            <w:r w:rsidRPr="00C915F5">
              <w:rPr>
                <w:rFonts w:hAnsi="宋体" w:hint="eastAsia"/>
                <w:color w:val="000000" w:themeColor="text1"/>
              </w:rPr>
              <w:t>完成一键撤单功能及测试；</w:t>
            </w:r>
          </w:p>
          <w:p w:rsidR="00C915F5" w:rsidRDefault="00C915F5" w:rsidP="00C915F5">
            <w:pPr>
              <w:pStyle w:val="af0"/>
              <w:numPr>
                <w:ilvl w:val="0"/>
                <w:numId w:val="24"/>
              </w:numPr>
              <w:spacing w:line="240" w:lineRule="auto"/>
              <w:rPr>
                <w:rFonts w:hAnsi="宋体"/>
                <w:color w:val="000000" w:themeColor="text1"/>
              </w:rPr>
            </w:pPr>
            <w:r w:rsidRPr="00C915F5">
              <w:rPr>
                <w:rFonts w:hAnsi="宋体" w:hint="eastAsia"/>
                <w:color w:val="000000" w:themeColor="text1"/>
              </w:rPr>
              <w:t>集成测试；</w:t>
            </w:r>
          </w:p>
          <w:p w:rsidR="00C915F5" w:rsidRDefault="00C915F5" w:rsidP="00C915F5">
            <w:pPr>
              <w:pStyle w:val="af0"/>
              <w:numPr>
                <w:ilvl w:val="0"/>
                <w:numId w:val="24"/>
              </w:numPr>
              <w:spacing w:line="240" w:lineRule="auto"/>
              <w:rPr>
                <w:rFonts w:hAnsi="宋体"/>
                <w:color w:val="000000" w:themeColor="text1"/>
              </w:rPr>
            </w:pPr>
            <w:r w:rsidRPr="00C915F5">
              <w:rPr>
                <w:rFonts w:hAnsi="宋体" w:hint="eastAsia"/>
                <w:color w:val="000000" w:themeColor="text1"/>
              </w:rPr>
              <w:t>发布第一次迭代版本；</w:t>
            </w:r>
          </w:p>
          <w:p w:rsidR="005E4E5F" w:rsidRPr="00C915F5" w:rsidRDefault="00C915F5" w:rsidP="00C915F5">
            <w:pPr>
              <w:pStyle w:val="af0"/>
              <w:numPr>
                <w:ilvl w:val="0"/>
                <w:numId w:val="24"/>
              </w:numPr>
              <w:spacing w:line="240" w:lineRule="auto"/>
              <w:rPr>
                <w:rFonts w:hAnsi="宋体" w:hint="eastAsia"/>
                <w:color w:val="000000" w:themeColor="text1"/>
              </w:rPr>
            </w:pPr>
            <w:r w:rsidRPr="00C915F5">
              <w:rPr>
                <w:rFonts w:hAnsi="宋体" w:hint="eastAsia"/>
                <w:color w:val="000000" w:themeColor="text1"/>
              </w:rPr>
              <w:t>完成第一次迭代评估报告。</w:t>
            </w:r>
          </w:p>
        </w:tc>
      </w:tr>
    </w:tbl>
    <w:p w:rsidR="00000000" w:rsidRDefault="004C5E1A">
      <w:pPr>
        <w:pStyle w:val="1"/>
      </w:pPr>
      <w:bookmarkStart w:id="8" w:name="_Toc528676713"/>
      <w:r>
        <w:rPr>
          <w:rFonts w:hint="eastAsia"/>
        </w:rPr>
        <w:t>资源</w:t>
      </w:r>
      <w:bookmarkEnd w:id="8"/>
    </w:p>
    <w:p w:rsidR="0018766D" w:rsidRDefault="0018766D" w:rsidP="006309A9">
      <w:pPr>
        <w:ind w:firstLine="720"/>
      </w:pPr>
      <w:r>
        <w:t>3</w:t>
      </w:r>
      <w:r>
        <w:rPr>
          <w:rFonts w:hint="eastAsia"/>
        </w:rPr>
        <w:t>个开发人员，5个星期的时间完成。</w:t>
      </w:r>
    </w:p>
    <w:p w:rsidR="0018766D" w:rsidRPr="0018766D" w:rsidRDefault="0018766D" w:rsidP="0018766D">
      <w:pPr>
        <w:ind w:left="720"/>
        <w:rPr>
          <w:rFonts w:hint="eastAsia"/>
        </w:rPr>
      </w:pPr>
      <w:r>
        <w:rPr>
          <w:rFonts w:hint="eastAsia"/>
        </w:rPr>
        <w:t>一台</w:t>
      </w:r>
      <w:proofErr w:type="gramStart"/>
      <w:r>
        <w:rPr>
          <w:rFonts w:hint="eastAsia"/>
        </w:rPr>
        <w:t>一</w:t>
      </w:r>
      <w:proofErr w:type="gramEnd"/>
      <w:r>
        <w:rPr>
          <w:rFonts w:hint="eastAsia"/>
        </w:rPr>
        <w:t>核</w:t>
      </w:r>
      <w:proofErr w:type="gramStart"/>
      <w:r>
        <w:rPr>
          <w:rFonts w:hint="eastAsia"/>
        </w:rPr>
        <w:t>一</w:t>
      </w:r>
      <w:proofErr w:type="gramEnd"/>
      <w:r>
        <w:rPr>
          <w:rFonts w:hint="eastAsia"/>
        </w:rPr>
        <w:t>G云服务器进行部署测试。</w:t>
      </w:r>
    </w:p>
    <w:p w:rsidR="00000000" w:rsidRDefault="004C5E1A">
      <w:pPr>
        <w:pStyle w:val="1"/>
      </w:pPr>
      <w:bookmarkStart w:id="9" w:name="_Toc528676714"/>
      <w:r>
        <w:rPr>
          <w:rFonts w:hint="eastAsia"/>
        </w:rPr>
        <w:t>用例</w:t>
      </w:r>
      <w:bookmarkEnd w:id="9"/>
    </w:p>
    <w:p w:rsidR="0018766D" w:rsidRDefault="0018766D" w:rsidP="0018766D">
      <w:pPr>
        <w:ind w:left="720"/>
      </w:pPr>
      <w:r>
        <w:rPr>
          <w:rFonts w:hint="eastAsia"/>
        </w:rPr>
        <w:t>计划完成行情展示、委托下单、一键撤单这三个用例。</w:t>
      </w:r>
    </w:p>
    <w:p w:rsidR="0018766D" w:rsidRPr="0018766D" w:rsidRDefault="0018766D" w:rsidP="0018766D">
      <w:pPr>
        <w:ind w:left="720"/>
        <w:rPr>
          <w:rFonts w:hint="eastAsia"/>
        </w:rPr>
      </w:pPr>
      <w:r>
        <w:rPr>
          <w:rFonts w:hint="eastAsia"/>
        </w:rPr>
        <w:t>详细</w:t>
      </w:r>
      <w:r w:rsidR="005B58B6">
        <w:rPr>
          <w:rFonts w:hint="eastAsia"/>
        </w:rPr>
        <w:t>的</w:t>
      </w:r>
      <w:r>
        <w:rPr>
          <w:rFonts w:hint="eastAsia"/>
        </w:rPr>
        <w:t>用例描述请</w:t>
      </w:r>
      <w:r w:rsidR="008D0CD5">
        <w:rPr>
          <w:rFonts w:hint="eastAsia"/>
        </w:rPr>
        <w:t>参见</w:t>
      </w:r>
      <w:r>
        <w:rPr>
          <w:rFonts w:hint="eastAsia"/>
        </w:rPr>
        <w:t>《</w:t>
      </w:r>
      <w:proofErr w:type="spellStart"/>
      <w:r w:rsidRPr="008A08B2">
        <w:rPr>
          <w:rFonts w:hint="eastAsia"/>
        </w:rPr>
        <w:t>SQuant</w:t>
      </w:r>
      <w:proofErr w:type="spellEnd"/>
      <w:r>
        <w:rPr>
          <w:rFonts w:hint="eastAsia"/>
        </w:rPr>
        <w:t>仿真量化交易平台软件</w:t>
      </w:r>
      <w:r w:rsidRPr="008A08B2">
        <w:rPr>
          <w:rFonts w:hint="eastAsia"/>
        </w:rPr>
        <w:t>需求规约</w:t>
      </w:r>
      <w:r>
        <w:rPr>
          <w:rFonts w:hint="eastAsia"/>
        </w:rPr>
        <w:t>V1.0》</w:t>
      </w:r>
    </w:p>
    <w:p w:rsidR="00000000" w:rsidRDefault="004C5E1A">
      <w:pPr>
        <w:pStyle w:val="1"/>
      </w:pPr>
      <w:bookmarkStart w:id="10" w:name="_Toc528676715"/>
      <w:r>
        <w:rPr>
          <w:rFonts w:hint="eastAsia"/>
        </w:rPr>
        <w:t>评估标准</w:t>
      </w:r>
      <w:bookmarkEnd w:id="10"/>
    </w:p>
    <w:p w:rsidR="0018766D" w:rsidRDefault="00205CEC" w:rsidP="00205CEC">
      <w:pPr>
        <w:ind w:left="720"/>
      </w:pPr>
      <w:r w:rsidRPr="00C869CF">
        <w:rPr>
          <w:rFonts w:hint="eastAsia"/>
          <w:b/>
        </w:rPr>
        <w:t>功能评测</w:t>
      </w:r>
      <w:r w:rsidR="008D0CD5" w:rsidRPr="00C869CF">
        <w:rPr>
          <w:rFonts w:hint="eastAsia"/>
          <w:b/>
        </w:rPr>
        <w:t>标准</w:t>
      </w:r>
      <w:r w:rsidRPr="00C869CF">
        <w:rPr>
          <w:rFonts w:hint="eastAsia"/>
          <w:b/>
        </w:rPr>
        <w:t>：</w:t>
      </w:r>
      <w:r w:rsidR="002B629D">
        <w:rPr>
          <w:rFonts w:hint="eastAsia"/>
        </w:rPr>
        <w:t>完成行情展示、委托下单、一键撤单这三个用例。</w:t>
      </w:r>
      <w:r w:rsidR="008D0CD5">
        <w:rPr>
          <w:rFonts w:hint="eastAsia"/>
        </w:rPr>
        <w:t>用户能够</w:t>
      </w:r>
      <w:r w:rsidR="005B58B6">
        <w:rPr>
          <w:rFonts w:hint="eastAsia"/>
        </w:rPr>
        <w:t>通过搜索获得市场行情</w:t>
      </w:r>
      <w:r w:rsidR="002B629D">
        <w:rPr>
          <w:rFonts w:hint="eastAsia"/>
        </w:rPr>
        <w:t>的详细展示</w:t>
      </w:r>
      <w:r w:rsidR="005B58B6">
        <w:rPr>
          <w:rFonts w:hint="eastAsia"/>
        </w:rPr>
        <w:t>、能够进行委托发单操作、能够在界面上进行一键撤单操作。</w:t>
      </w:r>
    </w:p>
    <w:p w:rsidR="00205CEC" w:rsidRDefault="00205CEC" w:rsidP="00205CEC">
      <w:r>
        <w:tab/>
      </w:r>
      <w:r w:rsidRPr="00C869CF">
        <w:rPr>
          <w:rFonts w:hint="eastAsia"/>
          <w:b/>
        </w:rPr>
        <w:t>性能评测标</w:t>
      </w:r>
      <w:r w:rsidR="008D0CD5" w:rsidRPr="00C869CF">
        <w:rPr>
          <w:rFonts w:hint="eastAsia"/>
          <w:b/>
        </w:rPr>
        <w:t>准</w:t>
      </w:r>
      <w:r w:rsidRPr="00C869CF">
        <w:rPr>
          <w:rFonts w:hint="eastAsia"/>
          <w:b/>
        </w:rPr>
        <w:t>：</w:t>
      </w:r>
      <w:r w:rsidR="005B58B6">
        <w:rPr>
          <w:rFonts w:hint="eastAsia"/>
        </w:rPr>
        <w:t>用户进行操作之后页面响应时间小于</w:t>
      </w:r>
      <w:r w:rsidR="002B629D">
        <w:rPr>
          <w:rFonts w:hint="eastAsia"/>
        </w:rPr>
        <w:t>3s。</w:t>
      </w:r>
    </w:p>
    <w:p w:rsidR="00205CEC" w:rsidRDefault="00205CEC" w:rsidP="00205CEC">
      <w:r>
        <w:tab/>
      </w:r>
      <w:r w:rsidRPr="00C869CF">
        <w:rPr>
          <w:rFonts w:hint="eastAsia"/>
          <w:b/>
        </w:rPr>
        <w:t>容量评测标</w:t>
      </w:r>
      <w:r w:rsidR="008D0CD5" w:rsidRPr="00C869CF">
        <w:rPr>
          <w:rFonts w:hint="eastAsia"/>
          <w:b/>
        </w:rPr>
        <w:t>准</w:t>
      </w:r>
      <w:r w:rsidRPr="00C869CF">
        <w:rPr>
          <w:rFonts w:hint="eastAsia"/>
          <w:b/>
        </w:rPr>
        <w:t>：</w:t>
      </w:r>
      <w:r w:rsidR="002B629D">
        <w:rPr>
          <w:rFonts w:hint="eastAsia"/>
        </w:rPr>
        <w:t>可同时容纳1</w:t>
      </w:r>
      <w:r w:rsidR="002B629D">
        <w:t>0</w:t>
      </w:r>
      <w:r w:rsidR="002B629D">
        <w:rPr>
          <w:rFonts w:hint="eastAsia"/>
        </w:rPr>
        <w:t>个用户同时在线操作。</w:t>
      </w:r>
    </w:p>
    <w:p w:rsidR="00205CEC" w:rsidRDefault="00205CEC" w:rsidP="00205CEC">
      <w:r>
        <w:tab/>
      </w:r>
      <w:r w:rsidRPr="00C869CF">
        <w:rPr>
          <w:rFonts w:hint="eastAsia"/>
          <w:b/>
        </w:rPr>
        <w:t>质量评测标</w:t>
      </w:r>
      <w:r w:rsidR="008D0CD5" w:rsidRPr="00C869CF">
        <w:rPr>
          <w:rFonts w:hint="eastAsia"/>
          <w:b/>
        </w:rPr>
        <w:t>准</w:t>
      </w:r>
      <w:r w:rsidRPr="00C869CF">
        <w:rPr>
          <w:rFonts w:hint="eastAsia"/>
          <w:b/>
        </w:rPr>
        <w:t>：</w:t>
      </w:r>
      <w:r w:rsidR="002B629D">
        <w:rPr>
          <w:rFonts w:hint="eastAsia"/>
        </w:rPr>
        <w:t>编写的代码编码符合Google编码规范。</w:t>
      </w:r>
    </w:p>
    <w:p w:rsidR="005427F7" w:rsidRDefault="00205CEC" w:rsidP="001723A1">
      <w:r>
        <w:tab/>
      </w:r>
      <w:r w:rsidRPr="00C869CF">
        <w:rPr>
          <w:rFonts w:hint="eastAsia"/>
          <w:b/>
        </w:rPr>
        <w:t>质量目标：</w:t>
      </w:r>
      <w:r w:rsidR="00DD7285">
        <w:rPr>
          <w:rFonts w:hint="eastAsia"/>
        </w:rPr>
        <w:t>发布的版本可用性达到9</w:t>
      </w:r>
      <w:r w:rsidR="00DD7285">
        <w:t>9.9</w:t>
      </w:r>
      <w:r w:rsidR="00DD7285">
        <w:rPr>
          <w:rFonts w:hint="eastAsia"/>
        </w:rPr>
        <w:t>%。</w:t>
      </w:r>
    </w:p>
    <w:sectPr w:rsidR="005427F7">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E1A" w:rsidRDefault="004C5E1A">
      <w:pPr>
        <w:spacing w:line="240" w:lineRule="auto"/>
      </w:pPr>
      <w:r>
        <w:separator/>
      </w:r>
    </w:p>
  </w:endnote>
  <w:endnote w:type="continuationSeparator" w:id="0">
    <w:p w:rsidR="004C5E1A" w:rsidRDefault="004C5E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4C5E1A">
          <w:pPr>
            <w:ind w:right="360"/>
            <w:rPr>
              <w:rFonts w:ascii="Times New Roman"/>
            </w:rPr>
          </w:pPr>
        </w:p>
      </w:tc>
      <w:tc>
        <w:tcPr>
          <w:tcW w:w="3162" w:type="dxa"/>
          <w:tcBorders>
            <w:top w:val="nil"/>
            <w:left w:val="nil"/>
            <w:bottom w:val="nil"/>
            <w:right w:val="nil"/>
          </w:tcBorders>
        </w:tcPr>
        <w:p w:rsidR="00000000" w:rsidRDefault="004C5E1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5427F7">
            <w:rPr>
              <w:rFonts w:ascii="Times New Roman" w:hint="eastAsia"/>
            </w:rPr>
            <w:t>&lt;</w:t>
          </w:r>
          <w:r w:rsidR="006309A9">
            <w:rPr>
              <w:rFonts w:ascii="Times New Roman"/>
            </w:rPr>
            <w:t>SJTU</w:t>
          </w:r>
          <w:r w:rsidR="005427F7">
            <w:rPr>
              <w:rFonts w:ascii="Times New Roman" w:hint="eastAsia"/>
            </w:rPr>
            <w:t>&gt;</w:t>
          </w:r>
          <w:r>
            <w:rPr>
              <w:rFonts w:ascii="Times New Roman"/>
            </w:rPr>
            <w:fldChar w:fldCharType="end"/>
          </w:r>
          <w:r w:rsidR="006309A9">
            <w:rPr>
              <w:rFonts w:ascii="Times New Roman"/>
            </w:rPr>
            <w:t>, 2018</w:t>
          </w:r>
        </w:p>
      </w:tc>
      <w:tc>
        <w:tcPr>
          <w:tcW w:w="3162" w:type="dxa"/>
          <w:tcBorders>
            <w:top w:val="nil"/>
            <w:left w:val="nil"/>
            <w:bottom w:val="nil"/>
            <w:right w:val="nil"/>
          </w:tcBorders>
        </w:tcPr>
        <w:p w:rsidR="00000000" w:rsidRDefault="004C5E1A">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sidR="00C869CF">
            <w:rPr>
              <w:rStyle w:val="a9"/>
              <w:rFonts w:ascii="Times New Roman"/>
              <w:noProof/>
            </w:rPr>
            <w:t>5</w:t>
          </w:r>
          <w:r>
            <w:rPr>
              <w:rStyle w:val="a9"/>
              <w:rFonts w:ascii="Times New Roman"/>
              <w:noProof/>
            </w:rPr>
            <w:fldChar w:fldCharType="end"/>
          </w:r>
          <w:r>
            <w:rPr>
              <w:rStyle w:val="a9"/>
              <w:rFonts w:ascii="Times New Roman"/>
              <w:noProof/>
            </w:rPr>
            <w:t xml:space="preserve"> of </w:t>
          </w:r>
          <w:r>
            <w:rPr>
              <w:rStyle w:val="a9"/>
              <w:rFonts w:ascii="Times New Roman"/>
              <w:noProof/>
            </w:rPr>
            <w:fldChar w:fldCharType="begin"/>
          </w:r>
          <w:r>
            <w:rPr>
              <w:rStyle w:val="a9"/>
              <w:rFonts w:ascii="Times New Roman"/>
              <w:noProof/>
            </w:rPr>
            <w:instrText xml:space="preserve"> NUMPAGES  \* MERGEFORMAT </w:instrText>
          </w:r>
          <w:r>
            <w:rPr>
              <w:rStyle w:val="a9"/>
              <w:rFonts w:ascii="Times New Roman"/>
              <w:noProof/>
            </w:rPr>
            <w:fldChar w:fldCharType="separate"/>
          </w:r>
          <w:r w:rsidR="00C869CF" w:rsidRPr="00C869CF">
            <w:rPr>
              <w:rStyle w:val="a9"/>
              <w:noProof/>
            </w:rPr>
            <w:t>5</w:t>
          </w:r>
          <w:r>
            <w:rPr>
              <w:rStyle w:val="a9"/>
              <w:rFonts w:ascii="Times New Roman"/>
              <w:noProof/>
            </w:rPr>
            <w:fldChar w:fldCharType="end"/>
          </w:r>
        </w:p>
      </w:tc>
    </w:tr>
  </w:tbl>
  <w:p w:rsidR="00000000" w:rsidRDefault="004C5E1A" w:rsidP="006309A9">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E1A" w:rsidRDefault="004C5E1A">
      <w:pPr>
        <w:spacing w:line="240" w:lineRule="auto"/>
      </w:pPr>
      <w:r>
        <w:separator/>
      </w:r>
    </w:p>
  </w:footnote>
  <w:footnote w:type="continuationSeparator" w:id="0">
    <w:p w:rsidR="004C5E1A" w:rsidRDefault="004C5E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C5E1A">
    <w:pPr>
      <w:rPr>
        <w:sz w:val="24"/>
      </w:rPr>
    </w:pPr>
  </w:p>
  <w:p w:rsidR="00000000" w:rsidRDefault="004C5E1A">
    <w:pPr>
      <w:pBdr>
        <w:top w:val="single" w:sz="6" w:space="1" w:color="auto"/>
      </w:pBdr>
      <w:rPr>
        <w:sz w:val="24"/>
      </w:rPr>
    </w:pPr>
  </w:p>
  <w:p w:rsidR="00000000" w:rsidRDefault="00C869CF">
    <w:pPr>
      <w:pBdr>
        <w:bottom w:val="single" w:sz="6" w:space="1" w:color="auto"/>
      </w:pBdr>
      <w:jc w:val="right"/>
      <w:rPr>
        <w:rFonts w:hint="eastAsia"/>
        <w:b/>
        <w:sz w:val="36"/>
      </w:rPr>
    </w:pPr>
    <w:r>
      <w:rPr>
        <w:rFonts w:ascii="Arial" w:hAnsi="Arial"/>
        <w:b/>
        <w:sz w:val="36"/>
      </w:rPr>
      <w:t>SJTU</w:t>
    </w:r>
  </w:p>
  <w:p w:rsidR="00000000" w:rsidRDefault="004C5E1A">
    <w:pPr>
      <w:pBdr>
        <w:bottom w:val="single" w:sz="6" w:space="1" w:color="auto"/>
      </w:pBdr>
      <w:jc w:val="right"/>
      <w:rPr>
        <w:sz w:val="24"/>
      </w:rPr>
    </w:pPr>
  </w:p>
  <w:p w:rsidR="00000000" w:rsidRDefault="004C5E1A">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rsidTr="001723A1">
      <w:tblPrEx>
        <w:tblCellMar>
          <w:top w:w="0" w:type="dxa"/>
          <w:bottom w:w="0" w:type="dxa"/>
        </w:tblCellMar>
      </w:tblPrEx>
      <w:tc>
        <w:tcPr>
          <w:tcW w:w="6379" w:type="dxa"/>
        </w:tcPr>
        <w:p w:rsidR="00000000" w:rsidRDefault="001723A1">
          <w:proofErr w:type="spellStart"/>
          <w:r>
            <w:rPr>
              <w:rFonts w:hint="eastAsia"/>
            </w:rPr>
            <w:t>S</w:t>
          </w:r>
          <w:r>
            <w:t>Quant</w:t>
          </w:r>
          <w:proofErr w:type="spellEnd"/>
          <w:r>
            <w:rPr>
              <w:rFonts w:hint="eastAsia"/>
            </w:rPr>
            <w:t>仿真量化交易平台</w:t>
          </w:r>
        </w:p>
      </w:tc>
      <w:tc>
        <w:tcPr>
          <w:tcW w:w="3179" w:type="dxa"/>
        </w:tcPr>
        <w:p w:rsidR="00000000" w:rsidRDefault="004C5E1A">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000000" w:rsidTr="001723A1">
      <w:tblPrEx>
        <w:tblCellMar>
          <w:top w:w="0" w:type="dxa"/>
          <w:bottom w:w="0" w:type="dxa"/>
        </w:tblCellMar>
      </w:tblPrEx>
      <w:tc>
        <w:tcPr>
          <w:tcW w:w="6379" w:type="dxa"/>
        </w:tcPr>
        <w:p w:rsidR="00000000" w:rsidRDefault="001723A1">
          <w:r>
            <w:rPr>
              <w:rFonts w:ascii="Times New Roman" w:hint="eastAsia"/>
            </w:rPr>
            <w:t>第一次迭代计划</w:t>
          </w:r>
        </w:p>
      </w:tc>
      <w:tc>
        <w:tcPr>
          <w:tcW w:w="3179" w:type="dxa"/>
        </w:tcPr>
        <w:p w:rsidR="00000000" w:rsidRDefault="004C5E1A" w:rsidP="001723A1">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1723A1">
            <w:rPr>
              <w:rFonts w:ascii="Times New Roman"/>
              <w:noProof/>
            </w:rPr>
            <w:t>2018</w:t>
          </w:r>
          <w:r w:rsidR="001723A1">
            <w:rPr>
              <w:rFonts w:ascii="Times New Roman" w:hint="eastAsia"/>
              <w:noProof/>
            </w:rPr>
            <w:t>/</w:t>
          </w:r>
          <w:r w:rsidR="001723A1">
            <w:rPr>
              <w:rFonts w:ascii="Times New Roman"/>
              <w:noProof/>
            </w:rPr>
            <w:t>10/30</w:t>
          </w:r>
          <w:r>
            <w:rPr>
              <w:rFonts w:ascii="Times New Roman"/>
              <w:noProof/>
            </w:rPr>
            <w:t>&gt;</w:t>
          </w:r>
        </w:p>
      </w:tc>
    </w:tr>
  </w:tbl>
  <w:p w:rsidR="00000000" w:rsidRDefault="004C5E1A">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0053CC"/>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0880CB8"/>
    <w:multiLevelType w:val="hybridMultilevel"/>
    <w:tmpl w:val="CD6A091C"/>
    <w:lvl w:ilvl="0" w:tplc="033EC4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10B28B1"/>
    <w:multiLevelType w:val="hybridMultilevel"/>
    <w:tmpl w:val="46D0EFBA"/>
    <w:lvl w:ilvl="0" w:tplc="A210D9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58737B6"/>
    <w:multiLevelType w:val="hybridMultilevel"/>
    <w:tmpl w:val="DB3E67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7481713"/>
    <w:multiLevelType w:val="hybridMultilevel"/>
    <w:tmpl w:val="F6EAEFD6"/>
    <w:lvl w:ilvl="0" w:tplc="C3BA3C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3154652"/>
    <w:multiLevelType w:val="hybridMultilevel"/>
    <w:tmpl w:val="640EDF72"/>
    <w:lvl w:ilvl="0" w:tplc="D59C5B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22C2D5D"/>
    <w:multiLevelType w:val="hybridMultilevel"/>
    <w:tmpl w:val="2438C2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6718F7"/>
    <w:multiLevelType w:val="hybridMultilevel"/>
    <w:tmpl w:val="640EDF72"/>
    <w:lvl w:ilvl="0" w:tplc="D59C5B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6"/>
  </w:num>
  <w:num w:numId="5">
    <w:abstractNumId w:val="20"/>
  </w:num>
  <w:num w:numId="6">
    <w:abstractNumId w:val="18"/>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5"/>
  </w:num>
  <w:num w:numId="11">
    <w:abstractNumId w:val="13"/>
  </w:num>
  <w:num w:numId="12">
    <w:abstractNumId w:val="10"/>
  </w:num>
  <w:num w:numId="13">
    <w:abstractNumId w:val="24"/>
  </w:num>
  <w:num w:numId="14">
    <w:abstractNumId w:val="9"/>
  </w:num>
  <w:num w:numId="15">
    <w:abstractNumId w:val="6"/>
  </w:num>
  <w:num w:numId="16">
    <w:abstractNumId w:val="22"/>
  </w:num>
  <w:num w:numId="17">
    <w:abstractNumId w:val="17"/>
  </w:num>
  <w:num w:numId="18">
    <w:abstractNumId w:val="7"/>
  </w:num>
  <w:num w:numId="19">
    <w:abstractNumId w:val="15"/>
  </w:num>
  <w:num w:numId="20">
    <w:abstractNumId w:val="8"/>
  </w:num>
  <w:num w:numId="21">
    <w:abstractNumId w:val="21"/>
  </w:num>
  <w:num w:numId="22">
    <w:abstractNumId w:val="19"/>
  </w:num>
  <w:num w:numId="23">
    <w:abstractNumId w:val="12"/>
  </w:num>
  <w:num w:numId="24">
    <w:abstractNumId w:val="4"/>
  </w:num>
  <w:num w:numId="25">
    <w:abstractNumId w:val="14"/>
  </w:num>
  <w:num w:numId="26">
    <w:abstractNumId w:val="16"/>
  </w:num>
  <w:num w:numId="27">
    <w:abstractNumId w:val="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7F7"/>
    <w:rsid w:val="00137D96"/>
    <w:rsid w:val="001723A1"/>
    <w:rsid w:val="0018766D"/>
    <w:rsid w:val="00205CEC"/>
    <w:rsid w:val="002B629D"/>
    <w:rsid w:val="004C5E1A"/>
    <w:rsid w:val="005427F7"/>
    <w:rsid w:val="005B58B6"/>
    <w:rsid w:val="005E4E5F"/>
    <w:rsid w:val="006309A9"/>
    <w:rsid w:val="008D0CD5"/>
    <w:rsid w:val="00C869CF"/>
    <w:rsid w:val="00C915F5"/>
    <w:rsid w:val="00CD0193"/>
    <w:rsid w:val="00DD7285"/>
    <w:rsid w:val="00F87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8F6A14"/>
  <w15:chartTrackingRefBased/>
  <w15:docId w15:val="{B75A4CCD-450A-45F7-BA24-E91F7BA1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7">
    <w:name w:val="header"/>
    <w:basedOn w:val="a"/>
    <w:semiHidden/>
    <w:pPr>
      <w:tabs>
        <w:tab w:val="center" w:pos="4320"/>
        <w:tab w:val="right" w:pos="8640"/>
      </w:tabs>
    </w:pPr>
  </w:style>
  <w:style w:type="paragraph" w:styleId="a8">
    <w:name w:val="footer"/>
    <w:basedOn w:val="a"/>
    <w:semiHidden/>
    <w:pPr>
      <w:tabs>
        <w:tab w:val="center" w:pos="4320"/>
        <w:tab w:val="right" w:pos="8640"/>
      </w:tabs>
    </w:pPr>
  </w:style>
  <w:style w:type="character" w:styleId="a9">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a"/>
    <w:autoRedefine/>
    <w:pPr>
      <w:spacing w:after="120"/>
      <w:ind w:left="720"/>
    </w:pPr>
    <w:rPr>
      <w:rFonts w:ascii="Times New Roman"/>
      <w:i/>
      <w:color w:val="0000FF"/>
    </w:rPr>
  </w:style>
  <w:style w:type="character" w:styleId="af">
    <w:name w:val="Hyperlink"/>
    <w:basedOn w:val="a0"/>
    <w:uiPriority w:val="99"/>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a5">
    <w:name w:val="标题 字符"/>
    <w:basedOn w:val="a0"/>
    <w:link w:val="a4"/>
    <w:rsid w:val="00F877C9"/>
    <w:rPr>
      <w:rFonts w:ascii="宋体"/>
      <w:b/>
      <w:snapToGrid w:val="0"/>
      <w:sz w:val="36"/>
    </w:rPr>
  </w:style>
  <w:style w:type="paragraph" w:styleId="af0">
    <w:name w:val="List Paragraph"/>
    <w:basedOn w:val="a"/>
    <w:uiPriority w:val="34"/>
    <w:qFormat/>
    <w:rsid w:val="00F877C9"/>
    <w:pPr>
      <w:ind w:left="720"/>
      <w:contextualSpacing/>
    </w:pPr>
  </w:style>
  <w:style w:type="table" w:styleId="af1">
    <w:name w:val="Table Grid"/>
    <w:basedOn w:val="a1"/>
    <w:qFormat/>
    <w:rsid w:val="005E4E5F"/>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1723A1"/>
    <w:pPr>
      <w:keepLines/>
      <w:widowControl/>
      <w:numPr>
        <w:numId w:val="0"/>
      </w:numPr>
      <w:spacing w:before="240" w:after="0" w:line="259" w:lineRule="auto"/>
      <w:outlineLvl w:val="9"/>
    </w:pPr>
    <w:rPr>
      <w:rFonts w:asciiTheme="majorHAnsi" w:eastAsiaTheme="majorEastAsia" w:hAnsiTheme="majorHAnsi" w:cstheme="majorBidi"/>
      <w:b w:val="0"/>
      <w:snapToGrid/>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B1%87%E5%85%91/1031180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ike.baidu.com/item/%E5%88%A9%E7%8E%87/2574570" TargetMode="External"/><Relationship Id="rId4" Type="http://schemas.openxmlformats.org/officeDocument/2006/relationships/settings" Target="settings.xml"/><Relationship Id="rId9" Type="http://schemas.openxmlformats.org/officeDocument/2006/relationships/hyperlink" Target="https://baike.baidu.com/item/%E9%87%91%E8%9E%8D%E5%B8%82%E5%9C%BA/32996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GradeOne1\AdvancedSoftwareDevelopmentandManagement\Homework\&#24320;&#21457;&amp;&#36845;&#20195;&#35745;&#21010;\SQuant&#31532;&#19968;&#27425;&#36845;&#20195;&#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C8416-AEEB-4D8F-B932-ADF589BE8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SQuant第一次迭代计划.dot</Template>
  <TotalTime>971</TotalTime>
  <Pages>5</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迭代计划</vt:lpstr>
    </vt:vector>
  </TitlesOfParts>
  <Company>&lt;公司名称&gt;</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迭代计划</dc:title>
  <dc:subject>&lt;项目名称&gt;</dc:subject>
  <dc:creator>Jinhong Luo</dc:creator>
  <cp:keywords/>
  <dc:description/>
  <cp:lastModifiedBy>叶落 随风</cp:lastModifiedBy>
  <cp:revision>8</cp:revision>
  <dcterms:created xsi:type="dcterms:W3CDTF">2018-10-29T15:16:00Z</dcterms:created>
  <dcterms:modified xsi:type="dcterms:W3CDTF">2018-10-30T07:34:00Z</dcterms:modified>
</cp:coreProperties>
</file>