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SIMATS ENGINEERING (SAVEETHA SCHOOL OF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f4e79" w:space="1" w:sz="6" w:val="single"/>
        </w:pBdr>
        <w:spacing w:after="80" w:lineRule="auto"/>
        <w:jc w:val="center"/>
        <w:rPr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Department of Computer Science and Engineering</w:t>
      </w: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bottom w:color="1f4e79" w:space="1" w:sz="6" w:val="single"/>
        </w:pBdr>
        <w:spacing w:after="80" w:lineRule="auto"/>
        <w:jc w:val="center"/>
        <w:rPr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ASSESSMENT TOOL 1 –  Coding Challenge Task</w:t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40"/>
        <w:gridCol w:w="1800"/>
        <w:gridCol w:w="3240"/>
        <w:tblGridChange w:id="0">
          <w:tblGrid>
            <w:gridCol w:w="1800"/>
            <w:gridCol w:w="3240"/>
            <w:gridCol w:w="180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CSA06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Design and Analysis of Algorithms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 Assessed: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ind w:left="709" w:hanging="709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CO4: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Articulation (BL4, BL5)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Assessment: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Assessment Tool 1 – </w:t>
            </w:r>
            <w:r w:rsidDel="00000000" w:rsidR="00000000" w:rsidRPr="00000000">
              <w:rPr>
                <w:color w:val="000000"/>
                <w:rtl w:val="0"/>
              </w:rPr>
              <w:t xml:space="preserve">Coding Challenge 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Weightage: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40% of 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Total Marks: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 (2 Questions × 50 Marks)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CO4 Statement: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Solve optimization problems using dynamic programming and greedy strategies.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Student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 M RAKESH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Reg. No.: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192424393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Section / 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AIDS/24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21/08/2026</w:t>
            </w:r>
          </w:p>
        </w:tc>
      </w:tr>
    </w:tbl>
    <w:p w:rsidR="00000000" w:rsidDel="00000000" w:rsidP="00000000" w:rsidRDefault="00000000" w:rsidRPr="00000000" w14:paraId="0000001C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3c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Instructions to Students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Answer both questions. Each question carries 50 Marks. Total: 100 Marks.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Carefully analyze the given questions.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clear code for the given problem.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Analyze the Time complexity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Space complexity of your code 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dynamic programming and greedy strategies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0"/>
        <w:gridCol w:w="4050"/>
        <w:gridCol w:w="1600"/>
        <w:gridCol w:w="1600"/>
        <w:tblGridChange w:id="0">
          <w:tblGrid>
            <w:gridCol w:w="2830"/>
            <w:gridCol w:w="4050"/>
            <w:gridCol w:w="160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Question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Total 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Coding Challenge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Focus on Code and analyze optimization problems using dynamic programming and greedy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Q1 – Q2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2B">
      <w:pPr>
        <w:pBdr>
          <w:bottom w:color="2e75b6" w:space="1" w:sz="4" w:val="single"/>
        </w:pBdr>
        <w:spacing w:after="60" w:before="12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RUBRICS FOR CALCULATION</w:t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Coding Challenge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69.999999999998" w:type="dxa"/>
        <w:jc w:val="left"/>
        <w:tblLayout w:type="fixed"/>
        <w:tblLook w:val="0400"/>
      </w:tblPr>
      <w:tblGrid>
        <w:gridCol w:w="1598"/>
        <w:gridCol w:w="1141"/>
        <w:gridCol w:w="2090"/>
        <w:gridCol w:w="1779"/>
        <w:gridCol w:w="1813"/>
        <w:gridCol w:w="1649"/>
        <w:tblGridChange w:id="0">
          <w:tblGrid>
            <w:gridCol w:w="1598"/>
            <w:gridCol w:w="1141"/>
            <w:gridCol w:w="2090"/>
            <w:gridCol w:w="1779"/>
            <w:gridCol w:w="1813"/>
            <w:gridCol w:w="164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Level 4 (Exemplary)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Level 3 (Proficient)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Level 2 (Developing)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Level 1 (Beginning)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Problem 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Clearly understands problem constraints, edge cases, and competitive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Understands problem with minor gaps in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Partial understanding; misses key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Misinterprets problem or 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Selects optimal algorithm with best time and space complexity for competitive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Uses efficient algorithm with minor scope for improvement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Uses basic/inefficient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No clear algorithmic 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Code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Writes correct, efficient, and clean code that passes all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Code works with minor errors or inefficiencies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Partially correct code; fails for some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Code does not execute or gives incorrect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Competitive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Solves problem within time limits and handles large inputs effectively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Solves within acceptable time with minor delays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Struggles with time limits or larger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Unable to solve within time 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Test Case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Handles all test cases including edge and hidden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Handles most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Misses important edge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Fails on multiple test cases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bottom w:color="2e75b6" w:space="1" w:sz="4" w:val="single"/>
        </w:pBdr>
        <w:spacing w:after="60" w:before="12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SECTION A –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Coding Challenge Task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400800" cy="406939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69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400800" cy="428402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84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a5tcg2hrrrp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9e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22"/>
                <w:szCs w:val="22"/>
                <w:rtl w:val="0"/>
              </w:rPr>
              <w:t xml:space="preserve">Code of Conduct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8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u w:val="single"/>
                <w:rtl w:val="0"/>
              </w:rPr>
              <w:t xml:space="preserve">A M RAKESH/192424393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 of the Student: </w:t>
            </w: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1409700" cy="277438"/>
                  <wp:effectExtent b="0" l="0" r="0" t="0"/>
                  <wp:docPr id="2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2774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bottom w:color="2e75b6" w:space="1" w:sz="4" w:val="single"/>
        </w:pBdr>
        <w:spacing w:after="60" w:before="12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Mark Evaluation:</w:t>
      </w:r>
    </w:p>
    <w:tbl>
      <w:tblPr>
        <w:tblStyle w:val="Table6"/>
        <w:tblW w:w="10348.000000000002" w:type="dxa"/>
        <w:jc w:val="left"/>
        <w:tblInd w:w="-147.0" w:type="dxa"/>
        <w:tblLayout w:type="fixed"/>
        <w:tblLook w:val="0400"/>
      </w:tblPr>
      <w:tblGrid>
        <w:gridCol w:w="1289"/>
        <w:gridCol w:w="1752"/>
        <w:gridCol w:w="1283"/>
        <w:gridCol w:w="1856"/>
        <w:gridCol w:w="1689"/>
        <w:gridCol w:w="1177"/>
        <w:gridCol w:w="1293"/>
        <w:gridCol w:w="9"/>
        <w:tblGridChange w:id="0">
          <w:tblGrid>
            <w:gridCol w:w="1289"/>
            <w:gridCol w:w="1752"/>
            <w:gridCol w:w="1283"/>
            <w:gridCol w:w="1856"/>
            <w:gridCol w:w="1689"/>
            <w:gridCol w:w="1177"/>
            <w:gridCol w:w="1293"/>
            <w:gridCol w:w="9"/>
          </w:tblGrid>
        </w:tblGridChange>
      </w:tblGrid>
      <w:tr>
        <w:trPr>
          <w:cantSplit w:val="0"/>
          <w:trHeight w:val="9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Problem Understanding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Algorithm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(25)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Code Implementation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Competitive Performance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Test Case Handling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(Each - 50)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Q1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Q2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jc w:val="right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Overall Total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8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3"/>
        <w:gridCol w:w="3363"/>
        <w:gridCol w:w="3363"/>
        <w:tblGridChange w:id="0">
          <w:tblGrid>
            <w:gridCol w:w="3363"/>
            <w:gridCol w:w="3363"/>
            <w:gridCol w:w="3363"/>
          </w:tblGrid>
        </w:tblGridChange>
      </w:tblGrid>
      <w:tr>
        <w:trPr>
          <w:cantSplit w:val="0"/>
          <w:trHeight w:val="248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Faculty In-charge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Head of Department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8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Name: __________________</w:t>
            </w:r>
          </w:p>
          <w:p w:rsidR="00000000" w:rsidDel="00000000" w:rsidP="00000000" w:rsidRDefault="00000000" w:rsidRPr="00000000" w14:paraId="0000009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68" w:top="709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160" w:lineRule="auto"/>
    </w:pPr>
    <w:rPr>
      <w:b w:val="1"/>
      <w:bCs w:val="1"/>
      <w:color w:val="1f4e79"/>
      <w:sz w:val="26"/>
      <w:szCs w:val="2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b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d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e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0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1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2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3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4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5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6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7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8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NormalWeb">
    <w:name w:val="Normal (Web)"/>
    <w:basedOn w:val="Normal"/>
    <w:uiPriority w:val="99"/>
    <w:unhideWhenUsed w:val="1"/>
    <w:rsid w:val="00C03C48"/>
    <w:rPr>
      <w:rFonts w:ascii="Times New Roman" w:cs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C03C48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Strong">
    <w:name w:val="Strong"/>
    <w:basedOn w:val="DefaultParagraphFont"/>
    <w:uiPriority w:val="22"/>
    <w:qFormat w:val="1"/>
    <w:rsid w:val="000F57A5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76678D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SfOLXUDaGfkOKzbNNKQbdf3IDw==">CgMxLjAyDmguYTV0Y2cyaHJycnB3OAByITFBdk83d3AtaldGLUlMc2xvYWM3TW9xb0Fza2pHa0lSWA==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2026-05-07T03:22:00Z</dcterms:created>
  <dc:creator>SANGEETHA</dc:creator>
</cp:coreProperties>
</file>