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SAVEETHA INSTITUTE OF MEDICAL AND TECHNICAL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jc w:val="center"/>
        <w:rPr/>
      </w:pPr>
      <w:r w:rsidDel="00000000" w:rsidR="00000000" w:rsidRPr="00000000">
        <w:rPr>
          <w:color w:val="1f3864"/>
          <w:rtl w:val="0"/>
        </w:rPr>
        <w:t xml:space="preserve">CHENNAI – 602105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6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6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ASSESSMENT TOOL 1  –  REGEX PATTERN MATCHING ACTIVITY</w:t>
      </w:r>
    </w:p>
    <w:p w:rsidR="00000000" w:rsidDel="00000000" w:rsidP="00000000" w:rsidRDefault="00000000" w:rsidRPr="00000000" w14:paraId="00000008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2"/>
        <w:gridCol w:w="2958"/>
        <w:gridCol w:w="1632"/>
        <w:gridCol w:w="3327"/>
        <w:tblGridChange w:id="0">
          <w:tblGrid>
            <w:gridCol w:w="1632"/>
            <w:gridCol w:w="2958"/>
            <w:gridCol w:w="1632"/>
            <w:gridCol w:w="3327"/>
          </w:tblGrid>
        </w:tblGridChange>
      </w:tblGrid>
      <w:tr>
        <w:trPr>
          <w:cantSplit w:val="0"/>
          <w:trHeight w:val="78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Query Processing for Data Science With Real Time Applications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Tool 1 – Regex Pattern Matching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25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1079"/>
              </w:tabs>
              <w:spacing w:before="1" w:lineRule="auto"/>
              <w:ind w:right="37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CO3 Statement: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and clean inconsistencies in data by handling missing values, duplicates, outliers, formatting issues, and applying techniques like fuzzy matching and regex. (BL3 and BL4).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AIDS 2024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of Submission: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12/08/2026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Faculty In-charge: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K. Veena devi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Mode: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Individual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2231" w:hRule="atLeast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7b4f00"/>
                <w:rtl w:val="0"/>
              </w:rPr>
              <w:t xml:space="preserve">Code of Conduct  </w:t>
              <w:br w:type="textWrapping"/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  <w:br w:type="textWrapping"/>
              <w:br w:type="textWrapping"/>
              <w:t xml:space="preserve">Signature: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A M RAKESH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8"/>
        <w:gridCol w:w="1653"/>
        <w:gridCol w:w="1713"/>
        <w:gridCol w:w="1744"/>
        <w:gridCol w:w="1510"/>
        <w:gridCol w:w="1652"/>
        <w:tblGridChange w:id="0">
          <w:tblGrid>
            <w:gridCol w:w="1798"/>
            <w:gridCol w:w="1653"/>
            <w:gridCol w:w="1713"/>
            <w:gridCol w:w="1744"/>
            <w:gridCol w:w="1510"/>
            <w:gridCol w:w="1652"/>
          </w:tblGrid>
        </w:tblGridChange>
      </w:tblGrid>
      <w:tr>
        <w:trPr>
          <w:cantSplit w:val="0"/>
          <w:trHeight w:val="68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Understanding</w:t>
              <w:br w:type="textWrapping"/>
              <w:t xml:space="preserve"> (5 Marks)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Pattern Design           (5 Marks)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Extraction and Validation</w:t>
              <w:br w:type="textWrapping"/>
              <w:t xml:space="preserve">(5 Marks)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Explanation</w:t>
              <w:br w:type="textWrapping"/>
              <w:t xml:space="preserve">(5 Marks)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Applications</w:t>
              <w:br w:type="textWrapping"/>
              <w:t xml:space="preserve">(5 Marks)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                   (25 Marks)</w:t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- 01</w:t>
      </w:r>
    </w:p>
    <w:p w:rsidR="00000000" w:rsidDel="00000000" w:rsidP="00000000" w:rsidRDefault="00000000" w:rsidRPr="00000000" w14:paraId="00000038">
      <w:pPr>
        <w:spacing w:after="200" w:line="276" w:lineRule="auto"/>
        <w:jc w:val="left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b w:val="1"/>
          <w:bCs w:val="1"/>
          <w:color w:val="003366"/>
          <w:sz w:val="32"/>
          <w:szCs w:val="32"/>
          <w:rtl w:val="0"/>
        </w:rPr>
        <w:t xml:space="preserve">Question 1: E-Commerce Customer Transactions Dataset</w:t>
      </w:r>
    </w:p>
    <w:p w:rsidR="00000000" w:rsidDel="00000000" w:rsidP="00000000" w:rsidRDefault="00000000" w:rsidRPr="00000000" w14:paraId="00000039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1: Identify and Classify All Data Quality Issues (5 Marks)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890"/>
        <w:gridCol w:w="3180"/>
        <w:gridCol w:w="1935"/>
        <w:tblGridChange w:id="0">
          <w:tblGrid>
            <w:gridCol w:w="1920"/>
            <w:gridCol w:w="1890"/>
            <w:gridCol w:w="3180"/>
            <w:gridCol w:w="19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Issue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Specific Record /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of Quality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Severity / Impact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Missing Key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7 (Sneha 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CustomerID is NULL.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High - Prevents primary tracking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Duplicate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5 &amp; Row 6 (Rahul 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Exact duplicate entry for Rahul P (C105).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High - Overstates sales &amp; volume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Invalid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4 (Kavya 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Quantity is -2 (negative value).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High - Distorts inventory &amp; revenue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Currency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Multiple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Prices in INR, USD (300, 450), EUR (250).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Critical - Cannot sum total revenue directly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Invalid / Blank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3, 4,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Arun V (150), Kavya R (0), Sneha M (Blank/Missing).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Medium - Corrupts demographic segment analysis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City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Chennai entries, Row 7/8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'Chennai', 'chennai', 'CHENNAI'; 'Trichy' vs 'Tiruchirappalli'.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Medium - Fragments regional reporting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Date Format/Validity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8 (Meena K), Row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Meena K date is '2025-13-01' (invalid month 13); Missing city/date alignment.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High - Breaks time-series/date parsing</w:t>
            </w:r>
          </w:p>
        </w:tc>
      </w:tr>
    </w:tbl>
    <w:p w:rsidR="00000000" w:rsidDel="00000000" w:rsidP="00000000" w:rsidRDefault="00000000" w:rsidRPr="00000000" w14:paraId="0000005A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2: Design a Cleaning Strategy for Each Issue (5 Marks)</w:t>
      </w:r>
    </w:p>
    <w:p w:rsidR="00000000" w:rsidDel="00000000" w:rsidP="00000000" w:rsidRDefault="00000000" w:rsidRPr="00000000" w14:paraId="0000005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Missing Customer ID: Impute unique ID format (e.g., C106) using sequential generation or customer lookup based on Name ('Sneha M').</w:t>
      </w:r>
    </w:p>
    <w:p w:rsidR="00000000" w:rsidDel="00000000" w:rsidP="00000000" w:rsidRDefault="00000000" w:rsidRPr="00000000" w14:paraId="0000005C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Duplicate Transactions: Deduplicate dataset by grouping by (CustomerID, PurchaseDate, ProductCategory, Quantity, UnitPrice) and keeping only the first occurrence.</w:t>
      </w:r>
    </w:p>
    <w:p w:rsidR="00000000" w:rsidDel="00000000" w:rsidP="00000000" w:rsidRDefault="00000000" w:rsidRPr="00000000" w14:paraId="0000005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Negative Quantities: Verify against order logs. If it represents a return, reclassify as a Return transaction; if a data entry error, convert to absolute value or remove row if unverified. In standard sales calculation, remove or treat as return.</w:t>
      </w:r>
    </w:p>
    <w:p w:rsidR="00000000" w:rsidDel="00000000" w:rsidP="00000000" w:rsidRDefault="00000000" w:rsidRPr="00000000" w14:paraId="0000005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4. Currency Standardization: Establish a base currency (INR). Convert all USD and EUR values using exchange rates (e.g., 1 USD = 83 INR, 1 EUR = 90 INR).</w:t>
      </w:r>
    </w:p>
    <w:p w:rsidR="00000000" w:rsidDel="00000000" w:rsidP="00000000" w:rsidRDefault="00000000" w:rsidRPr="00000000" w14:paraId="0000005F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5. Invalid/Blank Ages: Filter out biologically impossible ages (&lt; 10 or &gt; 100). Impute missing/invalid ages using category median (e.g., Fashion/Electronics median age ~ 30) or mark as NULL for demographic models.</w:t>
      </w:r>
    </w:p>
    <w:p w:rsidR="00000000" w:rsidDel="00000000" w:rsidP="00000000" w:rsidRDefault="00000000" w:rsidRPr="00000000" w14:paraId="0000006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6. City Standardization: Apply text normalization (trim whitespace, lower/title case). Map aliases using dictionary lookup: 'chennai' / 'CHENNAI' -&gt; 'Chennai'; 'Trichy' -&gt; 'Tiruchirappalli'.</w:t>
      </w:r>
    </w:p>
    <w:p w:rsidR="00000000" w:rsidDel="00000000" w:rsidP="00000000" w:rsidRDefault="00000000" w:rsidRPr="00000000" w14:paraId="0000006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7. Date Correction: Parse dates with standard format (YYYY-MM-DD or DD-MM-YYYY). Correct swapped month/day errors (e.g., '2025-13-01' -&gt; '2025-01-13').</w:t>
      </w:r>
    </w:p>
    <w:p w:rsidR="00000000" w:rsidDel="00000000" w:rsidP="00000000" w:rsidRDefault="00000000" w:rsidRPr="00000000" w14:paraId="00000062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3: Perform Data Standardization and Transformation (5 Marks)</w:t>
      </w:r>
    </w:p>
    <w:p w:rsidR="00000000" w:rsidDel="00000000" w:rsidP="00000000" w:rsidRDefault="00000000" w:rsidRPr="00000000" w14:paraId="00000063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Assumed Exchange Rates: 1 USD = 83 INR, 1 EUR = 90 INR. Calculated Revenue = Quantity * UnitPrice_INR.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140"/>
        <w:gridCol w:w="1035"/>
        <w:gridCol w:w="735"/>
        <w:gridCol w:w="1350"/>
        <w:gridCol w:w="1050"/>
        <w:gridCol w:w="1185"/>
        <w:gridCol w:w="1500"/>
        <w:tblGridChange w:id="0">
          <w:tblGrid>
            <w:gridCol w:w="930"/>
            <w:gridCol w:w="1140"/>
            <w:gridCol w:w="1035"/>
            <w:gridCol w:w="735"/>
            <w:gridCol w:w="1350"/>
            <w:gridCol w:w="1050"/>
            <w:gridCol w:w="1185"/>
            <w:gridCol w:w="150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Cust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Price (INR)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City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Raj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Chennai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Priya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Chennai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Arun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30*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24,900 (300$)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Chennai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Kavya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29*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Grocery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 (Return)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Coimbatore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Rahul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Madurai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C106*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Sneha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37,350 (450$)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Tiruchirappalli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Deepak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35*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Grocery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Tiruchirappalli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Meena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Salem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John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22,500 (250€)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Chennai</w:t>
            </w:r>
          </w:p>
        </w:tc>
      </w:tr>
    </w:tbl>
    <w:p w:rsidR="00000000" w:rsidDel="00000000" w:rsidP="00000000" w:rsidRDefault="00000000" w:rsidRPr="00000000" w14:paraId="000000B4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* Note: Imputed values marked with asterisk (*). Negative quantity in C104 handled as sales return.</w:t>
      </w:r>
    </w:p>
    <w:p w:rsidR="00000000" w:rsidDel="00000000" w:rsidP="00000000" w:rsidRDefault="00000000" w:rsidRPr="00000000" w14:paraId="000000B5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4: Analyze How Cleaning Affects Total Revenue Calculations (5 Marks)</w:t>
      </w:r>
    </w:p>
    <w:p w:rsidR="00000000" w:rsidDel="00000000" w:rsidP="00000000" w:rsidRDefault="00000000" w:rsidRPr="00000000" w14:paraId="000000B8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Raw Uncleaned Distortion: Uncleaned Raw Sum = 2*15000 + 3*1200 + 1*300 + (-2)*800 + 5*2500 + 5*2500 + 2*450 + 3*600 + 1*1800 + 4*250 = 30,000 + 3,600 + 300 - 1,600 + 12,500 + 12,500 + 900 + 1,800 + 1,800 + 1,000 = 62,800 (Mixed Currencies - Mathematically invalid sum!).</w:t>
      </w:r>
    </w:p>
    <w:p w:rsidR="00000000" w:rsidDel="00000000" w:rsidP="00000000" w:rsidRDefault="00000000" w:rsidRPr="00000000" w14:paraId="000000B9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Direct Currency Normalization (Uncleaned): Converted raw total without cleaning duplicates = 30,000 (INR) + 3,600 (INR) + 24,900 (USD) - 1,600 (INR) + 12,500 (INR) + 12,500 (INR Duplicate) + 37,350 (USD) + 1,800 (INR) + 1,800 (INR) + 90,000 (EUR) = 212,850 INR.</w:t>
      </w:r>
    </w:p>
    <w:p w:rsidR="00000000" w:rsidDel="00000000" w:rsidP="00000000" w:rsidRDefault="00000000" w:rsidRPr="00000000" w14:paraId="000000BA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Cleaned Total Revenue: Cleaned Net Sales Total = 30,000 (C101) + 3,600 (C102) + 24,900 (C103) - 1,600 (C104 return) + 12,500 (C105 single) + 37,350 (C106) + 1,800 (C107) + 1,800 (C108) + 90,000 (C109) = 200,350 INR.</w:t>
      </w:r>
    </w:p>
    <w:p w:rsidR="00000000" w:rsidDel="00000000" w:rsidP="00000000" w:rsidRDefault="00000000" w:rsidRPr="00000000" w14:paraId="000000B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4. Impact Analysis: Failing to clean duplicates artificially inflated sales by 12,500 INR. Ignoring currency conversion severely understated non-INR transactions (e.g., treating $300 as 300 INR undercounts revenue by 24,600 INR). Proper cleaning provides true revenue performance.</w:t>
      </w:r>
    </w:p>
    <w:p w:rsidR="00000000" w:rsidDel="00000000" w:rsidP="00000000" w:rsidRDefault="00000000" w:rsidRPr="00000000" w14:paraId="000000BC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5: Business Risk Report (5 Marks)</w:t>
      </w:r>
    </w:p>
    <w:p w:rsidR="00000000" w:rsidDel="00000000" w:rsidP="00000000" w:rsidRDefault="00000000" w:rsidRPr="00000000" w14:paraId="000000B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If uncleaned data is used for strategic decision-making, the company faces major risks:</w:t>
      </w:r>
    </w:p>
    <w:p w:rsidR="00000000" w:rsidDel="00000000" w:rsidP="00000000" w:rsidRDefault="00000000" w:rsidRPr="00000000" w14:paraId="000000B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Financial Misrepresentation: Adding raw USD/EUR/INR numerical values leads to complete financial misstatement, distorting profit margins and tax filings.</w:t>
      </w:r>
    </w:p>
    <w:p w:rsidR="00000000" w:rsidDel="00000000" w:rsidP="00000000" w:rsidRDefault="00000000" w:rsidRPr="00000000" w14:paraId="000000BF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Inventory &amp; Supply Chain Misallocation: Duplicate entries (Rahul P) inflate demand for Fashion, leading to over-purchasing inventory, capital lockup, and eventual write-offs.</w:t>
      </w:r>
    </w:p>
    <w:p w:rsidR="00000000" w:rsidDel="00000000" w:rsidP="00000000" w:rsidRDefault="00000000" w:rsidRPr="00000000" w14:paraId="000000C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Misaligned Marketing: Extreme ages (150, 0) corrupt customer segmentation models, leading to targeted marketing campaigns being sent to wrong demographics.</w:t>
      </w:r>
    </w:p>
    <w:p w:rsidR="00000000" w:rsidDel="00000000" w:rsidP="00000000" w:rsidRDefault="00000000" w:rsidRPr="00000000" w14:paraId="000000C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Operational Inefficiencies: Unstandardized city names scatter regional statistics (e.g., splitting Chennai into 3 groups), masking top-performing geographic markets.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b w:val="1"/>
          <w:bCs w:val="1"/>
          <w:color w:val="003366"/>
          <w:sz w:val="32"/>
          <w:szCs w:val="32"/>
          <w:rtl w:val="0"/>
        </w:rPr>
        <w:t xml:space="preserve">Question 2: Hospital Patient Records Dataset</w:t>
      </w:r>
    </w:p>
    <w:p w:rsidR="00000000" w:rsidDel="00000000" w:rsidP="00000000" w:rsidRDefault="00000000" w:rsidRPr="00000000" w14:paraId="000000C3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1: Detect All Inconsistencies and Anomalies (5 Marks)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55"/>
        <w:gridCol w:w="2880"/>
        <w:gridCol w:w="2040"/>
        <w:tblGridChange w:id="0">
          <w:tblGrid>
            <w:gridCol w:w="1920"/>
            <w:gridCol w:w="2055"/>
            <w:gridCol w:w="2880"/>
            <w:gridCol w:w="20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Anomalous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Issue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4 (Kavya 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PatientID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NULL PatientID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Inability to track patient history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5 &amp; 6 (Rahul 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All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Exact Duplicate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Double counting admissions and costs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2 (Priya 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Discharge/Admission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Discharge (11-01) before Admission (12-01)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Negative length of stay (-1 day)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5 &amp; 6 (Rahul 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TreatmentCost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NULL Treatment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Distorts financial analytics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Multiple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Spelling variants: 'diabetes', 'Diabtes', 'HYPERTENSION'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Fragmented disease statistics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Row 3 (Arun 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Age = 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Biologically implausible demographic outlier</w:t>
            </w:r>
          </w:p>
        </w:tc>
      </w:tr>
    </w:tbl>
    <w:p w:rsidR="00000000" w:rsidDel="00000000" w:rsidP="00000000" w:rsidRDefault="00000000" w:rsidRPr="00000000" w14:paraId="000000E0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2: Rules for Handling Missing and Invalid Values (5 Marks)</w:t>
      </w:r>
    </w:p>
    <w:p w:rsidR="00000000" w:rsidDel="00000000" w:rsidP="00000000" w:rsidRDefault="00000000" w:rsidRPr="00000000" w14:paraId="000000E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1 (Missing Patient ID): Assign auto-generated ID (e.g., P1004) or map using patient demographic master index.</w:t>
      </w:r>
    </w:p>
    <w:p w:rsidR="00000000" w:rsidDel="00000000" w:rsidP="00000000" w:rsidRDefault="00000000" w:rsidRPr="00000000" w14:paraId="000000E2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2 (Chronological Inconsistency): If Discharge Date &lt; Admission Date, check original entry logs. If date swap occurred (11-01 vs 12-01), correct to Admission=11-01, Discharge=12-01. Otherwise, set stay duration based on procedure standard.</w:t>
      </w:r>
    </w:p>
    <w:p w:rsidR="00000000" w:rsidDel="00000000" w:rsidP="00000000" w:rsidRDefault="00000000" w:rsidRPr="00000000" w14:paraId="000000E3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3 (Missing Cost): Impute NULL cost using median treatment cost for that specific diagnosis (e.g., Asthma median cost = 10,000 INR).</w:t>
      </w:r>
    </w:p>
    <w:p w:rsidR="00000000" w:rsidDel="00000000" w:rsidP="00000000" w:rsidRDefault="00000000" w:rsidRPr="00000000" w14:paraId="000000E4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4 (Invalid Age): Cap age using upper limit (e.g., max age = 100) or impute using median patient age for that diagnosis category.</w:t>
      </w:r>
    </w:p>
    <w:p w:rsidR="00000000" w:rsidDel="00000000" w:rsidP="00000000" w:rsidRDefault="00000000" w:rsidRPr="00000000" w14:paraId="000000E5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5 (Duplicates): Deduplicate records based on (PatientID, AdmissionDate, Diagnosis), keeping single primary record.</w:t>
      </w:r>
    </w:p>
    <w:p w:rsidR="00000000" w:rsidDel="00000000" w:rsidP="00000000" w:rsidRDefault="00000000" w:rsidRPr="00000000" w14:paraId="000000E6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3: Process to Standardize Diagnosis Names (5 Marks)</w:t>
      </w:r>
    </w:p>
    <w:p w:rsidR="00000000" w:rsidDel="00000000" w:rsidP="00000000" w:rsidRDefault="00000000" w:rsidRPr="00000000" w14:paraId="000000E7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 eliminate manual logging errors, implement an automated ETL pipeline:</w:t>
      </w:r>
    </w:p>
    <w:p w:rsidR="00000000" w:rsidDel="00000000" w:rsidP="00000000" w:rsidRDefault="00000000" w:rsidRPr="00000000" w14:paraId="000000E8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Step 1 (Text Normalization): Convert all text strings to standard Title Case or Uppercase and strip whitespaces.</w:t>
      </w:r>
    </w:p>
    <w:p w:rsidR="00000000" w:rsidDel="00000000" w:rsidP="00000000" w:rsidRDefault="00000000" w:rsidRPr="00000000" w14:paraId="000000E9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Step 2 (Fuzzy Matching): Calculate Levenshtein Distance / Fuzzy Matching against official ICD-10 medical code dictionary (e.g., 'Diabtes' -&gt; similarity score 0.93 to 'Diabetes Mellitus').</w:t>
      </w:r>
    </w:p>
    <w:p w:rsidR="00000000" w:rsidDel="00000000" w:rsidP="00000000" w:rsidRDefault="00000000" w:rsidRPr="00000000" w14:paraId="000000EA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Step 3 (ICD Mapping): Map variations ('diabetes', 'Diabtes', 'Diabetes') -&gt; Standard Code 'E11 (Diabetes Mellitus)'; ('Hypertension', 'HYPERTENSION') -&gt; Standard Code 'I10 (Essential Hypertension)'.</w:t>
      </w:r>
    </w:p>
    <w:p w:rsidR="00000000" w:rsidDel="00000000" w:rsidP="00000000" w:rsidRDefault="00000000" w:rsidRPr="00000000" w14:paraId="000000E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Step 4 (Validation Rules): Implement UI drop-down selection locked to standard ICD codes in hospital EHR software to prevent free-text entry.</w:t>
      </w:r>
    </w:p>
    <w:p w:rsidR="00000000" w:rsidDel="00000000" w:rsidP="00000000" w:rsidRDefault="00000000" w:rsidRPr="00000000" w14:paraId="000000EC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4: Evaluation of Cleaning on Metrics (5 Marks)</w:t>
      </w:r>
    </w:p>
    <w:p w:rsidR="00000000" w:rsidDel="00000000" w:rsidP="00000000" w:rsidRDefault="00000000" w:rsidRPr="00000000" w14:paraId="000000E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Before Cleaning: Baseline / Uncleaned Metrics:</w:t>
      </w:r>
    </w:p>
    <w:p w:rsidR="00000000" w:rsidDel="00000000" w:rsidP="00000000" w:rsidRDefault="00000000" w:rsidRPr="00000000" w14:paraId="000000E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Average Cost: Sum of known costs (25000+18000+22000+15000+12000+10000+13500+20000) / 8 valid records = 135,500 / 8 = 16,937.50 INR. (Ignores 2 NULL records for Asthma).</w:t>
      </w:r>
    </w:p>
    <w:p w:rsidR="00000000" w:rsidDel="00000000" w:rsidP="00000000" w:rsidRDefault="00000000" w:rsidRPr="00000000" w14:paraId="000000EF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Stay Duration: Priya S = -1 day; Arun V = 7 days; Kavya = 2 days; Rahul = 7 days (count x2); Sneha = 3; Deepak = 4; Meena = 5; John = 6. Total Stay = -1 + 7 + 2 + 7 + 7 + 3 + 4 + 5 + 6 = 40 days / 9 records = 4.44 days.</w:t>
      </w:r>
    </w:p>
    <w:p w:rsidR="00000000" w:rsidDel="00000000" w:rsidP="00000000" w:rsidRDefault="00000000" w:rsidRPr="00000000" w14:paraId="000000F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After Cleaning: Cleaned Metrics (Date fixed for Priya S -&gt; 1 day; Asthma cost imputed at 10,000 INR; Duplicate Rahul P removed):</w:t>
      </w:r>
    </w:p>
    <w:p w:rsidR="00000000" w:rsidDel="00000000" w:rsidP="00000000" w:rsidRDefault="00000000" w:rsidRPr="00000000" w14:paraId="000000F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Total Cleaned Records: 8 unique patients.</w:t>
      </w:r>
    </w:p>
    <w:p w:rsidR="00000000" w:rsidDel="00000000" w:rsidP="00000000" w:rsidRDefault="00000000" w:rsidRPr="00000000" w14:paraId="000000F2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Total Cost = 25,000 (Diabetes) + 18,000 (Hypertension) + 22,000 (Diabetes) + 15,000 (Diabetes) + 10,000 (Asthma imputed) + 12,000 (Hypertension) + 10,000 (Asthma) + 13,500 (Hypertension) + 20,000 (Diabetes) = 145,500 INR.</w:t>
      </w:r>
    </w:p>
    <w:p w:rsidR="00000000" w:rsidDel="00000000" w:rsidP="00000000" w:rsidRDefault="00000000" w:rsidRPr="00000000" w14:paraId="000000F3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Average Cost = 145,500 / 9 = 16,166.67 INR. (More accurate reflection including low-cost Asthma cases).</w:t>
      </w:r>
    </w:p>
    <w:p w:rsidR="00000000" w:rsidDel="00000000" w:rsidP="00000000" w:rsidRDefault="00000000" w:rsidRPr="00000000" w14:paraId="000000F4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Total Stay Duration = 5 (P1001) + 1 (P1002 fixed) + 7 (P1003) + 2 (P1004) + 7 (P1005 single) + 3 (P1006) + 4 (P1007) + 5 (P1008) + 6 (P1009) = 40 days / 9 = 4.44 days (Eliminates negative stay anomaly).</w:t>
      </w:r>
    </w:p>
    <w:p w:rsidR="00000000" w:rsidDel="00000000" w:rsidP="00000000" w:rsidRDefault="00000000" w:rsidRPr="00000000" w14:paraId="000000F5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5: Recommended Data Governance Measures (5 Marks)</w:t>
      </w:r>
    </w:p>
    <w:p w:rsidR="00000000" w:rsidDel="00000000" w:rsidP="00000000" w:rsidRDefault="00000000" w:rsidRPr="00000000" w14:paraId="000000F6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Schema Constraints: Enforce mandatory system fields (Patient ID, Cost, Dates) using database-level constraints (`NOT NULL`).</w:t>
      </w:r>
    </w:p>
    <w:p w:rsidR="00000000" w:rsidDel="00000000" w:rsidP="00000000" w:rsidRDefault="00000000" w:rsidRPr="00000000" w14:paraId="000000F7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Master Data Management (MDM): Replace free-text boxes with standardized lookup drop-downs linked to SNOMED-CT / ICD-10.</w:t>
      </w:r>
    </w:p>
    <w:p w:rsidR="00000000" w:rsidDel="00000000" w:rsidP="00000000" w:rsidRDefault="00000000" w:rsidRPr="00000000" w14:paraId="000000F8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Input Validation Controls: Introduce front-end validation rules: `DischargeDate &gt;= AdmissionDate` and `0 &lt;= Age &lt;= 110`.</w:t>
      </w:r>
    </w:p>
    <w:p w:rsidR="00000000" w:rsidDel="00000000" w:rsidP="00000000" w:rsidRDefault="00000000" w:rsidRPr="00000000" w14:paraId="000000F9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4. Automated DQ Audits: Conduct automated weekly data quality audits to log orphan records or missing fields.</w:t>
      </w:r>
    </w:p>
    <w:p w:rsidR="00000000" w:rsidDel="00000000" w:rsidP="00000000" w:rsidRDefault="00000000" w:rsidRPr="00000000" w14:paraId="000000FA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5. Role-Based Data Ownership: Train clinical administrative staff on data entry protocols and operational impacts of poor data.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b w:val="1"/>
          <w:bCs w:val="1"/>
          <w:color w:val="003366"/>
          <w:sz w:val="32"/>
          <w:szCs w:val="32"/>
          <w:rtl w:val="0"/>
        </w:rPr>
        <w:t xml:space="preserve">Question 3: Banking Loan Approval Dataset</w:t>
      </w:r>
    </w:p>
    <w:p w:rsidR="00000000" w:rsidDel="00000000" w:rsidP="00000000" w:rsidRDefault="00000000" w:rsidRPr="00000000" w14:paraId="000000FC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1: Identify Critical Issues Impacting Loan Decisions (5 Marks)</w:t>
      </w:r>
    </w:p>
    <w:p w:rsidR="00000000" w:rsidDel="00000000" w:rsidP="00000000" w:rsidRDefault="00000000" w:rsidRPr="00000000" w14:paraId="000000F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Missing Credit Score (L003): Customer L003 has NULL CreditScore, yet loan is Approved. Unrated credit risk leads to defaults.</w:t>
      </w:r>
    </w:p>
    <w:p w:rsidR="00000000" w:rsidDel="00000000" w:rsidP="00000000" w:rsidRDefault="00000000" w:rsidRPr="00000000" w14:paraId="000000F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Income Formatting &amp; Scaling: Customer L002 income is '900K' (text format). L007 income is '75000000' (75 Million - potential extreme outlier/data entry error).</w:t>
      </w:r>
    </w:p>
    <w:p w:rsidR="00000000" w:rsidDel="00000000" w:rsidP="00000000" w:rsidRDefault="00000000" w:rsidRPr="00000000" w14:paraId="000000FF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Negative Loan Amount (L004): Customer L004 has LoanAmount of -200,000. Negative loan represents balance distortion.</w:t>
      </w:r>
    </w:p>
    <w:p w:rsidR="00000000" w:rsidDel="00000000" w:rsidP="00000000" w:rsidRDefault="00000000" w:rsidRPr="00000000" w14:paraId="0000010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4. Underage Borrower (L005): Customer L005 is 16 years old. Legally unenforceable contract (underage borrower).</w:t>
      </w:r>
    </w:p>
    <w:p w:rsidR="00000000" w:rsidDel="00000000" w:rsidP="00000000" w:rsidRDefault="00000000" w:rsidRPr="00000000" w14:paraId="0000010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5. Duplicate Customer Record (L008): Duplicate customer ID L008 distorts exposure risk.</w:t>
      </w:r>
    </w:p>
    <w:p w:rsidR="00000000" w:rsidDel="00000000" w:rsidP="00000000" w:rsidRDefault="00000000" w:rsidRPr="00000000" w14:paraId="00000102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2: Propose Cleaning Techniques (5 Marks)</w:t>
      </w:r>
    </w:p>
    <w:tbl>
      <w:tblPr>
        <w:tblStyle w:val="Table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655"/>
        <w:gridCol w:w="3645"/>
        <w:tblGridChange w:id="0">
          <w:tblGrid>
            <w:gridCol w:w="2625"/>
            <w:gridCol w:w="2655"/>
            <w:gridCol w:w="36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Cleaning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Implementation Detail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Missing Credit Score (L003)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Imputation / Manual Review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Predict via regression model using Income/Debt or flag for manual credit check; do not auto-approve.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Text Income '900K' (L002)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String Parsing &amp;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Parse string 'K' multiplier: 900 * 1,000 = 900,000.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Negative Loan '-200,000'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Validation &amp; Absolute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Verify if refund/credit; if error, take absolute value or remove invalid application.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Inconsistent Employment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Category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Map 'FT', 'fulltime', 'Full Time' -&gt; Standard Label 'Full-Time'.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Duplicate Entries (L008)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Deduplication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Retain single active record based on latest timestamp.</w:t>
            </w:r>
          </w:p>
        </w:tc>
      </w:tr>
    </w:tbl>
    <w:p w:rsidR="00000000" w:rsidDel="00000000" w:rsidP="00000000" w:rsidRDefault="00000000" w:rsidRPr="00000000" w14:paraId="00000115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3: Detect and Justify Treatment of Outliers (5 Marks)</w:t>
      </w:r>
    </w:p>
    <w:p w:rsidR="00000000" w:rsidDel="00000000" w:rsidP="00000000" w:rsidRDefault="00000000" w:rsidRPr="00000000" w14:paraId="00000116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Detection Method: Interquartile Range (IQR) Analysis &amp; Z-Score Method.</w:t>
      </w:r>
    </w:p>
    <w:p w:rsidR="00000000" w:rsidDel="00000000" w:rsidP="00000000" w:rsidRDefault="00000000" w:rsidRPr="00000000" w14:paraId="00000117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Customer L007 Income = 75,000,000 (75M). Standard income range is 150K to 5M. Z-score &gt; 3.5. This is likely a keying error (extra zeros). Treatment: Verify against tax returns; winsorize or cap at maximum threshold or correct to 750,000 if typo.</w:t>
      </w:r>
    </w:p>
    <w:p w:rsidR="00000000" w:rsidDel="00000000" w:rsidP="00000000" w:rsidRDefault="00000000" w:rsidRPr="00000000" w14:paraId="00000118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Customer L005 Age = 16. Outlier below minimum legal threshold (18). Treatment: Reject/Remove from model as legally ineligible for credit.</w:t>
      </w:r>
    </w:p>
    <w:p w:rsidR="00000000" w:rsidDel="00000000" w:rsidP="00000000" w:rsidRDefault="00000000" w:rsidRPr="00000000" w14:paraId="00000119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4: Analyze Effect of Cleaning on Approval Rates (5 Marks)</w:t>
      </w:r>
    </w:p>
    <w:p w:rsidR="00000000" w:rsidDel="00000000" w:rsidP="00000000" w:rsidRDefault="00000000" w:rsidRPr="00000000" w14:paraId="0000011A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Uncleaned Approved Count = 7 out of 10 records = 70.0% Approval Rate. (Includes invalid underage borrower L005, unrated risk L003, duplicate L008).</w:t>
      </w:r>
    </w:p>
    <w:p w:rsidR="00000000" w:rsidDel="00000000" w:rsidP="00000000" w:rsidRDefault="00000000" w:rsidRPr="00000000" w14:paraId="0000011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Cleaned Dataset Breakdown (9 unique customers after deduplicating L008):</w:t>
      </w:r>
    </w:p>
    <w:p w:rsidR="00000000" w:rsidDel="00000000" w:rsidP="00000000" w:rsidRDefault="00000000" w:rsidRPr="00000000" w14:paraId="0000011C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L001: Approved | L002 (900k parsed): Approved | L003 (Null Credit): Held/Rejected until credit check | L004 (-200k loan fixed/rejected): Rejected | L005 (Age 16): Rejected (Ineligible) | L006: Rejected (Low score 350) | L007 (75M adjusted): Approved | L008: Approved | L010 (Null Income): Held/Rejected.</w:t>
      </w:r>
    </w:p>
    <w:p w:rsidR="00000000" w:rsidDel="00000000" w:rsidP="00000000" w:rsidRDefault="00000000" w:rsidRPr="00000000" w14:paraId="0000011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Cleaned Approved Count = 4 or 5 valid approvals out of 8 valid unique adult candidates = ~50% to 55.5% True Approval Rate.</w:t>
      </w:r>
    </w:p>
    <w:p w:rsidR="00000000" w:rsidDel="00000000" w:rsidP="00000000" w:rsidRDefault="00000000" w:rsidRPr="00000000" w14:paraId="0000011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Impact: Raw data gave a false impression of a 70% approval rate while exposing the bank to massive default and compliance risk.</w:t>
      </w:r>
    </w:p>
    <w:p w:rsidR="00000000" w:rsidDel="00000000" w:rsidP="00000000" w:rsidRDefault="00000000" w:rsidRPr="00000000" w14:paraId="0000011F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5: Discuss Ethical Implications (5 Marks)</w:t>
      </w:r>
    </w:p>
    <w:p w:rsidR="00000000" w:rsidDel="00000000" w:rsidP="00000000" w:rsidRDefault="00000000" w:rsidRPr="00000000" w14:paraId="0000012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Algorithmic Bias &amp; Discrimination: Improper imputation of missing credit scores can unfairly grant loans to high-risk individuals or reject creditworthy applicants.</w:t>
      </w:r>
    </w:p>
    <w:p w:rsidR="00000000" w:rsidDel="00000000" w:rsidP="00000000" w:rsidRDefault="00000000" w:rsidRPr="00000000" w14:paraId="0000012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Predatory Lending Risks: Approving underage or financially incapable applicants due to corrupted age/income fields leads to predatory lending practices.</w:t>
      </w:r>
    </w:p>
    <w:p w:rsidR="00000000" w:rsidDel="00000000" w:rsidP="00000000" w:rsidRDefault="00000000" w:rsidRPr="00000000" w14:paraId="00000122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Exclusionary Data Exclusion: Over-cleaning (deleting non-standard records without investigation) can systematically exclude marginalized demographic groups.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b w:val="1"/>
          <w:bCs w:val="1"/>
          <w:color w:val="003366"/>
          <w:sz w:val="32"/>
          <w:szCs w:val="32"/>
          <w:rtl w:val="0"/>
        </w:rPr>
        <w:t xml:space="preserve">Question 4: Smart City Traffic Monitoring Dataset</w:t>
      </w:r>
    </w:p>
    <w:p w:rsidR="00000000" w:rsidDel="00000000" w:rsidP="00000000" w:rsidRDefault="00000000" w:rsidRPr="00000000" w14:paraId="00000126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1: Assess Quality of the Traffic Dataset (5 Marks)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685"/>
        <w:gridCol w:w="2265"/>
        <w:gridCol w:w="2520"/>
        <w:tblGridChange w:id="0">
          <w:tblGrid>
            <w:gridCol w:w="1440"/>
            <w:gridCol w:w="2685"/>
            <w:gridCol w:w="2265"/>
            <w:gridCol w:w="25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Sensor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Quality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Anomaly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System Severity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Vehicle Count = 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Negative Value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High - Corrupts volume count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Average Speed = 350 km/h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Physical Impossibility Outlier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Critical - Signal timing distortion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SensorID =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Missing 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Medium - Disconnects geo-location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Weather = NULL; Duplicate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Missing Attribute &amp; Duplication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Low-Medium - Incomplete context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S107 vs S10A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Formatting error (S10A); Road naming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Naming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Medium - Breaks road-level aggregation</w:t>
            </w:r>
          </w:p>
        </w:tc>
      </w:tr>
    </w:tbl>
    <w:p w:rsidR="00000000" w:rsidDel="00000000" w:rsidP="00000000" w:rsidRDefault="00000000" w:rsidRPr="00000000" w14:paraId="0000013F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2: Cleaning Techniques for Time-Series Data (5 Marks)</w:t>
      </w:r>
    </w:p>
    <w:p w:rsidR="00000000" w:rsidDel="00000000" w:rsidP="00000000" w:rsidRDefault="00000000" w:rsidRPr="00000000" w14:paraId="0000014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Forward/Backward Interpolation: For missing timestamps or missing counts, use linear interpolation between S(t-1) and S(t+1).</w:t>
      </w:r>
    </w:p>
    <w:p w:rsidR="00000000" w:rsidDel="00000000" w:rsidP="00000000" w:rsidRDefault="00000000" w:rsidRPr="00000000" w14:paraId="0000014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Moving Window Smoothing: Use Moving Average or Exponential Smoothing to dampen transient transmission spikes.</w:t>
      </w:r>
    </w:p>
    <w:p w:rsidR="00000000" w:rsidDel="00000000" w:rsidP="00000000" w:rsidRDefault="00000000" w:rsidRPr="00000000" w14:paraId="00000142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Time Bucket Alignment: Align time-series measurements into standardized 5-minute interval buckets (08:00, 08:05, 08:10...).</w:t>
      </w:r>
    </w:p>
    <w:p w:rsidR="00000000" w:rsidDel="00000000" w:rsidP="00000000" w:rsidRDefault="00000000" w:rsidRPr="00000000" w14:paraId="00000143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3: Rules to Identify Faulty Sensor Readings (5 Marks)</w:t>
      </w:r>
    </w:p>
    <w:p w:rsidR="00000000" w:rsidDel="00000000" w:rsidP="00000000" w:rsidRDefault="00000000" w:rsidRPr="00000000" w14:paraId="00000144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1 (Bound Check): `VehicleCount &lt; 0` or `VehicleCount &gt; 500` (per 5-min interval) -&gt; Flag as Hardware Error.</w:t>
      </w:r>
    </w:p>
    <w:p w:rsidR="00000000" w:rsidDel="00000000" w:rsidP="00000000" w:rsidRDefault="00000000" w:rsidRPr="00000000" w14:paraId="00000145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2 (Speed Threshold): `AverageSpeed &lt; 0` or `AverageSpeed &gt; 160 km/h` -&gt; Flag as Calibration Failure (e.g., S104's 350 km/h).</w:t>
      </w:r>
    </w:p>
    <w:p w:rsidR="00000000" w:rsidDel="00000000" w:rsidP="00000000" w:rsidRDefault="00000000" w:rsidRPr="00000000" w14:paraId="00000146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3 (Zero Variance / Stasis): If `VehicleCount == 0` for &gt; 2 consecutive hours during peak time -&gt; Flag as Sensor Freeze.</w:t>
      </w:r>
    </w:p>
    <w:p w:rsidR="00000000" w:rsidDel="00000000" w:rsidP="00000000" w:rsidRDefault="00000000" w:rsidRPr="00000000" w14:paraId="00000147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Rule 4 (Rate of Change): If `|Speed(t) - Speed(t-1)| &gt; 100 km/h` within 5 mins -&gt; Flag as Transmission Noise.</w:t>
      </w:r>
    </w:p>
    <w:p w:rsidR="00000000" w:rsidDel="00000000" w:rsidP="00000000" w:rsidRDefault="00000000" w:rsidRPr="00000000" w14:paraId="00000148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4: Evaluate Effect of Cleaning on Congestion Analysis (5 Marks)</w:t>
      </w:r>
    </w:p>
    <w:p w:rsidR="00000000" w:rsidDel="00000000" w:rsidP="00000000" w:rsidRDefault="00000000" w:rsidRPr="00000000" w14:paraId="00000149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Speed Distortion: Including S104 (350 km/h) artificially inflates average road speed, incorrectly signaling free-flowing traffic when the road may actually be congested.</w:t>
      </w:r>
    </w:p>
    <w:p w:rsidR="00000000" w:rsidDel="00000000" w:rsidP="00000000" w:rsidRDefault="00000000" w:rsidRPr="00000000" w14:paraId="0000014A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Volume Miscount: S103 (-50 vehicles) offsets real traffic volume, causing traffic algorithms to under-allocate green light time.</w:t>
      </w:r>
    </w:p>
    <w:p w:rsidR="00000000" w:rsidDel="00000000" w:rsidP="00000000" w:rsidRDefault="00000000" w:rsidRPr="00000000" w14:paraId="0000014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Spatial Fragmentation: Unstandardized road names ('Anna Salai', 'anna salai', 'ANNA SALAI') split traffic metrics into 3 separate road profiles, preventing macro congestion detection.</w:t>
      </w:r>
    </w:p>
    <w:p w:rsidR="00000000" w:rsidDel="00000000" w:rsidP="00000000" w:rsidRDefault="00000000" w:rsidRPr="00000000" w14:paraId="0000014C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5: Automated Monitoring Techniques for Future Collection (5 Marks)</w:t>
      </w:r>
    </w:p>
    <w:p w:rsidR="00000000" w:rsidDel="00000000" w:rsidP="00000000" w:rsidRDefault="00000000" w:rsidRPr="00000000" w14:paraId="0000014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IoT Edge Validation: Deploy Edge-level validation scripts on IoT sensors to reject negative or impossible values prior to transmission.</w:t>
      </w:r>
    </w:p>
    <w:p w:rsidR="00000000" w:rsidDel="00000000" w:rsidP="00000000" w:rsidRDefault="00000000" w:rsidRPr="00000000" w14:paraId="0000014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Automated Streaming Pipeline: Implement real-time streaming anomaly detection using Kafka/Spark Structured Streaming.</w:t>
      </w:r>
    </w:p>
    <w:p w:rsidR="00000000" w:rsidDel="00000000" w:rsidP="00000000" w:rsidRDefault="00000000" w:rsidRPr="00000000" w14:paraId="0000014F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Sensor Health Dashboards: Setup real-time health dashboards with automated alerts (SMS/Slack) when sensor ping drops or breaches physical bounds.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276" w:lineRule="auto"/>
        <w:rPr>
          <w:b w:val="1"/>
          <w:bCs w:val="1"/>
          <w:color w:val="003366"/>
          <w:sz w:val="32"/>
          <w:szCs w:val="32"/>
        </w:rPr>
      </w:pPr>
      <w:r w:rsidDel="00000000" w:rsidR="00000000" w:rsidRPr="00000000">
        <w:rPr>
          <w:b w:val="1"/>
          <w:bCs w:val="1"/>
          <w:color w:val="003366"/>
          <w:sz w:val="32"/>
          <w:szCs w:val="32"/>
          <w:rtl w:val="0"/>
        </w:rPr>
        <w:t xml:space="preserve">Question 5: Global Sales Performance Dataset</w:t>
      </w:r>
    </w:p>
    <w:p w:rsidR="00000000" w:rsidDel="00000000" w:rsidP="00000000" w:rsidRDefault="00000000" w:rsidRPr="00000000" w14:paraId="00000151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1: Comprehensive Data-Cleaning Framework (5 Marks)</w:t>
      </w:r>
    </w:p>
    <w:p w:rsidR="00000000" w:rsidDel="00000000" w:rsidP="00000000" w:rsidRDefault="00000000" w:rsidRPr="00000000" w14:paraId="00000152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Phase 1 (Ingestion &amp; Schema Normalization): Standardize multi-source inputs (JSON/CSV/SQL) into a unified staging repository.</w:t>
      </w:r>
    </w:p>
    <w:p w:rsidR="00000000" w:rsidDel="00000000" w:rsidP="00000000" w:rsidRDefault="00000000" w:rsidRPr="00000000" w14:paraId="00000153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Phase 2 (Transformation &amp; Harmonization): Enforce currency normalization, language translation, string standardization, and format harmonizing.</w:t>
      </w:r>
    </w:p>
    <w:p w:rsidR="00000000" w:rsidDel="00000000" w:rsidP="00000000" w:rsidRDefault="00000000" w:rsidRPr="00000000" w14:paraId="00000154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Phase 3 (Quality Audit &amp; Filtering): Deduplicate cross-border records, impute missing figures, isolate extreme outliers.</w:t>
      </w:r>
    </w:p>
    <w:p w:rsidR="00000000" w:rsidDel="00000000" w:rsidP="00000000" w:rsidRDefault="00000000" w:rsidRPr="00000000" w14:paraId="00000155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Phase 4 (Gold Layer Loading): Export cleaned dataset to enterprise reporting warehouse.</w:t>
      </w:r>
    </w:p>
    <w:p w:rsidR="00000000" w:rsidDel="00000000" w:rsidP="00000000" w:rsidRDefault="00000000" w:rsidRPr="00000000" w14:paraId="00000156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2: Standardization Methods (5 Marks)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970"/>
        <w:gridCol w:w="4050"/>
        <w:tblGridChange w:id="0">
          <w:tblGrid>
            <w:gridCol w:w="1890"/>
            <w:gridCol w:w="2970"/>
            <w:gridCol w:w="405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Standardization Strategy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USD, EUR, INR, GBP mixed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Convert all amounts to USD using fixed exchange rates (1 EUR=1.10$, 1 GBP=1.27$, 1 INR=0.012$).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'Ordinateur Portable', 'Smartphone'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Translate and map to standard master taxonomy: 'Laptop', 'Mobile'.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'10-01-2025', '01-15-2025', '20-01-2025'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Parse all dates to ISO 8601 standard: `YYYY-MM-DD`.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Salesperson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'Raj Kumar' vs 'Rajkumar'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line="276" w:lineRule="auto"/>
              <w:rPr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Apply string fuzzy matching (Jaro-Winkler) to merge sales rep names.</w:t>
            </w:r>
          </w:p>
        </w:tc>
      </w:tr>
    </w:tbl>
    <w:p w:rsidR="00000000" w:rsidDel="00000000" w:rsidP="00000000" w:rsidRDefault="00000000" w:rsidRPr="00000000" w14:paraId="00000166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3: Missing Values and Outliers Treatment (5 Marks)</w:t>
      </w:r>
    </w:p>
    <w:p w:rsidR="00000000" w:rsidDel="00000000" w:rsidP="00000000" w:rsidRDefault="00000000" w:rsidRPr="00000000" w14:paraId="00000167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Outlier Identification: Rahul P (Asia) SalesAmount = 9,999,999 INR (~120,000 USD for a mobile phone!). This is a clear keying error. Treatment: Cap at median mobile sale price (~35,000 INR) or remove row.</w:t>
      </w:r>
    </w:p>
    <w:p w:rsidR="00000000" w:rsidDel="00000000" w:rsidP="00000000" w:rsidRDefault="00000000" w:rsidRPr="00000000" w14:paraId="00000168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2. Missing Value Imputation: Priya S Mobile sale has NULL SalesAmount. Impute using median price of 'Mobile' category in India (35,000 INR).</w:t>
      </w:r>
    </w:p>
    <w:p w:rsidR="00000000" w:rsidDel="00000000" w:rsidP="00000000" w:rsidRDefault="00000000" w:rsidRPr="00000000" w14:paraId="00000169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Out-of-bounds Ratings: Priya S rating is 0 (Scale 1-5); USA John D rating is 6. Cap ratings to min 1 and max 5.</w:t>
      </w:r>
    </w:p>
    <w:p w:rsidR="00000000" w:rsidDel="00000000" w:rsidP="00000000" w:rsidRDefault="00000000" w:rsidRPr="00000000" w14:paraId="0000016A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4: Compare Regional Sales Rankings Before and After Cleaning (5 Marks)</w:t>
      </w:r>
    </w:p>
    <w:p w:rsidR="00000000" w:rsidDel="00000000" w:rsidP="00000000" w:rsidRDefault="00000000" w:rsidRPr="00000000" w14:paraId="0000016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Assumed Rates: 1 EUR = 1.10 USD | 1 GBP = 1.27 USD | 1 INR = 0.012 USD</w:t>
      </w:r>
    </w:p>
    <w:p w:rsidR="00000000" w:rsidDel="00000000" w:rsidP="00000000" w:rsidRDefault="00000000" w:rsidRPr="00000000" w14:paraId="0000016C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Raw Numeric Sum (Ignoring Currency &amp; Errors):</w:t>
      </w:r>
    </w:p>
    <w:p w:rsidR="00000000" w:rsidDel="00000000" w:rsidP="00000000" w:rsidRDefault="00000000" w:rsidRPr="00000000" w14:paraId="0000016D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Asia (India): 50,000 + 55,000 + 0 + 9,999,999 + 35,000 = 10,139,999 -&gt; Apparent #1</w:t>
      </w:r>
    </w:p>
    <w:p w:rsidR="00000000" w:rsidDel="00000000" w:rsidP="00000000" w:rsidRDefault="00000000" w:rsidRPr="00000000" w14:paraId="0000016E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North America (USA): 1,500 -&gt; Apparent #4</w:t>
      </w:r>
    </w:p>
    <w:p w:rsidR="00000000" w:rsidDel="00000000" w:rsidP="00000000" w:rsidRDefault="00000000" w:rsidRPr="00000000" w14:paraId="0000016F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Europe (Germany/France): 1,200 + 1,200 + 1,300 = 3,700 -&gt; Apparent #3</w:t>
      </w:r>
    </w:p>
    <w:p w:rsidR="00000000" w:rsidDel="00000000" w:rsidP="00000000" w:rsidRDefault="00000000" w:rsidRPr="00000000" w14:paraId="00000170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UK: 1,100 -&gt; Apparent #5</w:t>
      </w:r>
    </w:p>
    <w:p w:rsidR="00000000" w:rsidDel="00000000" w:rsidP="00000000" w:rsidRDefault="00000000" w:rsidRPr="00000000" w14:paraId="00000171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Cleaned Normalized Revenue (USD):</w:t>
      </w:r>
    </w:p>
    <w:p w:rsidR="00000000" w:rsidDel="00000000" w:rsidP="00000000" w:rsidRDefault="00000000" w:rsidRPr="00000000" w14:paraId="00000172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Asia (India): [Raj Kumar Laptop: 50,000 INR = $600] + [Rahul P Mobile error corrected to 35,000 INR = $420] + [Priya S Mobile imputed 35,000 INR = $420] + [Priya S Smartphone 35,000 INR = $420]. Total Asia Cleaned = $1,860 USD.</w:t>
      </w:r>
    </w:p>
    <w:p w:rsidR="00000000" w:rsidDel="00000000" w:rsidP="00000000" w:rsidRDefault="00000000" w:rsidRPr="00000000" w14:paraId="00000173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Europe (Germany + France): [Germany Anna M single record: 1,200 EUR = $1,320] + [France Pierre L: 1,300 EUR = $1,430]. Total Europe Cleaned = $2,750 USD.</w:t>
      </w:r>
    </w:p>
    <w:p w:rsidR="00000000" w:rsidDel="00000000" w:rsidP="00000000" w:rsidRDefault="00000000" w:rsidRPr="00000000" w14:paraId="00000174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North America (USA): [John D Laptop: 1,500 USD]. Total NA Cleaned = $1,500 USD.</w:t>
      </w:r>
    </w:p>
    <w:p w:rsidR="00000000" w:rsidDel="00000000" w:rsidP="00000000" w:rsidRDefault="00000000" w:rsidRPr="00000000" w14:paraId="00000175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• UK: [David T Laptop: 1,100 GBP = $1,397 USD]. Total UK Cleaned = $1,397 USD.</w:t>
      </w:r>
    </w:p>
    <w:p w:rsidR="00000000" w:rsidDel="00000000" w:rsidP="00000000" w:rsidRDefault="00000000" w:rsidRPr="00000000" w14:paraId="00000176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Ranking Shift: Europe shifts to Rank #1 ($2,750), Asia drops from distorted #1 to Rank #2 ($1,860), North America is Rank #3 ($1,500), and UK is Rank #4 ($1,397). Correcting currency and removing the 9.9M INR typo dramatically alters executive strategy.</w:t>
      </w:r>
    </w:p>
    <w:p w:rsidR="00000000" w:rsidDel="00000000" w:rsidP="00000000" w:rsidRDefault="00000000" w:rsidRPr="00000000" w14:paraId="00000177">
      <w:pPr>
        <w:spacing w:after="80" w:before="280" w:line="276" w:lineRule="auto"/>
        <w:rPr>
          <w:b w:val="1"/>
          <w:bCs w:val="1"/>
          <w:color w:val="003366"/>
          <w:sz w:val="25"/>
          <w:szCs w:val="25"/>
        </w:rPr>
      </w:pPr>
      <w:r w:rsidDel="00000000" w:rsidR="00000000" w:rsidRPr="00000000">
        <w:rPr>
          <w:b w:val="1"/>
          <w:bCs w:val="1"/>
          <w:color w:val="003366"/>
          <w:sz w:val="25"/>
          <w:szCs w:val="25"/>
          <w:rtl w:val="0"/>
        </w:rPr>
        <w:t xml:space="preserve">Task 5: Executive Strategic Data Quality Report (5 Marks)</w:t>
      </w:r>
    </w:p>
    <w:p w:rsidR="00000000" w:rsidDel="00000000" w:rsidP="00000000" w:rsidRDefault="00000000" w:rsidRPr="00000000" w14:paraId="00000178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Data quality is not merely an IT hygiene issue; it directly impacts executive decision-making:</w:t>
      </w:r>
    </w:p>
    <w:p w:rsidR="00000000" w:rsidDel="00000000" w:rsidP="00000000" w:rsidRDefault="00000000" w:rsidRPr="00000000" w14:paraId="00000179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Resource Allocation Risks: Uncleaned data falsely portrayed India as generating 99% of global revenue due to a single 9.9M INR entry error, which would have led to massive misallocation of corporate capital.</w:t>
      </w:r>
    </w:p>
    <w:p w:rsidR="00000000" w:rsidDel="00000000" w:rsidP="00000000" w:rsidRDefault="00000000" w:rsidRPr="00000000" w14:paraId="0000017A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Pricing Strategy Failures: Misinterpreting foreign currency values distorts international margin calculations and leads to incorrect regional pricing strategies.</w:t>
      </w:r>
    </w:p>
    <w:p w:rsidR="00000000" w:rsidDel="00000000" w:rsidP="00000000" w:rsidRDefault="00000000" w:rsidRPr="00000000" w14:paraId="0000017B">
      <w:pPr>
        <w:spacing w:after="80" w:before="40" w:line="276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Executive Leadership Trust: Trust in corporate performance dashboards collapses when executive leadership discovers revenue figures are distorted by keying errors and unmapped duplicates.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86601A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paragraph" w:styleId="q-text" w:customStyle="1">
    <w:name w:val="q-text"/>
    <w:basedOn w:val="Normal"/>
    <w:rsid w:val="003F2E87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code-inline" w:customStyle="1">
    <w:name w:val="code-inline"/>
    <w:basedOn w:val="DefaultParagraphFont"/>
    <w:rsid w:val="003F2E87"/>
  </w:style>
  <w:style w:type="table" w:styleId="TableGrid">
    <w:name w:val="Table Grid"/>
    <w:basedOn w:val="TableNormal"/>
    <w:uiPriority w:val="39"/>
    <w:rsid w:val="00C3087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wKqU5NceVRaVDdcpbpuu69nig==">CgMxLjA4AHIhMUMzMUliTEtrVlhsZzNNU0w5Q3Z3V1hlbmtfTHJqVGRL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2026-06-05T06:19:00Z</dcterms:created>
  <dc:creator>Un-named</dc:creator>
</cp:coreProperties>
</file>