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MATRIX </w:t>
      </w:r>
      <w:r>
        <w:rPr>
          <w:sz w:val="20"/>
          <w:szCs w:val="20"/>
        </w:rPr>
        <w:t>B (N,IR)</w:t>
      </w:r>
      <w:r>
        <w:rPr>
          <w:sz w:val="20"/>
          <w:szCs w:val="20"/>
        </w:rPr>
        <w:t>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MATRIX </w:t>
      </w:r>
      <w:r>
        <w:rPr>
          <w:sz w:val="20"/>
          <w:szCs w:val="20"/>
        </w:rPr>
        <w:t>C (M,N)</w:t>
      </w:r>
      <w:r>
        <w:rPr>
          <w:sz w:val="20"/>
          <w:szCs w:val="20"/>
        </w:rPr>
        <w:t>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r>
        <w:rPr>
          <w:sz w:val="20"/>
          <w:szCs w:val="20"/>
        </w:rPr>
        <w:t>BETA(N+1)</w:t>
      </w:r>
      <w:r>
        <w:rPr>
          <w:sz w:val="20"/>
          <w:szCs w:val="20"/>
        </w:rPr>
        <w:t>”</w:t>
      </w:r>
      <w:bookmarkStart w:id="0" w:name="_GoBack"/>
      <w:bookmarkEnd w:id="0"/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(//,5X)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I2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I2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(20X,F8.2, 10X</w:t>
      </w:r>
      <w:r w:rsidR="0091157F">
        <w:rPr>
          <w:sz w:val="20"/>
          <w:szCs w:val="20"/>
        </w:rPr>
        <w:t>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8</cp:revision>
  <dcterms:created xsi:type="dcterms:W3CDTF">2020-11-21T01:44:00Z</dcterms:created>
  <dcterms:modified xsi:type="dcterms:W3CDTF">2020-11-22T19:21:00Z</dcterms:modified>
</cp:coreProperties>
</file>