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6"/>
          <w:szCs w:val="36"/>
        </w:rPr>
      </w:pPr>
      <w:bookmarkStart w:id="0" w:name="_Hlk90837868"/>
    </w:p>
    <w:p>
      <w:pPr>
        <w:jc w:val="center"/>
        <w:rPr>
          <w:rFonts w:hAnsi="等线" w:cs="等线"/>
          <w:b/>
          <w:sz w:val="32"/>
          <w:szCs w:val="32"/>
        </w:rPr>
      </w:pPr>
      <w:bookmarkStart w:id="1" w:name="_Hlk72850101"/>
      <w:bookmarkEnd w:id="1"/>
      <w:r>
        <w:rPr>
          <w:rFonts w:hint="eastAsia"/>
          <w:b/>
          <w:sz w:val="52"/>
          <w:szCs w:val="72"/>
        </w:rPr>
        <w:t>软件工程教学、学习、交流网站</w:t>
      </w:r>
    </w:p>
    <w:p>
      <w:pPr>
        <w:widowControl/>
        <w:autoSpaceDE w:val="0"/>
        <w:autoSpaceDN w:val="0"/>
        <w:spacing w:line="360" w:lineRule="auto"/>
        <w:textAlignment w:val="bottom"/>
        <w:rPr>
          <w:rFonts w:hAnsi="等线" w:cs="等线"/>
          <w:b/>
          <w:sz w:val="32"/>
          <w:szCs w:val="32"/>
        </w:rPr>
      </w:pPr>
      <w:r>
        <w:rPr>
          <w:rFonts w:hint="eastAsia"/>
          <w:b/>
          <w:bCs/>
          <w:sz w:val="56"/>
          <w:szCs w:val="56"/>
        </w:rPr>
        <w:t xml:space="preserve">    </w:t>
      </w:r>
      <w:r>
        <w:rPr>
          <w:rFonts w:hint="eastAsia"/>
          <w:b/>
          <w:bCs/>
          <w:sz w:val="56"/>
          <w:szCs w:val="56"/>
          <w:lang w:val="en-US" w:eastAsia="zh-CN"/>
        </w:rPr>
        <w:tab/>
        <w:t/>
      </w:r>
      <w:r>
        <w:rPr>
          <w:rFonts w:hint="eastAsia"/>
          <w:b/>
          <w:bCs/>
          <w:sz w:val="56"/>
          <w:szCs w:val="56"/>
          <w:lang w:val="en-US" w:eastAsia="zh-CN"/>
        </w:rPr>
        <w:tab/>
      </w:r>
      <w:r>
        <w:rPr>
          <w:rFonts w:hint="eastAsia"/>
          <w:b/>
          <w:bCs/>
          <w:sz w:val="56"/>
          <w:szCs w:val="56"/>
        </w:rPr>
        <w:t xml:space="preserve"> </w:t>
      </w:r>
      <w:r>
        <w:rPr>
          <w:b/>
          <w:bCs/>
          <w:sz w:val="56"/>
          <w:szCs w:val="56"/>
        </w:rPr>
        <w:drawing>
          <wp:inline distT="0" distB="0" distL="114300" distR="114300">
            <wp:extent cx="4168140" cy="2279015"/>
            <wp:effectExtent l="0" t="0" r="0" b="0"/>
            <wp:docPr id="1" name="图片 1" descr="35080d4f2d7b091888765aa01a98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5080d4f2d7b091888765aa01a98599"/>
                    <pic:cNvPicPr>
                      <a:picLocks noChangeAspect="1"/>
                    </pic:cNvPicPr>
                  </pic:nvPicPr>
                  <pic:blipFill>
                    <a:blip r:embed="rId4"/>
                    <a:stretch>
                      <a:fillRect/>
                    </a:stretch>
                  </pic:blipFill>
                  <pic:spPr>
                    <a:xfrm>
                      <a:off x="0" y="0"/>
                      <a:ext cx="4168140" cy="2279015"/>
                    </a:xfrm>
                    <a:prstGeom prst="rect">
                      <a:avLst/>
                    </a:prstGeom>
                    <a:noFill/>
                    <a:ln>
                      <a:noFill/>
                    </a:ln>
                  </pic:spPr>
                </pic:pic>
              </a:graphicData>
            </a:graphic>
          </wp:inline>
        </w:drawing>
      </w:r>
    </w:p>
    <w:p>
      <w:pPr>
        <w:jc w:val="center"/>
        <w:rPr>
          <w:b/>
          <w:bCs/>
          <w:sz w:val="96"/>
          <w:szCs w:val="96"/>
        </w:rPr>
      </w:pPr>
      <w:r>
        <w:rPr>
          <w:rFonts w:hint="eastAsia"/>
          <w:b/>
          <w:bCs/>
          <w:sz w:val="96"/>
          <w:szCs w:val="96"/>
        </w:rPr>
        <w:t>JAD会议记录</w:t>
      </w:r>
    </w:p>
    <w:p>
      <w:pPr>
        <w:widowControl/>
        <w:autoSpaceDE w:val="0"/>
        <w:autoSpaceDN w:val="0"/>
        <w:spacing w:line="360" w:lineRule="auto"/>
        <w:ind w:firstLine="2570" w:firstLineChars="800"/>
        <w:textAlignment w:val="bottom"/>
        <w:rPr>
          <w:rFonts w:hAnsi="等线" w:cs="等线"/>
          <w:b/>
          <w:sz w:val="32"/>
          <w:szCs w:val="32"/>
        </w:rPr>
      </w:pPr>
    </w:p>
    <w:p>
      <w:pPr>
        <w:widowControl/>
        <w:autoSpaceDE w:val="0"/>
        <w:autoSpaceDN w:val="0"/>
        <w:spacing w:line="360" w:lineRule="auto"/>
        <w:ind w:firstLine="2570" w:firstLineChars="800"/>
        <w:textAlignment w:val="bottom"/>
        <w:rPr>
          <w:rFonts w:hAnsi="等线" w:cs="等线"/>
          <w:b/>
          <w:sz w:val="32"/>
          <w:szCs w:val="32"/>
        </w:rPr>
      </w:pPr>
    </w:p>
    <w:p>
      <w:pPr>
        <w:widowControl/>
        <w:autoSpaceDE w:val="0"/>
        <w:autoSpaceDN w:val="0"/>
        <w:spacing w:line="360" w:lineRule="auto"/>
        <w:ind w:firstLine="2570" w:firstLineChars="800"/>
        <w:textAlignment w:val="bottom"/>
        <w:rPr>
          <w:rFonts w:hAnsi="等线" w:cs="等线"/>
          <w:b/>
          <w:sz w:val="32"/>
          <w:szCs w:val="32"/>
        </w:rPr>
      </w:pPr>
    </w:p>
    <w:p>
      <w:pPr>
        <w:widowControl/>
        <w:autoSpaceDE w:val="0"/>
        <w:autoSpaceDN w:val="0"/>
        <w:spacing w:line="360" w:lineRule="auto"/>
        <w:ind w:firstLine="2570" w:firstLineChars="800"/>
        <w:textAlignment w:val="bottom"/>
        <w:rPr>
          <w:rFonts w:hAnsi="等线" w:cs="等线"/>
          <w:b/>
          <w:sz w:val="32"/>
          <w:szCs w:val="32"/>
        </w:rPr>
      </w:pPr>
    </w:p>
    <w:p>
      <w:pPr>
        <w:widowControl/>
        <w:autoSpaceDE w:val="0"/>
        <w:autoSpaceDN w:val="0"/>
        <w:spacing w:line="360" w:lineRule="auto"/>
        <w:ind w:firstLine="2570" w:firstLineChars="800"/>
        <w:textAlignment w:val="bottom"/>
        <w:rPr>
          <w:rFonts w:hAnsi="等线" w:cs="等线"/>
          <w:b/>
          <w:sz w:val="32"/>
          <w:szCs w:val="32"/>
        </w:rPr>
      </w:pPr>
    </w:p>
    <w:p>
      <w:pPr>
        <w:widowControl/>
        <w:autoSpaceDE w:val="0"/>
        <w:autoSpaceDN w:val="0"/>
        <w:spacing w:line="360" w:lineRule="auto"/>
        <w:ind w:firstLine="2570" w:firstLineChars="800"/>
        <w:textAlignment w:val="bottom"/>
        <w:rPr>
          <w:rFonts w:hAnsi="等线" w:cs="等线"/>
          <w:b/>
          <w:sz w:val="32"/>
          <w:szCs w:val="32"/>
        </w:rPr>
      </w:pPr>
    </w:p>
    <w:p>
      <w:pPr>
        <w:widowControl/>
        <w:autoSpaceDE w:val="0"/>
        <w:autoSpaceDN w:val="0"/>
        <w:spacing w:line="360" w:lineRule="auto"/>
        <w:ind w:firstLine="3855" w:firstLineChars="1200"/>
        <w:textAlignment w:val="bottom"/>
        <w:rPr>
          <w:rFonts w:hAnsi="等线" w:cs="等线"/>
          <w:b/>
          <w:sz w:val="32"/>
          <w:szCs w:val="32"/>
        </w:rPr>
      </w:pPr>
      <w:r>
        <w:rPr>
          <w:rFonts w:hint="eastAsia" w:hAnsi="等线" w:cs="等线"/>
          <w:b/>
          <w:sz w:val="32"/>
          <w:szCs w:val="32"/>
        </w:rPr>
        <w:t>组号： G25</w:t>
      </w:r>
    </w:p>
    <w:p>
      <w:pPr>
        <w:widowControl/>
        <w:autoSpaceDE w:val="0"/>
        <w:autoSpaceDN w:val="0"/>
        <w:spacing w:line="360" w:lineRule="auto"/>
        <w:jc w:val="center"/>
        <w:textAlignment w:val="bottom"/>
        <w:rPr>
          <w:rFonts w:hAnsi="等线" w:cs="等线"/>
          <w:b/>
          <w:sz w:val="32"/>
          <w:szCs w:val="32"/>
        </w:rPr>
      </w:pPr>
      <w:r>
        <w:rPr>
          <w:rFonts w:hint="eastAsia" w:hAnsi="等线" w:cs="等线"/>
          <w:b/>
          <w:sz w:val="32"/>
          <w:szCs w:val="32"/>
        </w:rPr>
        <w:t xml:space="preserve">  组长：潘仲菁 31901191</w:t>
      </w:r>
    </w:p>
    <w:p>
      <w:pPr>
        <w:widowControl/>
        <w:autoSpaceDE w:val="0"/>
        <w:autoSpaceDN w:val="0"/>
        <w:spacing w:line="360" w:lineRule="auto"/>
        <w:jc w:val="center"/>
        <w:textAlignment w:val="bottom"/>
        <w:rPr>
          <w:rFonts w:hAnsi="等线" w:cs="等线"/>
          <w:b/>
          <w:sz w:val="32"/>
          <w:szCs w:val="32"/>
        </w:rPr>
      </w:pPr>
      <w:r>
        <w:rPr>
          <w:rFonts w:hint="eastAsia" w:hAnsi="等线" w:cs="等线"/>
          <w:b/>
          <w:sz w:val="32"/>
          <w:szCs w:val="32"/>
        </w:rPr>
        <w:t xml:space="preserve">  组员：施芳怡 31901192</w:t>
      </w:r>
    </w:p>
    <w:p>
      <w:pPr>
        <w:widowControl/>
        <w:autoSpaceDE w:val="0"/>
        <w:autoSpaceDN w:val="0"/>
        <w:spacing w:line="360" w:lineRule="auto"/>
        <w:jc w:val="center"/>
        <w:textAlignment w:val="bottom"/>
        <w:rPr>
          <w:rFonts w:hAnsi="等线" w:cs="等线"/>
          <w:b/>
          <w:sz w:val="32"/>
          <w:szCs w:val="32"/>
        </w:rPr>
      </w:pPr>
      <w:r>
        <w:rPr>
          <w:rFonts w:hint="eastAsia" w:hAnsi="等线" w:cs="等线"/>
          <w:b/>
          <w:sz w:val="32"/>
          <w:szCs w:val="32"/>
        </w:rPr>
        <w:t xml:space="preserve">  组员：杨庆贤 31903099</w:t>
      </w:r>
    </w:p>
    <w:p>
      <w:pPr>
        <w:widowControl/>
        <w:autoSpaceDE w:val="0"/>
        <w:autoSpaceDN w:val="0"/>
        <w:spacing w:line="360" w:lineRule="auto"/>
        <w:jc w:val="center"/>
        <w:textAlignment w:val="bottom"/>
        <w:rPr>
          <w:rFonts w:hAnsi="等线" w:cs="等线"/>
          <w:b/>
          <w:sz w:val="32"/>
          <w:szCs w:val="32"/>
        </w:rPr>
      </w:pPr>
      <w:r>
        <w:rPr>
          <w:rFonts w:hint="eastAsia" w:hAnsi="等线" w:cs="等线"/>
          <w:b/>
          <w:sz w:val="32"/>
          <w:szCs w:val="32"/>
        </w:rPr>
        <w:t xml:space="preserve">  组员：余张龙 31901241</w:t>
      </w:r>
    </w:p>
    <w:p>
      <w:pPr>
        <w:widowControl/>
        <w:autoSpaceDE w:val="0"/>
        <w:autoSpaceDN w:val="0"/>
        <w:spacing w:line="360" w:lineRule="auto"/>
        <w:jc w:val="center"/>
        <w:textAlignment w:val="bottom"/>
        <w:rPr>
          <w:rFonts w:hAnsi="等线" w:cs="等线"/>
          <w:b/>
          <w:sz w:val="32"/>
          <w:szCs w:val="32"/>
        </w:rPr>
      </w:pPr>
      <w:r>
        <w:rPr>
          <w:rFonts w:hint="eastAsia" w:hAnsi="等线" w:cs="等线"/>
          <w:b/>
          <w:sz w:val="32"/>
          <w:szCs w:val="32"/>
        </w:rPr>
        <w:t xml:space="preserve">  组员：周文涛 31901214</w:t>
      </w:r>
    </w:p>
    <w:p>
      <w:pPr>
        <w:widowControl/>
        <w:autoSpaceDE w:val="0"/>
        <w:autoSpaceDN w:val="0"/>
        <w:spacing w:line="360" w:lineRule="auto"/>
        <w:jc w:val="center"/>
        <w:textAlignment w:val="bottom"/>
        <w:rPr>
          <w:rFonts w:hAnsi="等线" w:cs="等线"/>
          <w:b/>
          <w:sz w:val="32"/>
          <w:szCs w:val="32"/>
        </w:rPr>
      </w:pPr>
    </w:p>
    <w:p>
      <w:pPr>
        <w:rPr>
          <w:rFonts w:ascii="华文仿宋" w:hAnsi="华文仿宋" w:eastAsia="华文仿宋" w:cs="华文仿宋"/>
          <w:sz w:val="24"/>
        </w:rPr>
      </w:pPr>
      <w:bookmarkStart w:id="2" w:name="_GoBack"/>
      <w:bookmarkEnd w:id="2"/>
    </w:p>
    <w:p>
      <w:pPr>
        <w:jc w:val="center"/>
        <w:rPr>
          <w:rFonts w:ascii="仿宋" w:hAnsi="仿宋" w:eastAsia="仿宋" w:cs="仿宋"/>
          <w:b/>
          <w:bCs/>
          <w:sz w:val="32"/>
          <w:szCs w:val="32"/>
        </w:rPr>
      </w:pPr>
      <w:r>
        <w:rPr>
          <w:rFonts w:hint="eastAsia" w:ascii="仿宋" w:hAnsi="仿宋" w:eastAsia="仿宋" w:cs="仿宋"/>
          <w:b/>
          <w:bCs/>
          <w:sz w:val="32"/>
          <w:szCs w:val="32"/>
        </w:rPr>
        <w:t>SRA-G25 JAD会议记录</w:t>
      </w:r>
    </w:p>
    <w:p>
      <w:pPr>
        <w:jc w:val="center"/>
        <w:rPr>
          <w:rFonts w:ascii="仿宋" w:hAnsi="仿宋" w:eastAsia="仿宋" w:cs="仿宋"/>
          <w:sz w:val="24"/>
        </w:rPr>
      </w:pPr>
      <w:r>
        <w:rPr>
          <w:rFonts w:hint="eastAsia" w:ascii="仿宋" w:hAnsi="仿宋" w:eastAsia="仿宋" w:cs="仿宋"/>
          <w:sz w:val="24"/>
        </w:rPr>
        <w:t>记录人：施芳怡     日期：2022-03-30</w:t>
      </w:r>
    </w:p>
    <w:p>
      <w:pPr>
        <w:jc w:val="center"/>
        <w:rPr>
          <w:rFonts w:ascii="仿宋" w:hAnsi="仿宋" w:eastAsia="仿宋" w:cs="仿宋"/>
          <w:sz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8"/>
        <w:gridCol w:w="8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998" w:type="dxa"/>
          </w:tcPr>
          <w:p>
            <w:pPr>
              <w:spacing w:line="360" w:lineRule="auto"/>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时间</w:t>
            </w:r>
          </w:p>
        </w:tc>
        <w:tc>
          <w:tcPr>
            <w:tcW w:w="8201" w:type="dxa"/>
          </w:tcPr>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2022-03-30 16:00-16:55</w:t>
            </w:r>
          </w:p>
          <w:p>
            <w:pPr>
              <w:spacing w:line="360" w:lineRule="auto"/>
              <w:jc w:val="center"/>
              <w:rPr>
                <w:rFonts w:asciiTheme="minorEastAsia" w:hAnsiTheme="minorEastAsia" w:eastAsia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998" w:type="dxa"/>
          </w:tcPr>
          <w:p>
            <w:pPr>
              <w:spacing w:line="360" w:lineRule="auto"/>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地点</w:t>
            </w:r>
          </w:p>
        </w:tc>
        <w:tc>
          <w:tcPr>
            <w:tcW w:w="8201" w:type="dxa"/>
          </w:tcPr>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理四-221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998" w:type="dxa"/>
          </w:tcPr>
          <w:p>
            <w:pPr>
              <w:spacing w:line="360" w:lineRule="auto"/>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会议形式</w:t>
            </w:r>
          </w:p>
        </w:tc>
        <w:tc>
          <w:tcPr>
            <w:tcW w:w="8201" w:type="dxa"/>
          </w:tcPr>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线下会议（课程访谈形式）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998" w:type="dxa"/>
          </w:tcPr>
          <w:p>
            <w:pPr>
              <w:spacing w:line="360" w:lineRule="auto"/>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参会成员</w:t>
            </w:r>
          </w:p>
        </w:tc>
        <w:tc>
          <w:tcPr>
            <w:tcW w:w="8201" w:type="dxa"/>
          </w:tcPr>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潘仲菁 施芳怡 杨庆贤 余张龙 周文涛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1" w:hRule="atLeast"/>
        </w:trPr>
        <w:tc>
          <w:tcPr>
            <w:tcW w:w="1998" w:type="dxa"/>
          </w:tcPr>
          <w:p>
            <w:pPr>
              <w:spacing w:line="360" w:lineRule="auto"/>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缺席组员及情况说明</w:t>
            </w:r>
          </w:p>
        </w:tc>
        <w:tc>
          <w:tcPr>
            <w:tcW w:w="8201" w:type="dxa"/>
          </w:tcPr>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2" w:hRule="atLeast"/>
        </w:trPr>
        <w:tc>
          <w:tcPr>
            <w:tcW w:w="1998" w:type="dxa"/>
          </w:tcPr>
          <w:p>
            <w:pPr>
              <w:spacing w:line="360" w:lineRule="auto"/>
              <w:jc w:val="center"/>
              <w:rPr>
                <w:rFonts w:asciiTheme="minorEastAsia" w:hAnsiTheme="minorEastAsia" w:eastAsiaTheme="minorEastAsia" w:cstheme="minorEastAsia"/>
                <w:b/>
                <w:bCs/>
                <w:sz w:val="28"/>
                <w:szCs w:val="28"/>
              </w:rPr>
            </w:pPr>
          </w:p>
          <w:p>
            <w:pPr>
              <w:spacing w:line="360" w:lineRule="auto"/>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会议事项</w:t>
            </w:r>
          </w:p>
        </w:tc>
        <w:tc>
          <w:tcPr>
            <w:tcW w:w="8201" w:type="dxa"/>
          </w:tcPr>
          <w:p>
            <w:pPr>
              <w:numPr>
                <w:ilvl w:val="0"/>
                <w:numId w:val="1"/>
              </w:numPr>
              <w:spacing w:line="360" w:lineRule="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了解教师用户杨枨老师对该系统的理解与想法，获取相关的需求。</w:t>
            </w:r>
          </w:p>
          <w:p>
            <w:pPr>
              <w:numPr>
                <w:ilvl w:val="0"/>
                <w:numId w:val="1"/>
              </w:num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总结会议过程中的问题。</w:t>
            </w:r>
          </w:p>
          <w:p>
            <w:pPr>
              <w:numPr>
                <w:ilvl w:val="0"/>
                <w:numId w:val="1"/>
              </w:num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给出会议记录。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6" w:hRule="atLeast"/>
        </w:trPr>
        <w:tc>
          <w:tcPr>
            <w:tcW w:w="1998" w:type="dxa"/>
          </w:tcPr>
          <w:p>
            <w:pPr>
              <w:spacing w:line="360" w:lineRule="auto"/>
              <w:ind w:firstLine="141" w:firstLineChars="50"/>
              <w:jc w:val="center"/>
              <w:rPr>
                <w:rFonts w:asciiTheme="minorEastAsia" w:hAnsiTheme="minorEastAsia" w:eastAsiaTheme="minorEastAsia" w:cstheme="minorEastAsia"/>
                <w:b/>
                <w:bCs/>
                <w:sz w:val="28"/>
                <w:szCs w:val="28"/>
              </w:rPr>
            </w:pPr>
          </w:p>
          <w:p>
            <w:pPr>
              <w:spacing w:line="360" w:lineRule="auto"/>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会议内容</w:t>
            </w:r>
          </w:p>
        </w:tc>
        <w:tc>
          <w:tcPr>
            <w:tcW w:w="8201" w:type="dxa"/>
          </w:tcPr>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1.讨论过程：</w:t>
            </w:r>
          </w:p>
          <w:p>
            <w:pPr>
              <w:tabs>
                <w:tab w:val="left" w:pos="312"/>
              </w:tabs>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在课中以访谈形式确定项目为辅助面向软件工程专业学习的一个网站式的网页，更加深层次的定义项目，细化用户的需求。同时与杨枨老师交流讨论会前准备的访谈问题，解决我们作为项目负责小组，在理解系统的过程中的对于项目具体需要实现什么功能、达到什么效果的困惑。最终获取教师用户的需求。</w:t>
            </w:r>
          </w:p>
          <w:p>
            <w:pPr>
              <w:spacing w:line="360" w:lineRule="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2.讨论结果：</w:t>
            </w:r>
          </w:p>
          <w:p>
            <w:pPr>
              <w:spacing w:line="360" w:lineRule="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首次访谈后，明确了本小组需完成的是一个类似于csdn的网站式辅助学习系统，消除了我们现阶段的本项目感到疑惑的问题，对于一些模棱两可的地方有了更清楚的认知。</w:t>
            </w:r>
          </w:p>
          <w:p>
            <w:pPr>
              <w:spacing w:line="360" w:lineRule="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3.主要发言</w:t>
            </w:r>
          </w:p>
          <w:p>
            <w:pPr>
              <w:spacing w:line="360" w:lineRule="auto"/>
              <w:rPr>
                <w:rFonts w:hint="eastAsia"/>
                <w:sz w:val="24"/>
                <w:szCs w:val="32"/>
              </w:rPr>
            </w:pPr>
            <w:r>
              <w:rPr>
                <w:rFonts w:hint="eastAsia" w:asciiTheme="minorEastAsia" w:hAnsiTheme="minorEastAsia" w:eastAsiaTheme="minorEastAsia" w:cstheme="minorEastAsia"/>
                <w:sz w:val="24"/>
              </w:rPr>
              <w:t>①潘仲菁：</w:t>
            </w:r>
            <w:r>
              <w:rPr>
                <w:rFonts w:hint="eastAsia"/>
                <w:sz w:val="24"/>
                <w:szCs w:val="32"/>
              </w:rPr>
              <w:t>您希望这个项目是更注重师生、学生间的交流性为主，还是更偏向功能性，为教学设置所用？</w:t>
            </w:r>
          </w:p>
          <w:p>
            <w:pPr>
              <w:spacing w:line="480" w:lineRule="auto"/>
              <w:rPr>
                <w:sz w:val="24"/>
                <w:szCs w:val="32"/>
              </w:rPr>
            </w:pPr>
            <w:r>
              <w:rPr>
                <w:rFonts w:hint="eastAsia"/>
                <w:sz w:val="24"/>
                <w:szCs w:val="32"/>
              </w:rPr>
              <w:t xml:space="preserve">  杨枨老师：是用于</w:t>
            </w:r>
            <w:r>
              <w:rPr>
                <w:sz w:val="24"/>
                <w:szCs w:val="32"/>
              </w:rPr>
              <w:t>辅助教学</w:t>
            </w:r>
            <w:r>
              <w:rPr>
                <w:rFonts w:hint="eastAsia"/>
                <w:sz w:val="24"/>
                <w:szCs w:val="32"/>
              </w:rPr>
              <w:t>，</w:t>
            </w:r>
            <w:r>
              <w:rPr>
                <w:sz w:val="24"/>
                <w:szCs w:val="32"/>
              </w:rPr>
              <w:t>帮助学习</w:t>
            </w:r>
            <w:r>
              <w:rPr>
                <w:rFonts w:hint="eastAsia"/>
                <w:sz w:val="24"/>
                <w:szCs w:val="32"/>
              </w:rPr>
              <w:t>，基础要求是</w:t>
            </w:r>
            <w:r>
              <w:rPr>
                <w:sz w:val="24"/>
                <w:szCs w:val="32"/>
              </w:rPr>
              <w:t>至少涉及老师学生</w:t>
            </w:r>
            <w:r>
              <w:rPr>
                <w:rFonts w:hint="eastAsia"/>
                <w:sz w:val="24"/>
                <w:szCs w:val="32"/>
              </w:rPr>
              <w:t>，</w:t>
            </w:r>
            <w:r>
              <w:rPr>
                <w:sz w:val="24"/>
                <w:szCs w:val="32"/>
              </w:rPr>
              <w:t>理想状态是有不属于该课程的学生可以参与讨论</w:t>
            </w:r>
            <w:r>
              <w:rPr>
                <w:rFonts w:hint="eastAsia"/>
                <w:sz w:val="24"/>
                <w:szCs w:val="32"/>
              </w:rPr>
              <w:t>，或者</w:t>
            </w:r>
            <w:r>
              <w:rPr>
                <w:sz w:val="24"/>
                <w:szCs w:val="32"/>
              </w:rPr>
              <w:t>已经毕业的学生可以在这个网站里分享经验</w:t>
            </w:r>
            <w:r>
              <w:rPr>
                <w:rFonts w:hint="eastAsia"/>
                <w:sz w:val="24"/>
                <w:szCs w:val="32"/>
              </w:rPr>
              <w:t>。</w:t>
            </w:r>
          </w:p>
          <w:p>
            <w:pPr>
              <w:spacing w:line="480" w:lineRule="auto"/>
              <w:rPr>
                <w:rFonts w:hint="eastAsia"/>
                <w:sz w:val="24"/>
                <w:szCs w:val="32"/>
              </w:rPr>
            </w:pPr>
            <w:r>
              <w:rPr>
                <w:rFonts w:hint="eastAsia" w:asciiTheme="minorEastAsia" w:hAnsiTheme="minorEastAsia" w:eastAsiaTheme="minorEastAsia" w:cstheme="minorEastAsia"/>
                <w:sz w:val="24"/>
              </w:rPr>
              <w:t>②潘仲菁：</w:t>
            </w:r>
            <w:r>
              <w:rPr>
                <w:rFonts w:hint="eastAsia"/>
                <w:sz w:val="24"/>
                <w:szCs w:val="32"/>
              </w:rPr>
              <w:t>针对项目范围的设定，您希望它是针对城院软件工程系列的课程，还是面向综合性的软件工程整个大专业的课程设置？</w:t>
            </w:r>
          </w:p>
          <w:p>
            <w:pPr>
              <w:spacing w:line="360" w:lineRule="auto"/>
              <w:rPr>
                <w:rFonts w:hint="eastAsia"/>
                <w:sz w:val="24"/>
                <w:szCs w:val="32"/>
              </w:rPr>
            </w:pPr>
            <w:r>
              <w:rPr>
                <w:rFonts w:hint="eastAsia"/>
                <w:sz w:val="24"/>
                <w:szCs w:val="32"/>
              </w:rPr>
              <w:t xml:space="preserve">  杨枨老师：</w:t>
            </w:r>
            <w:r>
              <w:rPr>
                <w:sz w:val="24"/>
                <w:szCs w:val="32"/>
              </w:rPr>
              <w:t>可以面向大范围的用户群体</w:t>
            </w:r>
            <w:r>
              <w:rPr>
                <w:rFonts w:hint="eastAsia"/>
                <w:sz w:val="24"/>
                <w:szCs w:val="32"/>
              </w:rPr>
              <w:t>，类似于</w:t>
            </w:r>
            <w:r>
              <w:rPr>
                <w:sz w:val="24"/>
                <w:szCs w:val="32"/>
              </w:rPr>
              <w:t>csdn</w:t>
            </w:r>
            <w:r>
              <w:rPr>
                <w:rFonts w:hint="eastAsia"/>
                <w:sz w:val="24"/>
                <w:szCs w:val="32"/>
              </w:rPr>
              <w:t>，</w:t>
            </w:r>
            <w:r>
              <w:rPr>
                <w:sz w:val="24"/>
                <w:szCs w:val="32"/>
              </w:rPr>
              <w:t>面向软件工程</w:t>
            </w:r>
            <w:r>
              <w:rPr>
                <w:rFonts w:hint="eastAsia"/>
                <w:sz w:val="24"/>
                <w:szCs w:val="32"/>
              </w:rPr>
              <w:t>，</w:t>
            </w:r>
            <w:r>
              <w:rPr>
                <w:sz w:val="24"/>
                <w:szCs w:val="32"/>
              </w:rPr>
              <w:t>重点的话可以考虑论坛的形式</w:t>
            </w:r>
            <w:r>
              <w:rPr>
                <w:rFonts w:hint="eastAsia"/>
                <w:sz w:val="24"/>
                <w:szCs w:val="32"/>
              </w:rPr>
              <w:t>，也可以</w:t>
            </w:r>
            <w:r>
              <w:rPr>
                <w:sz w:val="24"/>
                <w:szCs w:val="32"/>
              </w:rPr>
              <w:t>借鉴一下博客</w:t>
            </w:r>
            <w:r>
              <w:rPr>
                <w:rFonts w:hint="eastAsia"/>
                <w:sz w:val="24"/>
                <w:szCs w:val="32"/>
              </w:rPr>
              <w:t>。</w:t>
            </w:r>
          </w:p>
          <w:p>
            <w:pPr>
              <w:spacing w:line="480" w:lineRule="auto"/>
              <w:rPr>
                <w:rFonts w:hint="eastAsia"/>
                <w:sz w:val="24"/>
                <w:szCs w:val="32"/>
              </w:rPr>
            </w:pPr>
            <w:r>
              <w:rPr>
                <w:rFonts w:hint="eastAsia" w:asciiTheme="minorEastAsia" w:hAnsiTheme="minorEastAsia" w:eastAsiaTheme="minorEastAsia" w:cstheme="minorEastAsia"/>
                <w:sz w:val="24"/>
              </w:rPr>
              <w:t>③潘仲菁：</w:t>
            </w:r>
            <w:r>
              <w:rPr>
                <w:rFonts w:hint="eastAsia"/>
                <w:sz w:val="24"/>
                <w:szCs w:val="32"/>
              </w:rPr>
              <w:t>我们了解到您是“学在城院”系统的创建者，请问您在设计这样的系统时，是怎样获取和收集需求的？有什么样的经验可以和我们分享吗？</w:t>
            </w:r>
          </w:p>
          <w:p>
            <w:pPr>
              <w:spacing w:line="360" w:lineRule="auto"/>
              <w:rPr>
                <w:rFonts w:hint="eastAsia"/>
                <w:sz w:val="24"/>
                <w:szCs w:val="32"/>
              </w:rPr>
            </w:pPr>
            <w:r>
              <w:rPr>
                <w:rFonts w:hint="eastAsia"/>
                <w:sz w:val="24"/>
                <w:szCs w:val="32"/>
              </w:rPr>
              <w:t xml:space="preserve">  杨枨老师：不不不，这个系统</w:t>
            </w:r>
            <w:r>
              <w:rPr>
                <w:sz w:val="24"/>
                <w:szCs w:val="32"/>
              </w:rPr>
              <w:t>跟学在城院是不一样的</w:t>
            </w:r>
            <w:r>
              <w:rPr>
                <w:rFonts w:hint="eastAsia"/>
                <w:sz w:val="24"/>
                <w:szCs w:val="32"/>
              </w:rPr>
              <w:t>，</w:t>
            </w:r>
            <w:r>
              <w:rPr>
                <w:sz w:val="24"/>
                <w:szCs w:val="32"/>
              </w:rPr>
              <w:t>两者是没有关系的</w:t>
            </w:r>
            <w:r>
              <w:rPr>
                <w:rFonts w:hint="eastAsia"/>
                <w:sz w:val="24"/>
                <w:szCs w:val="32"/>
              </w:rPr>
              <w:t>，现在要求的网站在实现的过程中</w:t>
            </w:r>
            <w:r>
              <w:rPr>
                <w:sz w:val="24"/>
                <w:szCs w:val="32"/>
              </w:rPr>
              <w:t>不存在选课</w:t>
            </w:r>
            <w:r>
              <w:rPr>
                <w:rFonts w:hint="eastAsia"/>
                <w:sz w:val="24"/>
                <w:szCs w:val="32"/>
              </w:rPr>
              <w:t>、</w:t>
            </w:r>
            <w:r>
              <w:rPr>
                <w:sz w:val="24"/>
                <w:szCs w:val="32"/>
              </w:rPr>
              <w:t>批作业这些功能</w:t>
            </w:r>
            <w:r>
              <w:rPr>
                <w:rFonts w:hint="eastAsia"/>
                <w:sz w:val="24"/>
                <w:szCs w:val="32"/>
              </w:rPr>
              <w:t>。</w:t>
            </w:r>
          </w:p>
          <w:p>
            <w:pPr>
              <w:spacing w:line="360" w:lineRule="auto"/>
              <w:rPr>
                <w:rFonts w:asciiTheme="minorEastAsia" w:hAnsiTheme="minorEastAsia" w:eastAsia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8" w:hRule="atLeast"/>
        </w:trPr>
        <w:tc>
          <w:tcPr>
            <w:tcW w:w="1998" w:type="dxa"/>
          </w:tcPr>
          <w:p>
            <w:pPr>
              <w:spacing w:line="360" w:lineRule="auto"/>
              <w:rPr>
                <w:rFonts w:asciiTheme="minorEastAsia" w:hAnsiTheme="minorEastAsia" w:eastAsiaTheme="minorEastAsia" w:cstheme="minorEastAsia"/>
                <w:b/>
                <w:bCs/>
                <w:sz w:val="28"/>
                <w:szCs w:val="28"/>
              </w:rPr>
            </w:pPr>
          </w:p>
          <w:p>
            <w:pPr>
              <w:spacing w:line="360" w:lineRule="auto"/>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后续安排</w:t>
            </w:r>
          </w:p>
        </w:tc>
        <w:tc>
          <w:tcPr>
            <w:tcW w:w="8201" w:type="dxa"/>
          </w:tcPr>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在本次访谈基础上，添加、修改项目相关的文档，进一步确认项目愿景，并制定后续的访谈计划，拟定用户邀请函，邀请更多相关的用户代表进行访谈，再一次总结、确定相关需求。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0" w:hRule="atLeast"/>
        </w:trPr>
        <w:tc>
          <w:tcPr>
            <w:tcW w:w="1998" w:type="dxa"/>
          </w:tcPr>
          <w:p>
            <w:pPr>
              <w:spacing w:line="360" w:lineRule="auto"/>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备注</w:t>
            </w:r>
          </w:p>
        </w:tc>
        <w:tc>
          <w:tcPr>
            <w:tcW w:w="8201" w:type="dxa"/>
          </w:tcPr>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本次会议纪要已通过邮件形式由项目助理周文涛抄送给全部组员。</w:t>
            </w:r>
          </w:p>
          <w:p>
            <w:pPr>
              <w:spacing w:line="360" w:lineRule="auto"/>
              <w:rPr>
                <w:rFonts w:asciiTheme="minorEastAsia" w:hAnsiTheme="minorEastAsia" w:eastAsiaTheme="minorEastAsia" w:cstheme="minorEastAsia"/>
                <w:sz w:val="24"/>
              </w:rPr>
            </w:pPr>
          </w:p>
        </w:tc>
      </w:tr>
    </w:tbl>
    <w:p>
      <w:pPr>
        <w:jc w:val="left"/>
        <w:rPr>
          <w:b/>
          <w:sz w:val="30"/>
          <w:szCs w:val="30"/>
        </w:rPr>
      </w:pPr>
    </w:p>
    <w:p>
      <w:pPr>
        <w:jc w:val="left"/>
        <w:rPr>
          <w:b/>
          <w:sz w:val="30"/>
          <w:szCs w:val="30"/>
        </w:rPr>
      </w:pPr>
    </w:p>
    <w:bookmarkEnd w:id="0"/>
    <w:p>
      <w:pPr>
        <w:spacing w:line="360" w:lineRule="auto"/>
        <w:ind w:right="-901" w:rightChars="-429"/>
        <w:rPr>
          <w:b/>
          <w:color w:val="000000"/>
          <w:sz w:val="44"/>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5E1F1C"/>
    <w:multiLevelType w:val="singleLevel"/>
    <w:tmpl w:val="405E1F1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F2465E"/>
    <w:rsid w:val="000C2B72"/>
    <w:rsid w:val="00294D54"/>
    <w:rsid w:val="003161D5"/>
    <w:rsid w:val="00344823"/>
    <w:rsid w:val="004E37B6"/>
    <w:rsid w:val="00540612"/>
    <w:rsid w:val="00B12CE5"/>
    <w:rsid w:val="00B668C8"/>
    <w:rsid w:val="00BD147B"/>
    <w:rsid w:val="00CE0B96"/>
    <w:rsid w:val="00D17E39"/>
    <w:rsid w:val="039B3868"/>
    <w:rsid w:val="0E5D1E9A"/>
    <w:rsid w:val="197870A7"/>
    <w:rsid w:val="1E584FF6"/>
    <w:rsid w:val="22F2465E"/>
    <w:rsid w:val="2BB0124A"/>
    <w:rsid w:val="40192DC8"/>
    <w:rsid w:val="47AF586E"/>
    <w:rsid w:val="512C7C8A"/>
    <w:rsid w:val="5161175C"/>
    <w:rsid w:val="53F510CA"/>
    <w:rsid w:val="565A2E8A"/>
    <w:rsid w:val="5879267F"/>
    <w:rsid w:val="5A2D0A9E"/>
    <w:rsid w:val="5F8F079F"/>
    <w:rsid w:val="73361550"/>
    <w:rsid w:val="7BC17A4A"/>
    <w:rsid w:val="7DFB7B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2"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9"/>
    <w:uiPriority w:val="0"/>
    <w:rPr>
      <w:sz w:val="18"/>
      <w:szCs w:val="18"/>
    </w:rPr>
  </w:style>
  <w:style w:type="paragraph" w:styleId="3">
    <w:name w:val="footer"/>
    <w:basedOn w:val="1"/>
    <w:link w:val="11"/>
    <w:uiPriority w:val="0"/>
    <w:pPr>
      <w:tabs>
        <w:tab w:val="center" w:pos="4153"/>
        <w:tab w:val="right" w:pos="8306"/>
      </w:tabs>
      <w:snapToGrid w:val="0"/>
      <w:jc w:val="left"/>
    </w:pPr>
    <w:rPr>
      <w:sz w:val="18"/>
      <w:szCs w:val="18"/>
    </w:rPr>
  </w:style>
  <w:style w:type="paragraph" w:styleId="4">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99"/>
    <w:pPr>
      <w:ind w:firstLine="420" w:firstLineChars="200"/>
    </w:pPr>
  </w:style>
  <w:style w:type="character" w:customStyle="1" w:styleId="9">
    <w:name w:val="批注框文本 Char"/>
    <w:basedOn w:val="7"/>
    <w:link w:val="2"/>
    <w:qFormat/>
    <w:uiPriority w:val="0"/>
    <w:rPr>
      <w:rFonts w:ascii="Calibri" w:hAnsi="Calibri"/>
      <w:kern w:val="2"/>
      <w:sz w:val="18"/>
      <w:szCs w:val="18"/>
    </w:rPr>
  </w:style>
  <w:style w:type="character" w:customStyle="1" w:styleId="10">
    <w:name w:val="页眉 Char"/>
    <w:basedOn w:val="7"/>
    <w:link w:val="4"/>
    <w:uiPriority w:val="0"/>
    <w:rPr>
      <w:rFonts w:ascii="Calibri" w:hAnsi="Calibri"/>
      <w:kern w:val="2"/>
      <w:sz w:val="18"/>
      <w:szCs w:val="18"/>
    </w:rPr>
  </w:style>
  <w:style w:type="character" w:customStyle="1" w:styleId="11">
    <w:name w:val="页脚 Char"/>
    <w:basedOn w:val="7"/>
    <w:link w:val="3"/>
    <w:uiPriority w:val="0"/>
    <w:rPr>
      <w:rFonts w:ascii="Calibri" w:hAnsi="Calibr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161</Words>
  <Characters>921</Characters>
  <Lines>7</Lines>
  <Paragraphs>2</Paragraphs>
  <TotalTime>0</TotalTime>
  <ScaleCrop>false</ScaleCrop>
  <LinksUpToDate>false</LinksUpToDate>
  <CharactersWithSpaces>1080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2022-04-02T14:52:00Z</dcterms:created>
  <dc:creator>施芳怡</dc:creator>
  <cp:lastModifiedBy>钟苹蛔家灾</cp:lastModifiedBy>
  <dcterms:modified xsi:type="dcterms:W3CDTF">2022-04-02T16:01:49Z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0FFA55F8B52443C197D20EE7B5438E60</vt:lpwstr>
  </property>
</Properties>
</file>