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评审会议纪要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40"/>
          <w:szCs w:val="48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</w:rPr>
        <w:t>SRA202</w:t>
      </w:r>
      <w:r>
        <w:rPr>
          <w:rFonts w:hint="eastAsia"/>
          <w:b/>
          <w:bCs/>
          <w:sz w:val="40"/>
          <w:szCs w:val="48"/>
          <w:lang w:val="en-US" w:eastAsia="zh-CN"/>
        </w:rPr>
        <w:t>2</w:t>
      </w:r>
      <w:r>
        <w:rPr>
          <w:rFonts w:hint="eastAsia"/>
          <w:b/>
          <w:bCs/>
          <w:sz w:val="40"/>
          <w:szCs w:val="48"/>
        </w:rPr>
        <w:t>-G</w:t>
      </w:r>
      <w:r>
        <w:rPr>
          <w:rFonts w:hint="eastAsia"/>
          <w:b/>
          <w:bCs/>
          <w:sz w:val="40"/>
          <w:szCs w:val="48"/>
          <w:lang w:val="en-US" w:eastAsia="zh-CN"/>
        </w:rPr>
        <w:t>25内部评审会议</w:t>
      </w:r>
    </w:p>
    <w:p>
      <w:pPr>
        <w:jc w:val="center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2"/>
          <w:szCs w:val="22"/>
        </w:rPr>
        <w:t>记录人：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周文涛</w:t>
      </w:r>
      <w:r>
        <w:rPr>
          <w:rFonts w:hint="eastAsia" w:ascii="仿宋" w:hAnsi="仿宋" w:eastAsia="仿宋" w:cs="仿宋"/>
          <w:sz w:val="22"/>
          <w:szCs w:val="22"/>
        </w:rPr>
        <w:t xml:space="preserve">     日期：202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2-03-05</w:t>
      </w:r>
    </w:p>
    <w:p>
      <w:pPr>
        <w:jc w:val="center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tbl>
      <w:tblPr>
        <w:tblStyle w:val="2"/>
        <w:tblW w:w="109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8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142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797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2-03-05 18:30-19:06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  <w:t>评审对象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《项目需求工程计划》0.5版本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</w:trPr>
        <w:tc>
          <w:tcPr>
            <w:tcW w:w="2142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  <w:t>评审参考</w:t>
            </w:r>
          </w:p>
        </w:tc>
        <w:tc>
          <w:tcPr>
            <w:tcW w:w="879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1.根据评审表一一对照当前项目需求工程计划情况。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5384800" cy="3867150"/>
                  <wp:effectExtent l="0" t="0" r="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  <w:t>评审结果</w:t>
            </w:r>
          </w:p>
        </w:tc>
        <w:tc>
          <w:tcPr>
            <w:tcW w:w="8797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会议纪要要按照项目经理新更改的模板来调整，具体到时间期限和细节，每个人都要指出现阶段的问题和对应的解决方案。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解决：由潘仲菁负责整改会议纪要，并督促周文涛对之前的会议纪要加工。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WBS结构目前为止的划分比较合理，但是有些任务点比如SRS还是要细分。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解决：保留当前的WBS结构图，在之后的课程进度中逐步完善，由杨庆贤负责。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PPT的可行性分析和项目计划顺序要调整。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解决：潘仲菁和施芳怡对接PPT，进行调整。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遗漏了干系人分析。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解决：潘仲菁负责补上干系人分析。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甘特图的资源分配情况不够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解决：由潘仲菁对甘特图进行进一步加工。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jc w:val="center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7B3BA"/>
    <w:multiLevelType w:val="singleLevel"/>
    <w:tmpl w:val="D317B3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61071"/>
    <w:rsid w:val="5AF61071"/>
    <w:rsid w:val="7AF95191"/>
    <w:rsid w:val="7EE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2022-03-05T14:11:00Z</dcterms:created>
  <dc:creator>软软</dc:creator>
  <cp:lastModifiedBy>软软</cp:lastModifiedBy>
  <dcterms:modified xsi:type="dcterms:W3CDTF">2022-03-08T01:17:44Z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