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E52" w:rsidRDefault="00243E52" w:rsidP="00243E52">
      <w:pPr>
        <w:tabs>
          <w:tab w:val="left" w:pos="7114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fr-FR"/>
        </w:rPr>
      </w:pPr>
      <w:r>
        <w:rPr>
          <w:rFonts w:ascii="Times New Roman" w:eastAsia="Times New Roman" w:hAnsi="Times New Roman" w:cs="Times New Roman"/>
          <w:b/>
          <w:bCs/>
          <w:kern w:val="36"/>
          <w:lang w:val="fr-FR"/>
        </w:rPr>
        <w:t>SOREPCO SA</w:t>
      </w:r>
      <w:r>
        <w:rPr>
          <w:rFonts w:ascii="Times New Roman" w:eastAsia="Times New Roman" w:hAnsi="Times New Roman" w:cs="Times New Roman"/>
          <w:b/>
          <w:bCs/>
          <w:kern w:val="36"/>
          <w:lang w:val="fr-FR"/>
        </w:rPr>
        <w:tab/>
        <w:t>16/04/2026</w:t>
      </w:r>
    </w:p>
    <w:p w:rsidR="00243E52" w:rsidRPr="00243E52" w:rsidRDefault="00243E52" w:rsidP="00243E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fr-FR"/>
        </w:rPr>
      </w:pPr>
      <w:r>
        <w:rPr>
          <w:rFonts w:ascii="Times New Roman" w:eastAsia="Times New Roman" w:hAnsi="Times New Roman" w:cs="Times New Roman"/>
          <w:b/>
          <w:bCs/>
          <w:kern w:val="36"/>
          <w:lang w:val="fr-FR"/>
        </w:rPr>
        <w:t>SCE  TECHNIQUE</w:t>
      </w:r>
    </w:p>
    <w:p w:rsidR="00243E52" w:rsidRDefault="00243E52" w:rsidP="00243E5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fr-FR"/>
        </w:rPr>
      </w:pPr>
    </w:p>
    <w:p w:rsidR="00243E52" w:rsidRPr="00243E52" w:rsidRDefault="00243E52" w:rsidP="00243E5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fr-FR"/>
        </w:rPr>
      </w:pPr>
      <w:r w:rsidRPr="00243E52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fr-FR"/>
        </w:rPr>
        <w:t>RAPPORT JUSTIFICATIF DE CONSOMMATION ÉLECTRIQUE</w:t>
      </w:r>
    </w:p>
    <w:p w:rsidR="00243E52" w:rsidRPr="00243E52" w:rsidRDefault="00243E52" w:rsidP="00243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43E52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Agence : BEACH</w:t>
      </w:r>
      <w:r w:rsidRPr="00243E52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243E52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Période : Février – Mars 2026</w:t>
      </w:r>
    </w:p>
    <w:p w:rsidR="00243E52" w:rsidRPr="00243E52" w:rsidRDefault="00243E52" w:rsidP="00243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fr-FR"/>
        </w:rPr>
      </w:pPr>
      <w:r w:rsidRPr="00243E52">
        <w:rPr>
          <w:rFonts w:ascii="Times New Roman" w:eastAsia="Times New Roman" w:hAnsi="Times New Roman" w:cs="Times New Roman"/>
          <w:b/>
          <w:bCs/>
          <w:sz w:val="32"/>
          <w:szCs w:val="36"/>
          <w:lang w:val="fr-FR"/>
        </w:rPr>
        <w:t>1. Objet du rapport</w:t>
      </w:r>
    </w:p>
    <w:p w:rsidR="00243E52" w:rsidRPr="00243E52" w:rsidRDefault="00243E52" w:rsidP="00243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43E52">
        <w:rPr>
          <w:rFonts w:ascii="Times New Roman" w:eastAsia="Times New Roman" w:hAnsi="Times New Roman" w:cs="Times New Roman"/>
          <w:sz w:val="24"/>
          <w:szCs w:val="24"/>
          <w:lang w:val="fr-FR"/>
        </w:rPr>
        <w:t>Le présent rapport a pour objet de justifier l’augmentation de la consommation électrique observée à l’agence BEACH entre les mois de février et mars 2026.</w:t>
      </w:r>
    </w:p>
    <w:p w:rsidR="00243E52" w:rsidRPr="00243E52" w:rsidRDefault="00243E52" w:rsidP="00243E52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243E5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.45pt;height:1.5pt" o:hrpct="1" o:hralign="center" o:hrstd="t" o:hr="t" fillcolor="#a0a0a0" stroked="f"/>
        </w:pict>
      </w:r>
      <w:r w:rsidRPr="00243E52">
        <w:rPr>
          <w:rFonts w:ascii="Times New Roman" w:eastAsia="Times New Roman" w:hAnsi="Times New Roman" w:cs="Times New Roman"/>
          <w:b/>
          <w:bCs/>
          <w:sz w:val="32"/>
          <w:szCs w:val="36"/>
        </w:rPr>
        <w:t xml:space="preserve">2. Situation de </w:t>
      </w:r>
      <w:proofErr w:type="spellStart"/>
      <w:r w:rsidRPr="00243E52">
        <w:rPr>
          <w:rFonts w:ascii="Times New Roman" w:eastAsia="Times New Roman" w:hAnsi="Times New Roman" w:cs="Times New Roman"/>
          <w:b/>
          <w:bCs/>
          <w:sz w:val="32"/>
          <w:szCs w:val="36"/>
        </w:rPr>
        <w:t>consommation</w:t>
      </w:r>
      <w:proofErr w:type="spellEnd"/>
    </w:p>
    <w:p w:rsidR="00243E52" w:rsidRPr="00243E52" w:rsidRDefault="00243E52" w:rsidP="00243E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E52">
        <w:rPr>
          <w:rFonts w:ascii="Times New Roman" w:eastAsia="Times New Roman" w:hAnsi="Times New Roman" w:cs="Times New Roman"/>
          <w:b/>
          <w:bCs/>
          <w:sz w:val="24"/>
          <w:szCs w:val="24"/>
        </w:rPr>
        <w:t>Février</w:t>
      </w:r>
      <w:proofErr w:type="spellEnd"/>
      <w:r w:rsidRPr="00243E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2026 :</w:t>
      </w:r>
      <w:r w:rsidRPr="00243E52">
        <w:rPr>
          <w:rFonts w:ascii="Times New Roman" w:eastAsia="Times New Roman" w:hAnsi="Times New Roman" w:cs="Times New Roman"/>
          <w:sz w:val="24"/>
          <w:szCs w:val="24"/>
        </w:rPr>
        <w:t xml:space="preserve"> 688 000 FCFA </w:t>
      </w:r>
    </w:p>
    <w:p w:rsidR="00243E52" w:rsidRPr="00243E52" w:rsidRDefault="00243E52" w:rsidP="00243E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E52">
        <w:rPr>
          <w:rFonts w:ascii="Times New Roman" w:eastAsia="Times New Roman" w:hAnsi="Times New Roman" w:cs="Times New Roman"/>
          <w:b/>
          <w:bCs/>
          <w:sz w:val="24"/>
          <w:szCs w:val="24"/>
        </w:rPr>
        <w:t>Mars 2026 :</w:t>
      </w:r>
      <w:r w:rsidRPr="00243E52">
        <w:rPr>
          <w:rFonts w:ascii="Times New Roman" w:eastAsia="Times New Roman" w:hAnsi="Times New Roman" w:cs="Times New Roman"/>
          <w:sz w:val="24"/>
          <w:szCs w:val="24"/>
        </w:rPr>
        <w:t xml:space="preserve"> 889 344 FCFA </w:t>
      </w:r>
    </w:p>
    <w:p w:rsidR="00243E52" w:rsidRPr="00243E52" w:rsidRDefault="00243E52" w:rsidP="00243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E52">
        <w:rPr>
          <w:rFonts w:ascii="Times New Roman" w:eastAsia="Times New Roman" w:hAnsi="Times New Roman" w:cs="Times New Roman"/>
          <w:b/>
          <w:bCs/>
          <w:sz w:val="24"/>
          <w:szCs w:val="24"/>
        </w:rPr>
        <w:t>Écart</w:t>
      </w:r>
      <w:proofErr w:type="spellEnd"/>
      <w:r w:rsidRPr="00243E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243E52">
        <w:rPr>
          <w:rFonts w:ascii="Times New Roman" w:eastAsia="Times New Roman" w:hAnsi="Times New Roman" w:cs="Times New Roman"/>
          <w:b/>
          <w:bCs/>
          <w:sz w:val="24"/>
          <w:szCs w:val="24"/>
        </w:rPr>
        <w:t>constaté</w:t>
      </w:r>
      <w:proofErr w:type="spellEnd"/>
      <w:r w:rsidRPr="00243E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243E52">
        <w:rPr>
          <w:rFonts w:ascii="Times New Roman" w:eastAsia="Times New Roman" w:hAnsi="Times New Roman" w:cs="Times New Roman"/>
          <w:sz w:val="24"/>
          <w:szCs w:val="24"/>
        </w:rPr>
        <w:t xml:space="preserve"> +201 344 FCFA</w:t>
      </w:r>
    </w:p>
    <w:p w:rsidR="00243E52" w:rsidRPr="00243E52" w:rsidRDefault="00243E52" w:rsidP="00243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fr-FR"/>
        </w:rPr>
      </w:pPr>
      <w:r w:rsidRPr="00243E52">
        <w:rPr>
          <w:rFonts w:ascii="Times New Roman" w:eastAsia="Times New Roman" w:hAnsi="Times New Roman" w:cs="Times New Roman"/>
          <w:b/>
          <w:bCs/>
          <w:sz w:val="32"/>
          <w:szCs w:val="36"/>
          <w:lang w:val="fr-FR"/>
        </w:rPr>
        <w:t>3. Analyse des causes</w:t>
      </w:r>
    </w:p>
    <w:p w:rsidR="00243E52" w:rsidRPr="00243E52" w:rsidRDefault="00243E52" w:rsidP="00243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43E52">
        <w:rPr>
          <w:rFonts w:ascii="Times New Roman" w:eastAsia="Times New Roman" w:hAnsi="Times New Roman" w:cs="Times New Roman"/>
          <w:sz w:val="24"/>
          <w:szCs w:val="24"/>
          <w:lang w:val="fr-FR"/>
        </w:rPr>
        <w:t>L’augmentation de la consommation électrique est directement liée à la remise en service des équipements de climatisation du site.</w:t>
      </w:r>
    </w:p>
    <w:p w:rsidR="00243E52" w:rsidRPr="00243E52" w:rsidRDefault="00243E52" w:rsidP="00243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E52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proofErr w:type="spellStart"/>
      <w:proofErr w:type="gramStart"/>
      <w:r w:rsidRPr="00243E52">
        <w:rPr>
          <w:rFonts w:ascii="Times New Roman" w:eastAsia="Times New Roman" w:hAnsi="Times New Roman" w:cs="Times New Roman"/>
          <w:sz w:val="24"/>
          <w:szCs w:val="24"/>
        </w:rPr>
        <w:t>effet</w:t>
      </w:r>
      <w:proofErr w:type="spellEnd"/>
      <w:r w:rsidRPr="00243E52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243E52" w:rsidRPr="00243E52" w:rsidRDefault="00243E52" w:rsidP="00243E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43E5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L’ensemble des climatiseurs, soit </w:t>
      </w:r>
      <w:r w:rsidRPr="00243E52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8 colonnes de climatisation</w:t>
      </w:r>
      <w:r w:rsidRPr="00243E5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a été remis en fonctionnement. </w:t>
      </w:r>
    </w:p>
    <w:p w:rsidR="00243E52" w:rsidRPr="00243E52" w:rsidRDefault="00243E52" w:rsidP="00243E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43E5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Ces équipements étaient auparavant à l’arrêt ou en fonctionnement partiel. </w:t>
      </w:r>
    </w:p>
    <w:p w:rsidR="00243E52" w:rsidRPr="00243E52" w:rsidRDefault="00243E52" w:rsidP="00243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43E52">
        <w:rPr>
          <w:rFonts w:ascii="Times New Roman" w:eastAsia="Times New Roman" w:hAnsi="Times New Roman" w:cs="Times New Roman"/>
          <w:sz w:val="24"/>
          <w:szCs w:val="24"/>
          <w:lang w:val="fr-FR"/>
        </w:rPr>
        <w:t>Cependant, il est important de préciser que :</w:t>
      </w:r>
    </w:p>
    <w:p w:rsidR="00243E52" w:rsidRPr="00243E52" w:rsidRDefault="00243E52" w:rsidP="00243E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43E5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Les climatiseurs fonctionnaient </w:t>
      </w:r>
      <w:r w:rsidRPr="00243E52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sans cartes de régulation</w:t>
      </w:r>
      <w:r w:rsidRPr="00243E5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</w:p>
    <w:p w:rsidR="00243E52" w:rsidRPr="00243E52" w:rsidRDefault="00243E52" w:rsidP="00243E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43E5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L’absence de ces cartes a entraîné un fonctionnement </w:t>
      </w:r>
      <w:r w:rsidRPr="00243E52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non optimisé</w:t>
      </w:r>
      <w:r w:rsidRPr="00243E5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avec : </w:t>
      </w:r>
    </w:p>
    <w:p w:rsidR="00243E52" w:rsidRPr="00243E52" w:rsidRDefault="00243E52" w:rsidP="00243E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E52">
        <w:rPr>
          <w:rFonts w:ascii="Times New Roman" w:eastAsia="Times New Roman" w:hAnsi="Times New Roman" w:cs="Times New Roman"/>
          <w:sz w:val="24"/>
          <w:szCs w:val="24"/>
        </w:rPr>
        <w:t>une</w:t>
      </w:r>
      <w:proofErr w:type="spellEnd"/>
      <w:r w:rsidRPr="00243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E52">
        <w:rPr>
          <w:rFonts w:ascii="Times New Roman" w:eastAsia="Times New Roman" w:hAnsi="Times New Roman" w:cs="Times New Roman"/>
          <w:sz w:val="24"/>
          <w:szCs w:val="24"/>
        </w:rPr>
        <w:t>régulation</w:t>
      </w:r>
      <w:proofErr w:type="spellEnd"/>
      <w:r w:rsidRPr="00243E5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243E52">
        <w:rPr>
          <w:rFonts w:ascii="Times New Roman" w:eastAsia="Times New Roman" w:hAnsi="Times New Roman" w:cs="Times New Roman"/>
          <w:sz w:val="24"/>
          <w:szCs w:val="24"/>
        </w:rPr>
        <w:t>température</w:t>
      </w:r>
      <w:proofErr w:type="spellEnd"/>
      <w:r w:rsidRPr="00243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E52">
        <w:rPr>
          <w:rFonts w:ascii="Times New Roman" w:eastAsia="Times New Roman" w:hAnsi="Times New Roman" w:cs="Times New Roman"/>
          <w:sz w:val="24"/>
          <w:szCs w:val="24"/>
        </w:rPr>
        <w:t>inefficace</w:t>
      </w:r>
      <w:proofErr w:type="spellEnd"/>
      <w:r w:rsidRPr="00243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43E52" w:rsidRPr="00243E52" w:rsidRDefault="00243E52" w:rsidP="00243E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43E5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un fonctionnement en continu des compresseurs </w:t>
      </w:r>
    </w:p>
    <w:p w:rsidR="00243E52" w:rsidRPr="00243E52" w:rsidRDefault="00243E52" w:rsidP="00243E5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E52">
        <w:rPr>
          <w:rFonts w:ascii="Times New Roman" w:eastAsia="Times New Roman" w:hAnsi="Times New Roman" w:cs="Times New Roman"/>
          <w:sz w:val="24"/>
          <w:szCs w:val="24"/>
        </w:rPr>
        <w:t>une</w:t>
      </w:r>
      <w:proofErr w:type="spellEnd"/>
      <w:r w:rsidRPr="00243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E52">
        <w:rPr>
          <w:rFonts w:ascii="Times New Roman" w:eastAsia="Times New Roman" w:hAnsi="Times New Roman" w:cs="Times New Roman"/>
          <w:sz w:val="24"/>
          <w:szCs w:val="24"/>
        </w:rPr>
        <w:t>surconsommation</w:t>
      </w:r>
      <w:proofErr w:type="spellEnd"/>
      <w:r w:rsidRPr="00243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E52">
        <w:rPr>
          <w:rFonts w:ascii="Times New Roman" w:eastAsia="Times New Roman" w:hAnsi="Times New Roman" w:cs="Times New Roman"/>
          <w:sz w:val="24"/>
          <w:szCs w:val="24"/>
        </w:rPr>
        <w:t>énergétique</w:t>
      </w:r>
      <w:proofErr w:type="spellEnd"/>
      <w:r w:rsidRPr="00243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3E52">
        <w:rPr>
          <w:rFonts w:ascii="Times New Roman" w:eastAsia="Times New Roman" w:hAnsi="Times New Roman" w:cs="Times New Roman"/>
          <w:sz w:val="24"/>
          <w:szCs w:val="24"/>
        </w:rPr>
        <w:t>significative</w:t>
      </w:r>
      <w:proofErr w:type="spellEnd"/>
      <w:r w:rsidRPr="00243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43E52" w:rsidRPr="00243E52" w:rsidRDefault="00243E52" w:rsidP="00243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fr-FR"/>
        </w:rPr>
      </w:pPr>
      <w:r w:rsidRPr="00243E52">
        <w:rPr>
          <w:rFonts w:ascii="Times New Roman" w:eastAsia="Times New Roman" w:hAnsi="Times New Roman" w:cs="Times New Roman"/>
          <w:b/>
          <w:bCs/>
          <w:sz w:val="32"/>
          <w:szCs w:val="36"/>
          <w:lang w:val="fr-FR"/>
        </w:rPr>
        <w:t>4. Actions correctives</w:t>
      </w:r>
    </w:p>
    <w:p w:rsidR="00243E52" w:rsidRPr="00243E52" w:rsidRDefault="00243E52" w:rsidP="00243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43E52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>Afin de remédier à cette situation :</w:t>
      </w:r>
    </w:p>
    <w:p w:rsidR="00243E52" w:rsidRPr="00243E52" w:rsidRDefault="00243E52" w:rsidP="00243E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43E5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Les </w:t>
      </w:r>
      <w:r w:rsidRPr="00243E52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cartes de régulation ont été commandées</w:t>
      </w:r>
      <w:r w:rsidRPr="00243E5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</w:p>
    <w:p w:rsidR="00243E52" w:rsidRPr="00243E52" w:rsidRDefault="00243E52" w:rsidP="00243E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43E5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Elles ont été </w:t>
      </w:r>
      <w:r w:rsidRPr="00243E52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installées le 13 avril 2026</w:t>
      </w:r>
      <w:r w:rsidRPr="00243E5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</w:p>
    <w:p w:rsidR="00243E52" w:rsidRPr="00243E52" w:rsidRDefault="00243E52" w:rsidP="00243E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43E5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Intervention réalisée sous le </w:t>
      </w:r>
      <w:r w:rsidRPr="00243E52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Job Ticket n°001851</w:t>
      </w:r>
      <w:r w:rsidRPr="00243E5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</w:p>
    <w:p w:rsidR="00243E52" w:rsidRPr="00243E52" w:rsidRDefault="00243E52" w:rsidP="00243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3E52">
        <w:rPr>
          <w:rFonts w:ascii="Times New Roman" w:eastAsia="Times New Roman" w:hAnsi="Times New Roman" w:cs="Times New Roman"/>
          <w:sz w:val="24"/>
          <w:szCs w:val="24"/>
        </w:rPr>
        <w:t>Cette</w:t>
      </w:r>
      <w:proofErr w:type="spellEnd"/>
      <w:r w:rsidRPr="00243E52">
        <w:rPr>
          <w:rFonts w:ascii="Times New Roman" w:eastAsia="Times New Roman" w:hAnsi="Times New Roman" w:cs="Times New Roman"/>
          <w:sz w:val="24"/>
          <w:szCs w:val="24"/>
        </w:rPr>
        <w:t xml:space="preserve"> intervention </w:t>
      </w:r>
      <w:proofErr w:type="spellStart"/>
      <w:r w:rsidRPr="00243E52">
        <w:rPr>
          <w:rFonts w:ascii="Times New Roman" w:eastAsia="Times New Roman" w:hAnsi="Times New Roman" w:cs="Times New Roman"/>
          <w:sz w:val="24"/>
          <w:szCs w:val="24"/>
        </w:rPr>
        <w:t>permet</w:t>
      </w:r>
      <w:proofErr w:type="spellEnd"/>
      <w:r w:rsidRPr="00243E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43E52">
        <w:rPr>
          <w:rFonts w:ascii="Times New Roman" w:eastAsia="Times New Roman" w:hAnsi="Times New Roman" w:cs="Times New Roman"/>
          <w:sz w:val="24"/>
          <w:szCs w:val="24"/>
        </w:rPr>
        <w:t>désormais</w:t>
      </w:r>
      <w:proofErr w:type="spellEnd"/>
      <w:r w:rsidRPr="00243E52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243E52" w:rsidRPr="00243E52" w:rsidRDefault="00243E52" w:rsidP="00243E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43E5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une meilleure gestion des cycles de fonctionnement </w:t>
      </w:r>
    </w:p>
    <w:p w:rsidR="00243E52" w:rsidRPr="00243E52" w:rsidRDefault="00243E52" w:rsidP="00243E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43E5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une régulation automatique de la température </w:t>
      </w:r>
    </w:p>
    <w:p w:rsidR="00243E52" w:rsidRPr="00243E52" w:rsidRDefault="00243E52" w:rsidP="00243E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43E5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une réduction attendue de la consommation énergétique </w:t>
      </w:r>
    </w:p>
    <w:p w:rsidR="00243E52" w:rsidRPr="00243E52" w:rsidRDefault="00243E52" w:rsidP="00243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fr-FR"/>
        </w:rPr>
      </w:pPr>
      <w:r w:rsidRPr="00243E52">
        <w:rPr>
          <w:rFonts w:ascii="Times New Roman" w:eastAsia="Times New Roman" w:hAnsi="Times New Roman" w:cs="Times New Roman"/>
          <w:b/>
          <w:bCs/>
          <w:sz w:val="32"/>
          <w:szCs w:val="36"/>
          <w:lang w:val="fr-FR"/>
        </w:rPr>
        <w:t>5. Conclusion</w:t>
      </w:r>
    </w:p>
    <w:p w:rsidR="00243E52" w:rsidRPr="00243E52" w:rsidRDefault="00243E52" w:rsidP="00243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43E52">
        <w:rPr>
          <w:rFonts w:ascii="Times New Roman" w:eastAsia="Times New Roman" w:hAnsi="Times New Roman" w:cs="Times New Roman"/>
          <w:sz w:val="24"/>
          <w:szCs w:val="24"/>
          <w:lang w:val="fr-FR"/>
        </w:rPr>
        <w:t>L’augmentation de la facture électrique entre février et mars 2026 s’explique par :</w:t>
      </w:r>
    </w:p>
    <w:p w:rsidR="00243E52" w:rsidRPr="00243E52" w:rsidRDefault="00243E52" w:rsidP="00243E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43E5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la remise en service complète des 8 climatiseurs </w:t>
      </w:r>
    </w:p>
    <w:p w:rsidR="00243E52" w:rsidRPr="00243E52" w:rsidRDefault="00243E52" w:rsidP="00243E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43E5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leur fonctionnement sans système de régulation adapté </w:t>
      </w:r>
    </w:p>
    <w:p w:rsidR="00243E52" w:rsidRPr="00243E52" w:rsidRDefault="00243E52" w:rsidP="00243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43E5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La situation a été corrigée à partir du 13/04/2026 avec l’installation des cartes de régulation. Une </w:t>
      </w:r>
      <w:r w:rsidRPr="00243E52">
        <w:rPr>
          <w:rFonts w:ascii="Times New Roman" w:eastAsia="Times New Roman" w:hAnsi="Times New Roman" w:cs="Times New Roman"/>
          <w:bCs/>
          <w:sz w:val="24"/>
          <w:szCs w:val="24"/>
          <w:lang w:val="fr-FR"/>
        </w:rPr>
        <w:t>stabilisation, voire une réduction de la consommation électrique</w:t>
      </w:r>
      <w:r w:rsidRPr="00243E52">
        <w:rPr>
          <w:rFonts w:ascii="Times New Roman" w:eastAsia="Times New Roman" w:hAnsi="Times New Roman" w:cs="Times New Roman"/>
          <w:sz w:val="24"/>
          <w:szCs w:val="24"/>
          <w:lang w:val="fr-FR"/>
        </w:rPr>
        <w:t>, est attendue sur les périodes suivantes.</w:t>
      </w:r>
    </w:p>
    <w:p w:rsidR="00243E52" w:rsidRPr="00243E52" w:rsidRDefault="00243E52" w:rsidP="00243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5DE2" w:rsidRDefault="00243E52"/>
    <w:sectPr w:rsidR="00B95DE2" w:rsidSect="000D1E3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B75405"/>
    <w:multiLevelType w:val="multilevel"/>
    <w:tmpl w:val="F13A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BF509D"/>
    <w:multiLevelType w:val="multilevel"/>
    <w:tmpl w:val="C156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236330"/>
    <w:multiLevelType w:val="multilevel"/>
    <w:tmpl w:val="D09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665B88"/>
    <w:multiLevelType w:val="multilevel"/>
    <w:tmpl w:val="8F94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333A15"/>
    <w:multiLevelType w:val="multilevel"/>
    <w:tmpl w:val="F948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2F6CDE"/>
    <w:multiLevelType w:val="multilevel"/>
    <w:tmpl w:val="7F44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243E52"/>
    <w:rsid w:val="000D1E3C"/>
    <w:rsid w:val="00243E52"/>
    <w:rsid w:val="007C6674"/>
    <w:rsid w:val="00F14D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1E3C"/>
  </w:style>
  <w:style w:type="paragraph" w:styleId="Titre1">
    <w:name w:val="heading 1"/>
    <w:basedOn w:val="Normal"/>
    <w:link w:val="Titre1Car"/>
    <w:uiPriority w:val="9"/>
    <w:qFormat/>
    <w:rsid w:val="00243E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243E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3E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243E5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lev">
    <w:name w:val="Strong"/>
    <w:basedOn w:val="Policepardfaut"/>
    <w:uiPriority w:val="22"/>
    <w:qFormat/>
    <w:rsid w:val="00243E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3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57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2026-04-16T11:45:00Z</dcterms:created>
  <dcterms:modified xsi:type="dcterms:W3CDTF">2026-04-16T11:53:00Z</dcterms:modified>
</cp:coreProperties>
</file>