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E0B3C" w14:textId="77777777" w:rsidR="009A1379" w:rsidRPr="009A1379" w:rsidRDefault="009A1379" w:rsidP="009A1379">
      <w:r w:rsidRPr="009A1379">
        <w:rPr>
          <w:b/>
          <w:bCs/>
        </w:rPr>
        <w:t>Title:</w:t>
      </w:r>
      <w:r w:rsidRPr="009A1379">
        <w:t xml:space="preserve"> Why Freewill is a Myth to Some</w:t>
      </w:r>
    </w:p>
    <w:p w14:paraId="29B1D79D" w14:textId="77777777" w:rsidR="009A1379" w:rsidRPr="009A1379" w:rsidRDefault="009A1379" w:rsidP="009A1379">
      <w:r w:rsidRPr="009A1379">
        <w:rPr>
          <w:b/>
          <w:bCs/>
        </w:rPr>
        <w:t>Course:</w:t>
      </w:r>
      <w:r w:rsidRPr="009A1379">
        <w:t xml:space="preserve"> Phil 101-N1S (Introduction to Philosophy)</w:t>
      </w:r>
    </w:p>
    <w:p w14:paraId="26A95B35" w14:textId="77777777" w:rsidR="009A1379" w:rsidRPr="009A1379" w:rsidRDefault="009A1379" w:rsidP="009A1379">
      <w:r w:rsidRPr="009A1379">
        <w:rPr>
          <w:b/>
          <w:bCs/>
        </w:rPr>
        <w:t>Instructor:</w:t>
      </w:r>
      <w:r w:rsidRPr="009A1379">
        <w:t xml:space="preserve"> Dr. Daniel Zelinski</w:t>
      </w:r>
    </w:p>
    <w:p w14:paraId="4A1CCA6F" w14:textId="77777777" w:rsidR="009A1379" w:rsidRPr="009A1379" w:rsidRDefault="009A1379" w:rsidP="009A1379">
      <w:r w:rsidRPr="009A1379">
        <w:rPr>
          <w:b/>
          <w:bCs/>
        </w:rPr>
        <w:t>Theme:</w:t>
      </w:r>
      <w:r w:rsidRPr="009A1379">
        <w:t xml:space="preserve"> Determinism / Willpower / New Years Resolution</w:t>
      </w:r>
    </w:p>
    <w:p w14:paraId="4D8ED76B" w14:textId="77777777" w:rsidR="009A1379" w:rsidRPr="009A1379" w:rsidRDefault="009A1379" w:rsidP="009A1379">
      <w:r w:rsidRPr="009A1379">
        <w:rPr>
          <w:b/>
          <w:bCs/>
        </w:rPr>
        <w:t>Date: 02 10 2026</w:t>
      </w:r>
    </w:p>
    <w:p w14:paraId="7BEB0E91" w14:textId="77777777" w:rsidR="009A1379" w:rsidRPr="009A1379" w:rsidRDefault="009A1379" w:rsidP="009A1379">
      <w:r w:rsidRPr="009A1379">
        <w:t> </w:t>
      </w:r>
    </w:p>
    <w:p w14:paraId="039AC3B2" w14:textId="77777777" w:rsidR="009A1379" w:rsidRPr="009A1379" w:rsidRDefault="009A1379" w:rsidP="009A1379">
      <w:r w:rsidRPr="009A1379">
        <w:t>Determinism is an interesting idea which is certainly rooted in a truthful observation about human behavior – but due to improper framing and lack of context it is in my opinion a low-resolution window of a larger picture.</w:t>
      </w:r>
    </w:p>
    <w:p w14:paraId="6352303F" w14:textId="77777777" w:rsidR="009A1379" w:rsidRPr="009A1379" w:rsidRDefault="009A1379" w:rsidP="009A1379">
      <w:r w:rsidRPr="009A1379">
        <w:t>The fact that most Americans who make commitments like a new year resolution on the surface appears to support the idea of determinism. Surely the 10% of individuals who can break the mold are only statistical anomalies.</w:t>
      </w:r>
    </w:p>
    <w:p w14:paraId="6311BDA5" w14:textId="77777777" w:rsidR="009A1379" w:rsidRPr="009A1379" w:rsidRDefault="009A1379" w:rsidP="009A1379">
      <w:r w:rsidRPr="009A1379">
        <w:t>This is where common sense becomes a peril, there are many things in life which are common sense and required to participate in culture – but not necessarily truthful or replicable when measured.</w:t>
      </w:r>
    </w:p>
    <w:p w14:paraId="3AA55E33" w14:textId="77777777" w:rsidR="009A1379" w:rsidRPr="009A1379" w:rsidRDefault="009A1379" w:rsidP="009A1379">
      <w:r w:rsidRPr="009A1379">
        <w:t>One of the founding principles of most Abrahamic religions is that God created humans for a reason – because humans were capable of things that were not possible in a theoretically perfect world called heaven. God needed to retract his perfection from the world for humans to have free will, and God called this creation good and we are led to believe it’s something that God values and cherishes. Most forms of God recognize that it desires compensation in the form of free will mortgage payments.  </w:t>
      </w:r>
    </w:p>
    <w:p w14:paraId="751B9CA5" w14:textId="77777777" w:rsidR="009A1379" w:rsidRPr="009A1379" w:rsidRDefault="009A1379" w:rsidP="009A1379">
      <w:r w:rsidRPr="009A1379">
        <w:t>Most religions include some form of worship. Submission to a higher power is the ultimate biological form of the expression of free will – in some cases violently so. This is the cord which connects most humans across all languages and cultures. Worship has value because humans recognize that free will is valuable. Many people spend their lives chasing faith, strength, intelligence, dexterity, knowledge, health, focus, and even peace – but fail to recognize the hidden dominance of willpower which passively exponentiates all other personal values. Where all other personal developments must be earned after a time of study or commitment, willpower is called upon and comes down striking an individual like a lightning rod, even in the darkest shadows of a personal storm.</w:t>
      </w:r>
    </w:p>
    <w:p w14:paraId="3F556924" w14:textId="77777777" w:rsidR="009A1379" w:rsidRPr="009A1379" w:rsidRDefault="009A1379" w:rsidP="009A1379">
      <w:r w:rsidRPr="009A1379">
        <w:t>All bees are raised on honey, but not all will become the queen.</w:t>
      </w:r>
    </w:p>
    <w:p w14:paraId="4AAF6604" w14:textId="77777777" w:rsidR="009A1379" w:rsidRPr="009A1379" w:rsidRDefault="009A1379" w:rsidP="009A1379">
      <w:r w:rsidRPr="009A1379">
        <w:lastRenderedPageBreak/>
        <w:t>A determinist might dismiss acts of free will, like successfully adhering to a New Years resolution. A determinist is unable to cope with their own failures or the battle necessary to conquer the soldiers at the gate. Determinists view willpower as dark sorcery because it is a world that they are bound to but cannot touch or see. Determinists fear the winds of fortune and dismiss them as celestial events, not seeing them for the echoes in the pond they are as individuals of power skipping their rocks across the surface.  </w:t>
      </w:r>
    </w:p>
    <w:p w14:paraId="45E97C6C" w14:textId="77777777" w:rsidR="009A1379" w:rsidRPr="009A1379" w:rsidRDefault="009A1379" w:rsidP="009A1379">
      <w:r w:rsidRPr="009A1379">
        <w:t>As a German I am more than familiar with the cultural expectations surrounding willpower. From my perspective free will is not dangerous but the clock work combustion engine which requires delicate hard to source components, combustible fuel making energizing moments highly potent and daily maintenance and tuning to keep the whole device of willpower alive in a world of acidic determinist corrosion.</w:t>
      </w:r>
    </w:p>
    <w:p w14:paraId="29571453" w14:textId="77777777" w:rsidR="009A1379" w:rsidRPr="009A1379" w:rsidRDefault="009A1379" w:rsidP="009A1379">
      <w:r w:rsidRPr="009A1379">
        <w:t xml:space="preserve">Saving money and exercising are the two most popular new </w:t>
      </w:r>
      <w:proofErr w:type="spellStart"/>
      <w:r w:rsidRPr="009A1379">
        <w:t>years</w:t>
      </w:r>
      <w:proofErr w:type="spellEnd"/>
      <w:r w:rsidRPr="009A1379">
        <w:t xml:space="preserve"> resolution and it lines up with two of the most important daily concerns that people have – their own finances and their health. Both factors are the primary features which will define your future, so it clearly makes sense why humans living a finite lifespan want to spend some time thinking about their health and finances.</w:t>
      </w:r>
    </w:p>
    <w:p w14:paraId="0CB38CDF" w14:textId="77777777" w:rsidR="009A1379" w:rsidRPr="009A1379" w:rsidRDefault="009A1379" w:rsidP="009A1379">
      <w:r w:rsidRPr="009A1379">
        <w:t xml:space="preserve">Of course, identifying the most complex and difficult issues is the easy part, it makes sense why most people fail to completely tackle these issues. Finances and health are both finite and the less you have of </w:t>
      </w:r>
      <w:proofErr w:type="gramStart"/>
      <w:r w:rsidRPr="009A1379">
        <w:t>either resources</w:t>
      </w:r>
      <w:proofErr w:type="gramEnd"/>
      <w:r w:rsidRPr="009A1379">
        <w:t xml:space="preserve"> the harder it is to get both. Meaning any financial or health concerns will most likely impact your future permanently. Many humans are essentially playing a rigged game that they are dying to lose. Most humans likely feel like life is deterministic because they have never been taught and fear the value of willpower.</w:t>
      </w:r>
    </w:p>
    <w:p w14:paraId="5F2FFCE2" w14:textId="77777777" w:rsidR="009A1379" w:rsidRPr="009A1379" w:rsidRDefault="009A1379" w:rsidP="009A1379">
      <w:r w:rsidRPr="009A1379">
        <w:t>Research into learned helplessness suggests that beings can fit into a deterministic structure easily, despite the ability and capacity to escape. Some tips for people to achieve their goals are making small goals and achieving a series of small successes. The reason why this is important is because it reverses the learned helplessness training.</w:t>
      </w:r>
    </w:p>
    <w:p w14:paraId="4F055AF1" w14:textId="77777777" w:rsidR="009A1379" w:rsidRPr="009A1379" w:rsidRDefault="009A1379" w:rsidP="009A1379">
      <w:r w:rsidRPr="009A1379">
        <w:t>For example, dogs who become shocked when they attempt to leave their crate over time will no longer attempt to leave their crate – even when the door remains unlocked for prolonged periods. The only thing which helps is if someone comes into the cage and helps the dog leave. This must be done a few times until the dog feels comfortable leaving on their own again. This is line by line what humans do when they map small victories.</w:t>
      </w:r>
    </w:p>
    <w:p w14:paraId="1B7EBE86" w14:textId="77777777" w:rsidR="009A1379" w:rsidRPr="009A1379" w:rsidRDefault="009A1379" w:rsidP="009A1379">
      <w:r w:rsidRPr="009A1379">
        <w:t>I do not personally make new year’s resolutions; I am currently fighting a multifront boundaries battle which makes doing things like a New Years resolution not necessarily a fun task but a daily consideration.</w:t>
      </w:r>
    </w:p>
    <w:p w14:paraId="4917BFC4" w14:textId="015FEBD8" w:rsidR="0018610A" w:rsidRDefault="00AB6A76">
      <w:r>
        <w:t>\</w:t>
      </w:r>
      <w:r w:rsidR="0018610A">
        <w:t xml:space="preserve"> </w:t>
      </w:r>
    </w:p>
    <w:sectPr w:rsidR="00186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440"/>
    <w:rsid w:val="00054A3F"/>
    <w:rsid w:val="0005733B"/>
    <w:rsid w:val="0018610A"/>
    <w:rsid w:val="002C7E75"/>
    <w:rsid w:val="00317FFA"/>
    <w:rsid w:val="009A1379"/>
    <w:rsid w:val="00AB6A76"/>
    <w:rsid w:val="00B018B2"/>
    <w:rsid w:val="00D35256"/>
    <w:rsid w:val="00D94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A0CA2"/>
  <w15:chartTrackingRefBased/>
  <w15:docId w15:val="{4265DF5B-A9A4-4E4C-A8EE-75A0612C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440"/>
    <w:rPr>
      <w:rFonts w:eastAsiaTheme="majorEastAsia" w:cstheme="majorBidi"/>
      <w:color w:val="272727" w:themeColor="text1" w:themeTint="D8"/>
    </w:rPr>
  </w:style>
  <w:style w:type="paragraph" w:styleId="Title">
    <w:name w:val="Title"/>
    <w:basedOn w:val="Normal"/>
    <w:next w:val="Normal"/>
    <w:link w:val="TitleChar"/>
    <w:uiPriority w:val="10"/>
    <w:qFormat/>
    <w:rsid w:val="00D94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440"/>
    <w:pPr>
      <w:spacing w:before="160"/>
      <w:jc w:val="center"/>
    </w:pPr>
    <w:rPr>
      <w:i/>
      <w:iCs/>
      <w:color w:val="404040" w:themeColor="text1" w:themeTint="BF"/>
    </w:rPr>
  </w:style>
  <w:style w:type="character" w:customStyle="1" w:styleId="QuoteChar">
    <w:name w:val="Quote Char"/>
    <w:basedOn w:val="DefaultParagraphFont"/>
    <w:link w:val="Quote"/>
    <w:uiPriority w:val="29"/>
    <w:rsid w:val="00D94440"/>
    <w:rPr>
      <w:i/>
      <w:iCs/>
      <w:color w:val="404040" w:themeColor="text1" w:themeTint="BF"/>
    </w:rPr>
  </w:style>
  <w:style w:type="paragraph" w:styleId="ListParagraph">
    <w:name w:val="List Paragraph"/>
    <w:basedOn w:val="Normal"/>
    <w:uiPriority w:val="34"/>
    <w:qFormat/>
    <w:rsid w:val="00D94440"/>
    <w:pPr>
      <w:ind w:left="720"/>
      <w:contextualSpacing/>
    </w:pPr>
  </w:style>
  <w:style w:type="character" w:styleId="IntenseEmphasis">
    <w:name w:val="Intense Emphasis"/>
    <w:basedOn w:val="DefaultParagraphFont"/>
    <w:uiPriority w:val="21"/>
    <w:qFormat/>
    <w:rsid w:val="00D94440"/>
    <w:rPr>
      <w:i/>
      <w:iCs/>
      <w:color w:val="0F4761" w:themeColor="accent1" w:themeShade="BF"/>
    </w:rPr>
  </w:style>
  <w:style w:type="paragraph" w:styleId="IntenseQuote">
    <w:name w:val="Intense Quote"/>
    <w:basedOn w:val="Normal"/>
    <w:next w:val="Normal"/>
    <w:link w:val="IntenseQuoteChar"/>
    <w:uiPriority w:val="30"/>
    <w:qFormat/>
    <w:rsid w:val="00D94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440"/>
    <w:rPr>
      <w:i/>
      <w:iCs/>
      <w:color w:val="0F4761" w:themeColor="accent1" w:themeShade="BF"/>
    </w:rPr>
  </w:style>
  <w:style w:type="character" w:styleId="IntenseReference">
    <w:name w:val="Intense Reference"/>
    <w:basedOn w:val="DefaultParagraphFont"/>
    <w:uiPriority w:val="32"/>
    <w:qFormat/>
    <w:rsid w:val="00D944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5E0758D476AB42BEFB897DB1647DC4" ma:contentTypeVersion="4" ma:contentTypeDescription="Create a new document." ma:contentTypeScope="" ma:versionID="0bcd0ad9b6aaaf1ff33b95247b3f04ae">
  <xsd:schema xmlns:xsd="http://www.w3.org/2001/XMLSchema" xmlns:xs="http://www.w3.org/2001/XMLSchema" xmlns:p="http://schemas.microsoft.com/office/2006/metadata/properties" xmlns:ns3="d958765b-1808-4762-8aa0-83fae547dc97" targetNamespace="http://schemas.microsoft.com/office/2006/metadata/properties" ma:root="true" ma:fieldsID="d0e619cc81cfcfc23bb4da0fb2eaed93" ns3:_="">
    <xsd:import namespace="d958765b-1808-4762-8aa0-83fae547dc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8765b-1808-4762-8aa0-83fae547dc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F6AE39-1A75-4FBB-B1C9-3557DE167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8765b-1808-4762-8aa0-83fae547d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A572E0-4119-4CF6-892D-EC819FB09273}">
  <ds:schemaRefs>
    <ds:schemaRef ds:uri="http://schemas.microsoft.com/sharepoint/v3/contenttype/forms"/>
  </ds:schemaRefs>
</ds:datastoreItem>
</file>

<file path=customXml/itemProps3.xml><?xml version="1.0" encoding="utf-8"?>
<ds:datastoreItem xmlns:ds="http://schemas.openxmlformats.org/officeDocument/2006/customXml" ds:itemID="{06310C40-0748-4492-9114-E1020CF4DC03}">
  <ds:schemaRefs>
    <ds:schemaRef ds:uri="http://purl.org/dc/dcmitype/"/>
    <ds:schemaRef ds:uri="d958765b-1808-4762-8aa0-83fae547dc97"/>
    <ds:schemaRef ds:uri="http://purl.org/dc/terms/"/>
    <ds:schemaRef ds:uri="http://schemas.microsoft.com/office/infopath/2007/PartnerControls"/>
    <ds:schemaRef ds:uri="http://www.w3.org/XML/1998/namespace"/>
    <ds:schemaRef ds:uri="http://purl.org/dc/elements/1.1/"/>
    <ds:schemaRef ds:uri="http://schemas.microsoft.com/office/2006/documentManagement/type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 Chavis</dc:creator>
  <cp:keywords/>
  <dc:description/>
  <cp:lastModifiedBy>Steven R. Chavis</cp:lastModifiedBy>
  <cp:revision>2</cp:revision>
  <dcterms:created xsi:type="dcterms:W3CDTF">2026-02-11T04:25:00Z</dcterms:created>
  <dcterms:modified xsi:type="dcterms:W3CDTF">2026-02-11T04:25:00Z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0x010100325E0758D476AB42BEFB897DB1647DC4</vt:lpwstr>
  </property>
</Properties>
</file>