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AA067" w14:textId="77777777" w:rsidR="00500044" w:rsidRDefault="00500044">
      <w:r w:rsidRPr="00500044">
        <w:rPr>
          <w:b/>
          <w:bCs/>
        </w:rPr>
        <w:t>Title:</w:t>
      </w:r>
      <w:r w:rsidRPr="00500044">
        <w:t xml:space="preserve"> Why Escaping the Matrix may not allow you to Escape the Dream </w:t>
      </w:r>
    </w:p>
    <w:p w14:paraId="67530408" w14:textId="77777777" w:rsidR="00500044" w:rsidRDefault="00500044">
      <w:r w:rsidRPr="00500044">
        <w:rPr>
          <w:b/>
          <w:bCs/>
        </w:rPr>
        <w:t>Course:</w:t>
      </w:r>
      <w:r w:rsidRPr="00500044">
        <w:t xml:space="preserve"> Phil 101-N1S (Introduction to Philosophy) </w:t>
      </w:r>
    </w:p>
    <w:p w14:paraId="6D449900" w14:textId="77777777" w:rsidR="00500044" w:rsidRDefault="00500044">
      <w:r w:rsidRPr="00500044">
        <w:rPr>
          <w:b/>
          <w:bCs/>
        </w:rPr>
        <w:t>Instructor:</w:t>
      </w:r>
      <w:r w:rsidRPr="00500044">
        <w:t xml:space="preserve"> Dr. Daniel Zelinski </w:t>
      </w:r>
    </w:p>
    <w:p w14:paraId="0C8E2E5C" w14:textId="76CE8EAE" w:rsidR="00500044" w:rsidRDefault="00500044">
      <w:r w:rsidRPr="00500044">
        <w:rPr>
          <w:b/>
          <w:bCs/>
        </w:rPr>
        <w:t>Theme:</w:t>
      </w:r>
      <w:r w:rsidRPr="00500044">
        <w:t xml:space="preserve"> Knowledge / The Matrix</w:t>
      </w:r>
    </w:p>
    <w:p w14:paraId="73AA3D1E" w14:textId="30585575" w:rsidR="00500044" w:rsidRDefault="00500044">
      <w:r>
        <w:rPr>
          <w:b/>
          <w:bCs/>
        </w:rPr>
        <w:t>Date</w:t>
      </w:r>
      <w:r w:rsidRPr="00500044">
        <w:rPr>
          <w:b/>
          <w:bCs/>
        </w:rPr>
        <w:t>:</w:t>
      </w:r>
      <w:r>
        <w:rPr>
          <w:b/>
          <w:bCs/>
        </w:rPr>
        <w:t xml:space="preserve"> </w:t>
      </w:r>
      <w:r w:rsidR="00080B21">
        <w:rPr>
          <w:b/>
          <w:bCs/>
        </w:rPr>
        <w:t>02 08 2026</w:t>
      </w:r>
    </w:p>
    <w:p w14:paraId="05A0CC52" w14:textId="77777777" w:rsidR="00500044" w:rsidRDefault="00500044"/>
    <w:p w14:paraId="1B2C1C1C" w14:textId="4595245D" w:rsidR="00B018B2" w:rsidRDefault="00285F55">
      <w:r>
        <w:t xml:space="preserve">The film trilogy “The Matrix” is something which undoubtedly has imprinted itself unto the unconscious mind of anyone living in the modern western world – even those who have never seen the films or scarcely know what the plot is about. </w:t>
      </w:r>
      <w:r w:rsidR="004823C1">
        <w:t xml:space="preserve">The films are stunning not necessarily for the complex plot, but rather despite the plot it successfully passed on the knowledge of the computer Matrix to an entire generation who otherwise would never be familiar. </w:t>
      </w:r>
    </w:p>
    <w:p w14:paraId="675A472F" w14:textId="5235EEEF" w:rsidR="004823C1" w:rsidRDefault="004823C1">
      <w:r>
        <w:t xml:space="preserve">The film series successfully converted vague futuristic ideas found in verbose but prophetic fantasy texts like Neuromancer as well as at the time incredibly obscure Japanese anime which illustrated concepts about living in the future which were yet largely unknown to a western audience. </w:t>
      </w:r>
    </w:p>
    <w:p w14:paraId="6C1E8244" w14:textId="33351B39" w:rsidR="004823C1" w:rsidRDefault="004823C1">
      <w:r>
        <w:t>In the western world most families grew up with a home computer and a preference for a home phone</w:t>
      </w:r>
      <w:r w:rsidR="003A64B1">
        <w:t>, no anime or Neuromancer</w:t>
      </w:r>
      <w:r>
        <w:t xml:space="preserve">. We can call this progress but looking back these were novelties. Due to the sparse population density of the western world, the true impact of the consequences of these devices would not be clear to us for some time. </w:t>
      </w:r>
    </w:p>
    <w:p w14:paraId="09017558" w14:textId="2CC7D49F" w:rsidR="00285F55" w:rsidRDefault="00285F55">
      <w:r>
        <w:t xml:space="preserve">The idea of living in a computer simulated “matrix” is not only an interesting fiction story, but it invites the real fears of the non-fiction possibilities. The popularity of this </w:t>
      </w:r>
      <w:r w:rsidR="00B844B9">
        <w:t>concept,</w:t>
      </w:r>
      <w:r>
        <w:t xml:space="preserve"> which has imprinted itself </w:t>
      </w:r>
      <w:r w:rsidR="00B844B9">
        <w:t>onto society, is not merely born of the handsome lead character but of the visceral, uncanny and uncertain fears we invite into our lives by biting at the hook of technology.</w:t>
      </w:r>
    </w:p>
    <w:p w14:paraId="1FA49207" w14:textId="318E2BEB" w:rsidR="00B844B9" w:rsidRDefault="00B844B9">
      <w:r>
        <w:t xml:space="preserve">The prescription for this endless dopamine requires no doctors review and its usage is implicit for even the most vulnerable and helpless. Being unable to cope with the swarming tide of humanity as it swells into extinction, we turn our gaze to the brilliance of an </w:t>
      </w:r>
      <w:r w:rsidR="004836CF">
        <w:t>ever-present</w:t>
      </w:r>
      <w:r>
        <w:t xml:space="preserve"> digital mirror. </w:t>
      </w:r>
      <w:r w:rsidR="004836CF">
        <w:t xml:space="preserve">In this reality King George always becomes appeased and no one ever becomes familiar with displeasure. </w:t>
      </w:r>
    </w:p>
    <w:p w14:paraId="500D21FC" w14:textId="5845F842" w:rsidR="00B844B9" w:rsidRDefault="00B844B9">
      <w:r>
        <w:t xml:space="preserve">Surely as living breathing humans engaging in the social contract of life, we are familiar with the possibility that we are throwing others headfirst into the fires of the simulation we seek to avoid. Surly as beings born for integrity, we sulk knowing it’s our intention that those we </w:t>
      </w:r>
      <w:r>
        <w:lastRenderedPageBreak/>
        <w:t xml:space="preserve">must throw into those fires won’t be strong enough to crawl back through the mouth of the furnace. </w:t>
      </w:r>
    </w:p>
    <w:p w14:paraId="797A9459" w14:textId="68A02E2E" w:rsidR="00B844B9" w:rsidRDefault="00B844B9">
      <w:r>
        <w:t xml:space="preserve">We fear the matrix because we are unconsciously aware that we are appeasers of the matrix. We fear the matrix because we are keenly aware that our hands are not held by chains and irons but by glass. </w:t>
      </w:r>
      <w:r w:rsidR="004823C1">
        <w:t xml:space="preserve">This is the knowledge which the movie trilogy clearly tries to invoke in the </w:t>
      </w:r>
      <w:r w:rsidR="00C81E24">
        <w:t>viewer</w:t>
      </w:r>
      <w:r w:rsidR="004823C1">
        <w:t xml:space="preserve">. </w:t>
      </w:r>
    </w:p>
    <w:p w14:paraId="1C8604CE" w14:textId="46FC80B4" w:rsidR="00B844B9" w:rsidRDefault="004836CF">
      <w:r>
        <w:t>For this reason, the Matrix film trilogies appear to be much more than good movies. They appear to present themselves as prophetic or vaguely messianic</w:t>
      </w:r>
      <w:r w:rsidR="00D54F5C">
        <w:t xml:space="preserve"> visions of the future which are only becoming </w:t>
      </w:r>
      <w:r w:rsidR="00104D62">
        <w:t>truer</w:t>
      </w:r>
      <w:r w:rsidR="00D54F5C">
        <w:t xml:space="preserve"> in new ways</w:t>
      </w:r>
      <w:r>
        <w:t xml:space="preserve">. The themes of the Matrix are not exactly clear. The idea seems to be to “escape the matrix” but once you do, there’s not much guidance or clarity offered other than to downplay the benefits of leaving the matrix. </w:t>
      </w:r>
    </w:p>
    <w:p w14:paraId="6030AB0C" w14:textId="2E2395B4" w:rsidR="004836CF" w:rsidRDefault="004836CF">
      <w:r>
        <w:t xml:space="preserve">I personally think to understand </w:t>
      </w:r>
      <w:r w:rsidR="004823C1">
        <w:t xml:space="preserve">what knowledge we can extract from a </w:t>
      </w:r>
      <w:r>
        <w:t xml:space="preserve">work we need to understand the authors. We can use another trilogy, like The Lord of the </w:t>
      </w:r>
      <w:r w:rsidR="004823C1">
        <w:t>Rings,</w:t>
      </w:r>
      <w:r>
        <w:t xml:space="preserve"> which is very extensive and well documented</w:t>
      </w:r>
      <w:r w:rsidR="004823C1">
        <w:t xml:space="preserve"> as well as the life of the author</w:t>
      </w:r>
      <w:r>
        <w:t>. Unlike the Matrix, the full trilogy of the Lord of the Rings, presents as a more full and complete work</w:t>
      </w:r>
      <w:r w:rsidR="004823C1">
        <w:t xml:space="preserve"> and the author appears to have a clearer mission</w:t>
      </w:r>
      <w:r>
        <w:t xml:space="preserve">. The life of </w:t>
      </w:r>
      <w:r w:rsidRPr="004836CF">
        <w:t>J.R.R. Tolkien</w:t>
      </w:r>
      <w:r>
        <w:t xml:space="preserve"> presents a legacy of distinguishment</w:t>
      </w:r>
      <w:r w:rsidR="004823C1">
        <w:t xml:space="preserve"> and of the genuine desire to lead people to truth. </w:t>
      </w:r>
    </w:p>
    <w:p w14:paraId="36D540EB" w14:textId="7DC77DF7" w:rsidR="004823C1" w:rsidRDefault="00C81E24">
      <w:r>
        <w:t xml:space="preserve">Tolkien respected the hierarchy of authority and lived an orderly spiritual life. Tolkien passed on a legacy not only in his texts but a family and an estate. Tolkien was able to create a consistent before and after. </w:t>
      </w:r>
      <w:r w:rsidR="005A1C97">
        <w:t xml:space="preserve">Tolkien appeared to be genuinely holy and had a desire to connect others with truth. </w:t>
      </w:r>
      <w:r w:rsidR="005A1C97">
        <w:t>Wachowskis</w:t>
      </w:r>
      <w:r w:rsidR="005A1C97">
        <w:t xml:space="preserve"> want to commoditize the truth by presenting themselves to be the only authority able to interpret or understand. </w:t>
      </w:r>
    </w:p>
    <w:p w14:paraId="74CA75D1" w14:textId="11C17C7B" w:rsidR="00C81E24" w:rsidRDefault="00C81E24">
      <w:r>
        <w:t xml:space="preserve">The Wachowskis spend their time arguing with interviewers and individuals on twitter / x. They feel as if people misappropriate their work, meaning they are the gate keepers of the knowledge they feel like they invented. They also subversively changed the storyline to inject their personal inflections about causing and creating disorder. They have been unable to produce anything remotely like the film series, while standing on their own merit. </w:t>
      </w:r>
    </w:p>
    <w:p w14:paraId="5586A1D6" w14:textId="28480B28" w:rsidR="00C81E24" w:rsidRDefault="00C81E24">
      <w:r>
        <w:t>The lives of these two creators could not be more different. Neo in the Matrix wants to “destroy” the Matrix because the Wachowskis want to destroy the world. The way to look for the deeper meaning in the work is by looking into the lives of the author of the work. The Matrix film series appears dysregulated and out of grasp not because we are incapable of understanding – but because it is as it appears.</w:t>
      </w:r>
    </w:p>
    <w:p w14:paraId="2E5DD2DC" w14:textId="089E665C" w:rsidR="00C81E24" w:rsidRDefault="00C81E24">
      <w:r>
        <w:t>It is clear t</w:t>
      </w:r>
      <w:r w:rsidR="00B33E24">
        <w:t xml:space="preserve">o me that the dysregulation in the personal life of the </w:t>
      </w:r>
      <w:r w:rsidR="005A1C97">
        <w:t>author’s</w:t>
      </w:r>
      <w:r w:rsidR="00B33E24">
        <w:t xml:space="preserve"> lives </w:t>
      </w:r>
      <w:r w:rsidR="000E208D">
        <w:t>is</w:t>
      </w:r>
      <w:r w:rsidR="00B33E24">
        <w:t xml:space="preserve"> not merely coincidences or rounding errors. The </w:t>
      </w:r>
      <w:r w:rsidR="00B33E24">
        <w:t>Wachowskis</w:t>
      </w:r>
      <w:r w:rsidR="00B33E24">
        <w:t xml:space="preserve"> believe that they have mapped the discovery of a new world, a route which is guarded with </w:t>
      </w:r>
      <w:r w:rsidR="000E208D">
        <w:t>gates</w:t>
      </w:r>
      <w:r w:rsidR="00B33E24">
        <w:t xml:space="preserve"> by which only they hold the </w:t>
      </w:r>
      <w:r w:rsidR="00B33E24">
        <w:lastRenderedPageBreak/>
        <w:t xml:space="preserve">key to see through. </w:t>
      </w:r>
      <w:r w:rsidR="000E208D">
        <w:t xml:space="preserve">The </w:t>
      </w:r>
      <w:r w:rsidR="000E208D">
        <w:t>Wachowskis</w:t>
      </w:r>
      <w:r w:rsidR="000E208D">
        <w:t xml:space="preserve"> have run from </w:t>
      </w:r>
      <w:r w:rsidR="005A1C97">
        <w:t>Plato’s</w:t>
      </w:r>
      <w:r w:rsidR="000E208D">
        <w:t xml:space="preserve"> cave and made camp in the wilderness, never again to regain the social contract required to participate in the holy hierarchy of authority. </w:t>
      </w:r>
    </w:p>
    <w:p w14:paraId="25B15E95" w14:textId="0F7DF763" w:rsidR="000E208D" w:rsidRDefault="000E208D">
      <w:r>
        <w:t xml:space="preserve">To escape Plato’s cave, we must leave the shadows behind so that we may begin to become exposed to the sunlight. By remaining in the dark wilderness of thought to remain a rogue and outlaw is no escape from any cave. </w:t>
      </w:r>
      <w:r>
        <w:t>The Wachowskis</w:t>
      </w:r>
      <w:r>
        <w:t xml:space="preserve"> do not want to escape the cave; they want to trap people within their own cave by presuming themselves to be gatekeepers of hidden knowledge. </w:t>
      </w:r>
    </w:p>
    <w:p w14:paraId="4E7AB83E" w14:textId="54FB0906" w:rsidR="00FD4B76" w:rsidRDefault="000E208D">
      <w:r>
        <w:t xml:space="preserve">This proves Descartes’ point that you can never know what is real or what is a dream. This is profound to me, as I have a recent personal experience where I started learning about boundaries to help my son with his behavioral health issues at school. I felt as if I was escaping my own matrix, learning about narcissism, gaslighting, appeasement and how to establish and maintain personal boundaries. I had been working with a licensed clinical social worker for “therapy” for several years and informed her of these things I was researching nonstop. </w:t>
      </w:r>
      <w:r w:rsidR="00FD4B76">
        <w:t>She seemed more concerned than interested.</w:t>
      </w:r>
    </w:p>
    <w:p w14:paraId="20D5DE1C" w14:textId="37A59DB6" w:rsidR="000E208D" w:rsidRDefault="000E208D">
      <w:r>
        <w:t xml:space="preserve">I became dumb founded to realize that </w:t>
      </w:r>
      <w:r w:rsidR="00FD4B76">
        <w:t xml:space="preserve">I personally did not have any boundaries. I allowed people to walk all over me and almost everyone in my life expects me to appease them. I started laying out basic boundaries with people in my life, for example telling the mother of my child that we are no longer hitting our son and if he doesn’t feel safe, he won’t visit. </w:t>
      </w:r>
    </w:p>
    <w:p w14:paraId="342BA72D" w14:textId="26FE6BAE" w:rsidR="00FD4B76" w:rsidRDefault="00FD4B76">
      <w:r>
        <w:t xml:space="preserve">This led to a complete breakdown of all my relationships as I essentially escaped the bondage of boundaries. Due to my severe PTSD from a previous injury, I had cornered myself into a socially isolated state. Without social interaction, I required a “silent witness” and began to do nonstop research and solicit mass confessions which lead into fantasy until finally exhaustion. </w:t>
      </w:r>
    </w:p>
    <w:p w14:paraId="028195AE" w14:textId="55626C5A" w:rsidR="00FD4B76" w:rsidRDefault="00FD4B76">
      <w:r>
        <w:t xml:space="preserve">Instead of hearing my need for a witness of the abuse me and my son was suffering, I was only met with concerns of mania as I pivoted my mind to escape from the cave of appeasement I had been in for the past 2-3 years. After doing research I realized that my therapist had failed to identify key “heals” for me in the years I saw her services. I realized that our relationship was geared towards maintaining a billing cycle. </w:t>
      </w:r>
    </w:p>
    <w:p w14:paraId="281CB98B" w14:textId="67D9C1ED" w:rsidR="00FD4B76" w:rsidRDefault="00FD4B76">
      <w:r>
        <w:t>I informed my therapist concerning my distress about not being believed about a severe cooking burn and a harsh physical discipline that his mom was delivering to our neurodivergent son. I realized that after failing to report this for over a week that my therapist was not my ally and had been inhibiting my healing process the entire time.</w:t>
      </w:r>
    </w:p>
    <w:p w14:paraId="0C22D3F9" w14:textId="2C11C69F" w:rsidR="00FD4B76" w:rsidRDefault="00FD4B76">
      <w:r>
        <w:t xml:space="preserve">This created a genuine “escape the cave” moment for me, where many things in the past few years </w:t>
      </w:r>
      <w:r w:rsidR="009D72B4">
        <w:t xml:space="preserve">have suddenly </w:t>
      </w:r>
      <w:r>
        <w:t>made sense</w:t>
      </w:r>
      <w:r w:rsidR="009D72B4">
        <w:t xml:space="preserve"> in one brief glimpse of sunlight</w:t>
      </w:r>
      <w:r>
        <w:t xml:space="preserve">. I dove headfirst into a </w:t>
      </w:r>
      <w:r>
        <w:lastRenderedPageBreak/>
        <w:t xml:space="preserve">severe survival state holding a camp in the wilderness, many </w:t>
      </w:r>
      <w:r w:rsidR="00590A02">
        <w:t>friend</w:t>
      </w:r>
      <w:r w:rsidR="00DE6C95">
        <w:t>s and concerned passersby</w:t>
      </w:r>
      <w:r>
        <w:t xml:space="preserve"> were able to sufficiently dump enough cold buckets of reason on me to help resuscitate my inner townsman. I am now </w:t>
      </w:r>
      <w:r w:rsidR="005A1C97">
        <w:t>viscerally</w:t>
      </w:r>
      <w:r>
        <w:t xml:space="preserve"> aware </w:t>
      </w:r>
      <w:r w:rsidR="005A1C97">
        <w:t xml:space="preserve">of Descartes’ concept </w:t>
      </w:r>
      <w:r>
        <w:t>that it is possible to escape the cave and remain in the dream by holding camp in the</w:t>
      </w:r>
      <w:r w:rsidR="005A1C97">
        <w:t xml:space="preserve"> wilderness of the mind. </w:t>
      </w:r>
    </w:p>
    <w:p w14:paraId="6FCCE031" w14:textId="2C85D2DF" w:rsidR="00FD4B76" w:rsidRDefault="005A1C97">
      <w:r>
        <w:t xml:space="preserve">Only by abandoning the comfort of my therapist did I feel brave enough to pick up the phone and speak to family members I have not spoken to in many years. Instead of hearing an angry </w:t>
      </w:r>
      <w:r w:rsidR="00104D62">
        <w:t xml:space="preserve">or disinterested </w:t>
      </w:r>
      <w:r>
        <w:t xml:space="preserve">voice, I heard one of concern and </w:t>
      </w:r>
      <w:r w:rsidR="00104D62">
        <w:t>familiarity</w:t>
      </w:r>
      <w:r>
        <w:t xml:space="preserve">. I heard forgiveness. Every rejection of the truth caused me to run deeper into the shadows – every voice of reason gave me hope to keep searching. </w:t>
      </w:r>
    </w:p>
    <w:p w14:paraId="363B78AE" w14:textId="6631C93E" w:rsidR="00981E01" w:rsidRDefault="00981E01">
      <w:r>
        <w:t xml:space="preserve">What started as a simple lesson in boundaries and professional dissertations about narcissism lead to my full sprint away from the mouth of the cave into the dark shadows of a mental wilderness. Into the snares of another trap. </w:t>
      </w:r>
      <w:r w:rsidR="000F1DAB">
        <w:t xml:space="preserve">What seemed like mania to others was an internal battle as I </w:t>
      </w:r>
      <w:r w:rsidR="009A447C">
        <w:t xml:space="preserve">desperately </w:t>
      </w:r>
      <w:r w:rsidR="000F1DAB">
        <w:t>defended my boundaries with my life</w:t>
      </w:r>
      <w:r w:rsidR="009A447C">
        <w:t>, preferring to remain wild than return to the</w:t>
      </w:r>
      <w:r w:rsidR="001F7BA7">
        <w:t xml:space="preserve"> condescending sickly sweet</w:t>
      </w:r>
      <w:r w:rsidR="009A447C">
        <w:t xml:space="preserve"> haunting voice of the cave.</w:t>
      </w:r>
    </w:p>
    <w:p w14:paraId="727FE0BF" w14:textId="4B2D069F" w:rsidR="003E3795" w:rsidRDefault="003E3795">
      <w:r w:rsidRPr="003E3795">
        <w:rPr>
          <w:b/>
          <w:bCs/>
        </w:rPr>
        <w:t>"</w:t>
      </w:r>
      <w:r w:rsidR="002400C8" w:rsidRPr="002400C8">
        <w:rPr>
          <w:b/>
          <w:bCs/>
        </w:rPr>
        <w:t>I cannot doubt that I am having a conscious experience, while I am having it.</w:t>
      </w:r>
      <w:r w:rsidRPr="003E3795">
        <w:rPr>
          <w:b/>
          <w:bCs/>
        </w:rPr>
        <w:t>"</w:t>
      </w:r>
      <w:r w:rsidRPr="003E3795">
        <w:t xml:space="preserve"> (Zelinski, 81).</w:t>
      </w:r>
    </w:p>
    <w:p w14:paraId="0ABD1F51" w14:textId="6C72099D" w:rsidR="00C4165A" w:rsidRDefault="00CA4DD2">
      <w:r>
        <w:t xml:space="preserve">This is why I was able to </w:t>
      </w:r>
      <w:r w:rsidR="003837BB">
        <w:t xml:space="preserve">after some distress </w:t>
      </w:r>
      <w:r>
        <w:t xml:space="preserve">zipper myself from what appeared to be mania into a strict order. </w:t>
      </w:r>
      <w:r w:rsidR="00B8452E">
        <w:t xml:space="preserve">I stopped caring about the secret thing of what to think and started caring about how I should be thinking. </w:t>
      </w:r>
      <w:r w:rsidR="003837BB">
        <w:t xml:space="preserve">I can now see that what often presents itself as mania and dysfunction are </w:t>
      </w:r>
      <w:r w:rsidR="0030415A">
        <w:t>signals of distress; the patient needs a witness. How can one explain a lifetime of torture in a few moments? After being lost in the woods for so long, how does one escape the demons of thought?</w:t>
      </w:r>
    </w:p>
    <w:p w14:paraId="579C5B57" w14:textId="3F5BAA0B" w:rsidR="009A447C" w:rsidRDefault="009A447C">
      <w:r>
        <w:t xml:space="preserve">It was not until I submitted myself to order and </w:t>
      </w:r>
      <w:r w:rsidR="00BB0213">
        <w:t xml:space="preserve">arrested myself to my family and friends, admitting that wildness is not the conduct that I agreed to. I </w:t>
      </w:r>
      <w:r w:rsidR="00886E6A">
        <w:t>am</w:t>
      </w:r>
      <w:r w:rsidR="00BB0213">
        <w:t xml:space="preserve"> no longer just casually living in a world others were creating for me, I am now a participant who needs to follow the rules</w:t>
      </w:r>
      <w:r w:rsidR="006712B6">
        <w:t xml:space="preserve"> while living my own reality. </w:t>
      </w:r>
      <w:r w:rsidR="00A7288E">
        <w:t xml:space="preserve">This had the real </w:t>
      </w:r>
      <w:r w:rsidR="00AD34F5">
        <w:t>effect</w:t>
      </w:r>
      <w:r w:rsidR="00A7288E">
        <w:t xml:space="preserve"> of curing me of </w:t>
      </w:r>
      <w:r w:rsidR="00AD34F5">
        <w:t xml:space="preserve">the fear of life, the fear of submitting and </w:t>
      </w:r>
      <w:r w:rsidR="003F6876">
        <w:t xml:space="preserve">bowing to authority. Even being naked and wild, by remaining outside of the cave the sun </w:t>
      </w:r>
      <w:r w:rsidR="00886E6A">
        <w:t>breaks my</w:t>
      </w:r>
      <w:r w:rsidR="00BE388A">
        <w:t xml:space="preserve"> pale</w:t>
      </w:r>
      <w:r w:rsidR="00886E6A">
        <w:t xml:space="preserve"> skin and readies me for the life of labor required of a townsman. </w:t>
      </w:r>
      <w:r w:rsidR="00BE388A">
        <w:t>Though blisterin</w:t>
      </w:r>
      <w:r w:rsidR="00DA07A9">
        <w:t xml:space="preserve">g, the mind requires this exposure to break the grip of the shadow dwelling over it. </w:t>
      </w:r>
    </w:p>
    <w:p w14:paraId="39D9FD7C" w14:textId="21C51E64" w:rsidR="003837BB" w:rsidRDefault="003837BB">
      <w:r w:rsidRPr="003E3795">
        <w:rPr>
          <w:b/>
          <w:bCs/>
        </w:rPr>
        <w:t>"</w:t>
      </w:r>
      <w:r w:rsidRPr="00C4165A">
        <w:rPr>
          <w:b/>
          <w:bCs/>
        </w:rPr>
        <w:t>How can one be absolutely certain that the external world is in reality anything like what our current perceptions suggest?</w:t>
      </w:r>
      <w:r w:rsidRPr="003E3795">
        <w:rPr>
          <w:b/>
          <w:bCs/>
        </w:rPr>
        <w:t>"</w:t>
      </w:r>
      <w:r w:rsidRPr="003E3795">
        <w:t xml:space="preserve"> (Zelinski, 8</w:t>
      </w:r>
      <w:r>
        <w:t>4</w:t>
      </w:r>
      <w:r w:rsidRPr="003E3795">
        <w:t>).</w:t>
      </w:r>
    </w:p>
    <w:p w14:paraId="683B969D" w14:textId="3EF99C3E" w:rsidR="005A1C97" w:rsidRDefault="003F4AFF">
      <w:r>
        <w:t xml:space="preserve">This proves </w:t>
      </w:r>
      <w:r w:rsidR="00C827E1">
        <w:t xml:space="preserve">as evidence of </w:t>
      </w:r>
      <w:r>
        <w:t xml:space="preserve">the </w:t>
      </w:r>
      <w:r w:rsidR="008F3AC9">
        <w:t xml:space="preserve">authenticity of the hierarchy of authority </w:t>
      </w:r>
      <w:r w:rsidR="00C827E1">
        <w:t xml:space="preserve">found in nature </w:t>
      </w:r>
      <w:r w:rsidR="008F3AC9">
        <w:t xml:space="preserve">and the importance of the shared social contract. </w:t>
      </w:r>
      <w:r w:rsidR="000A730E">
        <w:t xml:space="preserve">A townsman is not just someone who lives </w:t>
      </w:r>
      <w:r w:rsidR="000A730E">
        <w:lastRenderedPageBreak/>
        <w:t xml:space="preserve">behind walls, he must adhere to the social contract of the town. </w:t>
      </w:r>
      <w:r w:rsidR="001D12FF">
        <w:t xml:space="preserve">The social contract is the only tool which binds us to the </w:t>
      </w:r>
      <w:r w:rsidR="00834E6E">
        <w:t>law,</w:t>
      </w:r>
      <w:r w:rsidR="001D12FF">
        <w:t xml:space="preserve"> and it is a requirement not due to </w:t>
      </w:r>
      <w:r w:rsidR="00B27216">
        <w:t xml:space="preserve">historical </w:t>
      </w:r>
      <w:r w:rsidR="00E14C20">
        <w:t>precedent</w:t>
      </w:r>
      <w:r w:rsidR="00B27216">
        <w:t xml:space="preserve"> but</w:t>
      </w:r>
      <w:r w:rsidR="00E14C20">
        <w:t xml:space="preserve"> by a</w:t>
      </w:r>
      <w:r w:rsidR="00B27216">
        <w:t xml:space="preserve"> deep ongoing</w:t>
      </w:r>
      <w:r w:rsidR="00834E6E">
        <w:t xml:space="preserve"> psychological</w:t>
      </w:r>
      <w:r w:rsidR="00B27216">
        <w:t xml:space="preserve"> need and </w:t>
      </w:r>
      <w:r w:rsidR="00834E6E">
        <w:t xml:space="preserve">the enduring </w:t>
      </w:r>
      <w:r w:rsidR="00E14C20">
        <w:t>necessity of fulfillment</w:t>
      </w:r>
      <w:r w:rsidR="00B27216">
        <w:t xml:space="preserve">. </w:t>
      </w:r>
    </w:p>
    <w:p w14:paraId="19CAEADD" w14:textId="6570856C" w:rsidR="00E14C20" w:rsidRDefault="00E14C20">
      <w:r>
        <w:t xml:space="preserve">Like the body </w:t>
      </w:r>
      <w:r w:rsidR="0039655D">
        <w:t xml:space="preserve">requires water to maintain its individual pieces, we must be maintained </w:t>
      </w:r>
      <w:r w:rsidR="009162A1">
        <w:t xml:space="preserve">by the social contract to be considered part of the body of society. This is not just an obvious observation, but </w:t>
      </w:r>
      <w:r w:rsidR="00B407E6">
        <w:t>by</w:t>
      </w:r>
      <w:r w:rsidR="00F737EA">
        <w:t xml:space="preserve"> active</w:t>
      </w:r>
      <w:r w:rsidR="00B407E6">
        <w:t xml:space="preserve"> requirement from the yet </w:t>
      </w:r>
      <w:r w:rsidR="00F737EA">
        <w:t xml:space="preserve">fully </w:t>
      </w:r>
      <w:r w:rsidR="00B407E6">
        <w:t>known parts which ma</w:t>
      </w:r>
      <w:r w:rsidR="00F737EA">
        <w:t>k</w:t>
      </w:r>
      <w:r w:rsidR="00B407E6">
        <w:t xml:space="preserve">e the whole of the mind. </w:t>
      </w:r>
      <w:r w:rsidR="00E63AAC">
        <w:t>The social contract is the pheromone by which the human mind aligns with nature</w:t>
      </w:r>
      <w:r w:rsidR="0062132A">
        <w:t xml:space="preserve">, and a lost drone can be </w:t>
      </w:r>
      <w:r w:rsidR="002E6A16">
        <w:t>rejoined</w:t>
      </w:r>
      <w:r w:rsidR="0062132A">
        <w:t xml:space="preserve"> to the colony upon restoration of this needed</w:t>
      </w:r>
      <w:r w:rsidR="002E6A16">
        <w:t xml:space="preserve"> element</w:t>
      </w:r>
      <w:r w:rsidR="00E63AAC">
        <w:t xml:space="preserve">. </w:t>
      </w:r>
    </w:p>
    <w:p w14:paraId="67C3E49E" w14:textId="63FFD70A" w:rsidR="000E2A4B" w:rsidRDefault="001F3B25">
      <w:r>
        <w:t xml:space="preserve">Have I </w:t>
      </w:r>
      <w:r w:rsidR="0012025D">
        <w:t>therefore</w:t>
      </w:r>
      <w:r>
        <w:t xml:space="preserve"> become a </w:t>
      </w:r>
      <w:r w:rsidR="0012025D">
        <w:t xml:space="preserve">living </w:t>
      </w:r>
      <w:r>
        <w:t>pathogen of the cave</w:t>
      </w:r>
      <w:r w:rsidR="0012025D">
        <w:t>?</w:t>
      </w:r>
      <w:r>
        <w:t xml:space="preserve"> It is my duty to go back and release the prisoners, but I recognize that for my own health </w:t>
      </w:r>
      <w:r w:rsidR="00154D74">
        <w:t xml:space="preserve">and benefit </w:t>
      </w:r>
      <w:r>
        <w:t xml:space="preserve">it is better to forget that the cave exists and </w:t>
      </w:r>
      <w:r w:rsidR="00547698">
        <w:t xml:space="preserve">work arm by arm with my fellow townsman throwing </w:t>
      </w:r>
      <w:r w:rsidR="00D401AA">
        <w:t xml:space="preserve">escaped prisoners of the cave </w:t>
      </w:r>
      <w:r w:rsidR="00547698">
        <w:t xml:space="preserve">into the furnace to keep the </w:t>
      </w:r>
      <w:r w:rsidR="00154D74">
        <w:t xml:space="preserve">meeting </w:t>
      </w:r>
      <w:r w:rsidR="00547698">
        <w:t xml:space="preserve">hall heated. </w:t>
      </w:r>
      <w:r w:rsidR="0012025D">
        <w:t xml:space="preserve">I must forget the unforgettable and </w:t>
      </w:r>
      <w:r w:rsidR="00802AE1">
        <w:t xml:space="preserve">harvest wheat with the memory of the cave, knowing </w:t>
      </w:r>
      <w:r w:rsidR="00B51317">
        <w:t xml:space="preserve">them </w:t>
      </w:r>
      <w:r w:rsidR="00802AE1">
        <w:t>who threshe</w:t>
      </w:r>
      <w:r w:rsidR="00B51317">
        <w:t xml:space="preserve">s </w:t>
      </w:r>
      <w:r w:rsidR="00802AE1">
        <w:t xml:space="preserve">next to me </w:t>
      </w:r>
      <w:r w:rsidR="00B51317">
        <w:t>are</w:t>
      </w:r>
      <w:r w:rsidR="00802AE1">
        <w:t xml:space="preserve"> scarcely able to understand the allegory. </w:t>
      </w:r>
    </w:p>
    <w:p w14:paraId="5F9072D8" w14:textId="77777777" w:rsidR="000E2A4B" w:rsidRDefault="000E2A4B"/>
    <w:p w14:paraId="6B7DA177" w14:textId="77777777" w:rsidR="000E2A4B" w:rsidRDefault="000E2A4B"/>
    <w:p w14:paraId="490B5090" w14:textId="77777777" w:rsidR="000E2A4B" w:rsidRDefault="000E2A4B"/>
    <w:p w14:paraId="76CC107C" w14:textId="77777777" w:rsidR="000E2A4B" w:rsidRDefault="000E2A4B"/>
    <w:p w14:paraId="6F45AA15" w14:textId="77777777" w:rsidR="000E2A4B" w:rsidRDefault="000E2A4B"/>
    <w:p w14:paraId="04654C3A" w14:textId="77777777" w:rsidR="000E2A4B" w:rsidRDefault="000E2A4B"/>
    <w:p w14:paraId="412E0661" w14:textId="1971E3CA" w:rsidR="00F3074D" w:rsidRPr="00F3074D" w:rsidRDefault="00F3074D" w:rsidP="00F3074D">
      <w:r w:rsidRPr="00F3074D">
        <w:rPr>
          <w:b/>
          <w:bCs/>
        </w:rPr>
        <w:pict w14:anchorId="14ECA98A">
          <v:rect id="_x0000_i1054" style="width:0;height:1.5pt" o:hralign="center" o:hrstd="t" o:hrnoshade="t" o:hr="t" fillcolor="gray" stroked="f"/>
        </w:pict>
      </w:r>
    </w:p>
    <w:p w14:paraId="1DB799C5" w14:textId="77777777" w:rsidR="00F3074D" w:rsidRPr="00F3074D" w:rsidRDefault="00F3074D" w:rsidP="00F3074D">
      <w:pPr>
        <w:rPr>
          <w:b/>
          <w:bCs/>
        </w:rPr>
      </w:pPr>
      <w:r w:rsidRPr="00F3074D">
        <w:rPr>
          <w:b/>
          <w:bCs/>
        </w:rPr>
        <w:t>References</w:t>
      </w:r>
    </w:p>
    <w:p w14:paraId="2792EEF0" w14:textId="77777777" w:rsidR="00F3074D" w:rsidRPr="00F3074D" w:rsidRDefault="00F3074D" w:rsidP="00F3074D">
      <w:pPr>
        <w:rPr>
          <w:b/>
          <w:bCs/>
        </w:rPr>
      </w:pPr>
      <w:r w:rsidRPr="00F3074D">
        <w:rPr>
          <w:b/>
          <w:bCs/>
        </w:rPr>
        <w:t xml:space="preserve">Jackson, Peter, director. </w:t>
      </w:r>
      <w:r w:rsidRPr="00F3074D">
        <w:rPr>
          <w:b/>
          <w:bCs/>
          <w:i/>
          <w:iCs/>
        </w:rPr>
        <w:t>The Lord of the Rings: The Fellowship of the Ring</w:t>
      </w:r>
      <w:r w:rsidRPr="00F3074D">
        <w:rPr>
          <w:b/>
          <w:bCs/>
        </w:rPr>
        <w:t>. New Line Cinema, 2001.</w:t>
      </w:r>
    </w:p>
    <w:p w14:paraId="4AE534E5" w14:textId="77777777" w:rsidR="00F3074D" w:rsidRPr="00F3074D" w:rsidRDefault="00F3074D" w:rsidP="00F3074D">
      <w:pPr>
        <w:rPr>
          <w:b/>
          <w:bCs/>
        </w:rPr>
      </w:pPr>
      <w:r w:rsidRPr="00F3074D">
        <w:rPr>
          <w:b/>
          <w:bCs/>
        </w:rPr>
        <w:t xml:space="preserve">Jackson, Peter, director. </w:t>
      </w:r>
      <w:r w:rsidRPr="00F3074D">
        <w:rPr>
          <w:b/>
          <w:bCs/>
          <w:i/>
          <w:iCs/>
        </w:rPr>
        <w:t>The Lord of the Rings: The Two Towers</w:t>
      </w:r>
      <w:r w:rsidRPr="00F3074D">
        <w:rPr>
          <w:b/>
          <w:bCs/>
        </w:rPr>
        <w:t>. New Line Cinema, 2002.</w:t>
      </w:r>
    </w:p>
    <w:p w14:paraId="562B0883" w14:textId="77777777" w:rsidR="00F3074D" w:rsidRPr="00F3074D" w:rsidRDefault="00F3074D" w:rsidP="00F3074D">
      <w:pPr>
        <w:rPr>
          <w:b/>
          <w:bCs/>
        </w:rPr>
      </w:pPr>
      <w:r w:rsidRPr="00F3074D">
        <w:rPr>
          <w:b/>
          <w:bCs/>
        </w:rPr>
        <w:t xml:space="preserve">Jackson, Peter, director. </w:t>
      </w:r>
      <w:r w:rsidRPr="00F3074D">
        <w:rPr>
          <w:b/>
          <w:bCs/>
          <w:i/>
          <w:iCs/>
        </w:rPr>
        <w:t>The Lord of the Rings: The Return of the King</w:t>
      </w:r>
      <w:r w:rsidRPr="00F3074D">
        <w:rPr>
          <w:b/>
          <w:bCs/>
        </w:rPr>
        <w:t>. New Line Cinema, 2003.</w:t>
      </w:r>
    </w:p>
    <w:p w14:paraId="4BF262D4" w14:textId="77777777" w:rsidR="00F3074D" w:rsidRPr="00F3074D" w:rsidRDefault="00F3074D" w:rsidP="00F3074D">
      <w:pPr>
        <w:rPr>
          <w:b/>
          <w:bCs/>
        </w:rPr>
      </w:pPr>
      <w:r w:rsidRPr="00F3074D">
        <w:rPr>
          <w:b/>
          <w:bCs/>
        </w:rPr>
        <w:t xml:space="preserve">Tolkien, J.R.R. </w:t>
      </w:r>
      <w:r w:rsidRPr="00F3074D">
        <w:rPr>
          <w:b/>
          <w:bCs/>
          <w:i/>
          <w:iCs/>
        </w:rPr>
        <w:t>The Lord of the Rings</w:t>
      </w:r>
      <w:r w:rsidRPr="00F3074D">
        <w:rPr>
          <w:b/>
          <w:bCs/>
        </w:rPr>
        <w:t>. George Allen &amp; Unwin, 1954-1955.</w:t>
      </w:r>
    </w:p>
    <w:p w14:paraId="2CC645AB" w14:textId="77777777" w:rsidR="00F3074D" w:rsidRPr="00F3074D" w:rsidRDefault="00F3074D" w:rsidP="00F3074D">
      <w:pPr>
        <w:rPr>
          <w:b/>
          <w:bCs/>
        </w:rPr>
      </w:pPr>
      <w:r w:rsidRPr="00F3074D">
        <w:rPr>
          <w:b/>
          <w:bCs/>
        </w:rPr>
        <w:t xml:space="preserve">Wachowski, Lana and Lilly Wachowski, directors. </w:t>
      </w:r>
      <w:r w:rsidRPr="00F3074D">
        <w:rPr>
          <w:b/>
          <w:bCs/>
          <w:i/>
          <w:iCs/>
        </w:rPr>
        <w:t>The Matrix</w:t>
      </w:r>
      <w:r w:rsidRPr="00F3074D">
        <w:rPr>
          <w:b/>
          <w:bCs/>
        </w:rPr>
        <w:t>. Warner Bros., 1999.</w:t>
      </w:r>
    </w:p>
    <w:p w14:paraId="4D6B851D" w14:textId="77777777" w:rsidR="00F3074D" w:rsidRPr="00F3074D" w:rsidRDefault="00F3074D" w:rsidP="00F3074D">
      <w:pPr>
        <w:rPr>
          <w:b/>
          <w:bCs/>
        </w:rPr>
      </w:pPr>
      <w:r w:rsidRPr="00F3074D">
        <w:rPr>
          <w:b/>
          <w:bCs/>
        </w:rPr>
        <w:lastRenderedPageBreak/>
        <w:t xml:space="preserve">Wachowski, Lana and Lilly Wachowski, directors. </w:t>
      </w:r>
      <w:r w:rsidRPr="00F3074D">
        <w:rPr>
          <w:b/>
          <w:bCs/>
          <w:i/>
          <w:iCs/>
        </w:rPr>
        <w:t>The Matrix Reloaded</w:t>
      </w:r>
      <w:r w:rsidRPr="00F3074D">
        <w:rPr>
          <w:b/>
          <w:bCs/>
        </w:rPr>
        <w:t>. Warner Bros., 2003.</w:t>
      </w:r>
    </w:p>
    <w:p w14:paraId="30DE9B21" w14:textId="77777777" w:rsidR="00F3074D" w:rsidRPr="00F3074D" w:rsidRDefault="00F3074D" w:rsidP="00F3074D">
      <w:pPr>
        <w:rPr>
          <w:b/>
          <w:bCs/>
        </w:rPr>
      </w:pPr>
      <w:r w:rsidRPr="00F3074D">
        <w:rPr>
          <w:b/>
          <w:bCs/>
        </w:rPr>
        <w:t xml:space="preserve">Wachowski, Lana and Lilly Wachowski, directors. </w:t>
      </w:r>
      <w:r w:rsidRPr="00F3074D">
        <w:rPr>
          <w:b/>
          <w:bCs/>
          <w:i/>
          <w:iCs/>
        </w:rPr>
        <w:t>The Matrix Revolutions</w:t>
      </w:r>
      <w:r w:rsidRPr="00F3074D">
        <w:rPr>
          <w:b/>
          <w:bCs/>
        </w:rPr>
        <w:t>. Warner Bros., 2003.</w:t>
      </w:r>
    </w:p>
    <w:p w14:paraId="66F2028C" w14:textId="1B265BB8" w:rsidR="00F3074D" w:rsidRPr="00F3074D" w:rsidRDefault="00F3074D" w:rsidP="00F3074D">
      <w:pPr>
        <w:rPr>
          <w:b/>
          <w:bCs/>
        </w:rPr>
      </w:pPr>
      <w:r w:rsidRPr="00F3074D">
        <w:rPr>
          <w:b/>
          <w:bCs/>
        </w:rPr>
        <w:t xml:space="preserve">Wiggins, S. "The Mystery of Larry Wachowski." </w:t>
      </w:r>
      <w:r w:rsidRPr="00F3074D">
        <w:rPr>
          <w:b/>
          <w:bCs/>
          <w:i/>
          <w:iCs/>
        </w:rPr>
        <w:t>GitHub</w:t>
      </w:r>
      <w:r w:rsidRPr="00F3074D">
        <w:rPr>
          <w:b/>
          <w:bCs/>
        </w:rPr>
        <w:t>, 20</w:t>
      </w:r>
      <w:r w:rsidR="00B97C57">
        <w:rPr>
          <w:b/>
          <w:bCs/>
        </w:rPr>
        <w:t>06</w:t>
      </w:r>
      <w:r w:rsidRPr="00F3074D">
        <w:rPr>
          <w:b/>
          <w:bCs/>
        </w:rPr>
        <w:t>,</w:t>
      </w:r>
      <w:r w:rsidR="00B97C57" w:rsidRPr="00B97C57">
        <w:t xml:space="preserve"> </w:t>
      </w:r>
      <w:hyperlink r:id="rId8" w:history="1">
        <w:r w:rsidR="00B97C57" w:rsidRPr="000E2A4B">
          <w:rPr>
            <w:rStyle w:val="Hyperlink"/>
            <w:b/>
            <w:bCs/>
          </w:rPr>
          <w:t>https://raw.githubusercontent.com/SRCRBC/PHIL-101-N1S-Introduction-to-Philosophy/refs/heads/main/WACHOWSKI.md</w:t>
        </w:r>
      </w:hyperlink>
      <w:r w:rsidRPr="00F3074D">
        <w:rPr>
          <w:b/>
          <w:bCs/>
        </w:rPr>
        <w:t>. Accessed 8 Feb. 2026.</w:t>
      </w:r>
    </w:p>
    <w:p w14:paraId="6C18C7AE" w14:textId="29995C70" w:rsidR="00F3074D" w:rsidRPr="00F3074D" w:rsidRDefault="00F3074D" w:rsidP="00F3074D">
      <w:pPr>
        <w:rPr>
          <w:b/>
          <w:bCs/>
        </w:rPr>
      </w:pPr>
      <w:r w:rsidRPr="00F3074D">
        <w:rPr>
          <w:b/>
          <w:bCs/>
        </w:rPr>
        <w:t xml:space="preserve">Zelinski, Daniel. </w:t>
      </w:r>
      <w:r w:rsidRPr="00F3074D">
        <w:rPr>
          <w:b/>
          <w:bCs/>
          <w:i/>
          <w:iCs/>
        </w:rPr>
        <w:t>The Challenge of Philosophy</w:t>
      </w:r>
      <w:r w:rsidRPr="00F3074D">
        <w:rPr>
          <w:b/>
          <w:bCs/>
        </w:rPr>
        <w:t xml:space="preserve">, 2024. Canvas. </w:t>
      </w:r>
      <w:hyperlink r:id="rId9" w:tgtFrame="_blank" w:history="1">
        <w:r w:rsidRPr="00F3074D">
          <w:rPr>
            <w:rStyle w:val="Hyperlink"/>
            <w:b/>
            <w:bCs/>
          </w:rPr>
          <w:t>https://rbc.instructure.com/</w:t>
        </w:r>
      </w:hyperlink>
      <w:r w:rsidRPr="00F3074D">
        <w:rPr>
          <w:b/>
          <w:bCs/>
        </w:rPr>
        <w:t>. Retrieved on 8 Feb. 2026</w:t>
      </w:r>
    </w:p>
    <w:p w14:paraId="683D61D5" w14:textId="77777777" w:rsidR="00F3074D" w:rsidRDefault="00F3074D" w:rsidP="005A1C97">
      <w:pPr>
        <w:rPr>
          <w:b/>
          <w:bCs/>
        </w:rPr>
      </w:pPr>
    </w:p>
    <w:p w14:paraId="2A253055" w14:textId="77777777" w:rsidR="00F3074D" w:rsidRDefault="00F3074D" w:rsidP="005A1C97">
      <w:pPr>
        <w:rPr>
          <w:b/>
          <w:bCs/>
        </w:rPr>
      </w:pPr>
    </w:p>
    <w:p w14:paraId="5A73D049" w14:textId="15DF1494" w:rsidR="005A1C97" w:rsidRPr="005A1C97" w:rsidRDefault="005A1C97" w:rsidP="005A1C97">
      <w:pPr>
        <w:rPr>
          <w:b/>
          <w:bCs/>
        </w:rPr>
      </w:pPr>
      <w:r w:rsidRPr="005A1C97">
        <w:rPr>
          <w:b/>
          <w:bCs/>
        </w:rPr>
        <w:t>AI Usage Transcript/Addendum</w:t>
      </w:r>
    </w:p>
    <w:p w14:paraId="280A5531" w14:textId="77777777" w:rsidR="005A1C97" w:rsidRPr="005A1C97" w:rsidRDefault="005A1C97" w:rsidP="005A1C97">
      <w:r w:rsidRPr="005A1C97">
        <w:rPr>
          <w:b/>
          <w:bCs/>
        </w:rPr>
        <w:t>Role of AI in this Assignment:</w:t>
      </w:r>
    </w:p>
    <w:p w14:paraId="2F72F605" w14:textId="77777777" w:rsidR="005A1C97" w:rsidRPr="005A1C97" w:rsidRDefault="005A1C97" w:rsidP="005A1C97">
      <w:r w:rsidRPr="005A1C97">
        <w:t>I utilized the Gemini AI platform as a collaborative research tool to assist with the following:</w:t>
      </w:r>
    </w:p>
    <w:p w14:paraId="6854E0A6" w14:textId="77777777" w:rsidR="005A1C97" w:rsidRPr="005A1C97" w:rsidRDefault="005A1C97" w:rsidP="005A1C97">
      <w:pPr>
        <w:numPr>
          <w:ilvl w:val="0"/>
          <w:numId w:val="1"/>
        </w:numPr>
      </w:pPr>
      <w:r w:rsidRPr="005A1C97">
        <w:rPr>
          <w:b/>
          <w:bCs/>
        </w:rPr>
        <w:t>Source Verification:</w:t>
      </w:r>
      <w:r w:rsidRPr="005A1C97">
        <w:t xml:space="preserve"> Locating the full text of René Descartes’s </w:t>
      </w:r>
      <w:r w:rsidRPr="005A1C97">
        <w:rPr>
          <w:i/>
          <w:iCs/>
        </w:rPr>
        <w:t>Dreaming Argument</w:t>
      </w:r>
      <w:r w:rsidRPr="005A1C97">
        <w:t xml:space="preserve"> from </w:t>
      </w:r>
      <w:r w:rsidRPr="005A1C97">
        <w:rPr>
          <w:i/>
          <w:iCs/>
        </w:rPr>
        <w:t>Meditation I</w:t>
      </w:r>
      <w:r w:rsidRPr="005A1C97">
        <w:t>.</w:t>
      </w:r>
    </w:p>
    <w:p w14:paraId="1B3B4169" w14:textId="77777777" w:rsidR="005A1C97" w:rsidRPr="005A1C97" w:rsidRDefault="005A1C97" w:rsidP="005A1C97">
      <w:pPr>
        <w:numPr>
          <w:ilvl w:val="0"/>
          <w:numId w:val="1"/>
        </w:numPr>
      </w:pPr>
      <w:r w:rsidRPr="005A1C97">
        <w:rPr>
          <w:b/>
          <w:bCs/>
        </w:rPr>
        <w:t>Biographical Research:</w:t>
      </w:r>
      <w:r w:rsidRPr="005A1C97">
        <w:t xml:space="preserve"> Fact-checking specific events and public controversies regarding J.R.R. Tolkien and the Wachowskis.</w:t>
      </w:r>
    </w:p>
    <w:p w14:paraId="4B490B59" w14:textId="77777777" w:rsidR="005A1C97" w:rsidRPr="005A1C97" w:rsidRDefault="005A1C97" w:rsidP="005A1C97">
      <w:pPr>
        <w:numPr>
          <w:ilvl w:val="0"/>
          <w:numId w:val="1"/>
        </w:numPr>
      </w:pPr>
      <w:r w:rsidRPr="005A1C97">
        <w:rPr>
          <w:b/>
          <w:bCs/>
        </w:rPr>
        <w:t>Philosophical Synthesis:</w:t>
      </w:r>
      <w:r w:rsidRPr="005A1C97">
        <w:t xml:space="preserve"> Helping to bridge the gap between my personal narrative and course-specific concepts (Plato’s Allegory of the Cave and Descartes's Dreaming Argument).</w:t>
      </w:r>
    </w:p>
    <w:p w14:paraId="4C4523A2" w14:textId="77777777" w:rsidR="005A1C97" w:rsidRPr="005A1C97" w:rsidRDefault="005A1C97" w:rsidP="005A1C97">
      <w:pPr>
        <w:numPr>
          <w:ilvl w:val="0"/>
          <w:numId w:val="1"/>
        </w:numPr>
      </w:pPr>
      <w:r w:rsidRPr="005A1C97">
        <w:rPr>
          <w:b/>
          <w:bCs/>
        </w:rPr>
        <w:t>Draft Refinement:</w:t>
      </w:r>
      <w:r w:rsidRPr="005A1C97">
        <w:t xml:space="preserve"> Checking for clarity, logical flow, and ensuring the essay met the "Deeper Reflection" criteria outlined in the course syllabus.</w:t>
      </w:r>
    </w:p>
    <w:p w14:paraId="1374D093" w14:textId="77777777" w:rsidR="005A1C97" w:rsidRPr="005A1C97" w:rsidRDefault="005A1C97" w:rsidP="005A1C97">
      <w:r w:rsidRPr="005A1C97">
        <w:rPr>
          <w:b/>
          <w:bCs/>
        </w:rPr>
        <w:t>Statement of Originality:</w:t>
      </w:r>
    </w:p>
    <w:p w14:paraId="76C2A3E6" w14:textId="4A413AF7" w:rsidR="008D4E35" w:rsidRDefault="005A1C97">
      <w:r w:rsidRPr="005A1C97">
        <w:t xml:space="preserve">While the AI assisted in providing technical definitions and historical facts, </w:t>
      </w:r>
      <w:r w:rsidRPr="005A1C97">
        <w:rPr>
          <w:b/>
          <w:bCs/>
        </w:rPr>
        <w:t>all original arguments, personal experiences regarding my son and my therapy, and the specific "King George/Appeasement" metaphors were written and conceived by me.</w:t>
      </w:r>
      <w:r w:rsidRPr="005A1C97">
        <w:t xml:space="preserve"> The AI acted as a digital library and sounding board to help organize my original thoughts into a formal academic structure.</w:t>
      </w:r>
    </w:p>
    <w:sectPr w:rsidR="008D4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0115DE"/>
    <w:multiLevelType w:val="multilevel"/>
    <w:tmpl w:val="1FEE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7856A01"/>
    <w:multiLevelType w:val="multilevel"/>
    <w:tmpl w:val="E24A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F40924"/>
    <w:multiLevelType w:val="multilevel"/>
    <w:tmpl w:val="95D2F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7920144">
    <w:abstractNumId w:val="1"/>
  </w:num>
  <w:num w:numId="2" w16cid:durableId="868689145">
    <w:abstractNumId w:val="2"/>
  </w:num>
  <w:num w:numId="3" w16cid:durableId="418134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F55"/>
    <w:rsid w:val="00080B21"/>
    <w:rsid w:val="000A730E"/>
    <w:rsid w:val="000E208D"/>
    <w:rsid w:val="000E2A4B"/>
    <w:rsid w:val="000F1DAB"/>
    <w:rsid w:val="00104D62"/>
    <w:rsid w:val="0012025D"/>
    <w:rsid w:val="00154D74"/>
    <w:rsid w:val="001D12FF"/>
    <w:rsid w:val="001F3B25"/>
    <w:rsid w:val="001F7BA7"/>
    <w:rsid w:val="002400C8"/>
    <w:rsid w:val="00285F55"/>
    <w:rsid w:val="002C7E75"/>
    <w:rsid w:val="002E6A16"/>
    <w:rsid w:val="0030415A"/>
    <w:rsid w:val="0033100D"/>
    <w:rsid w:val="003837BB"/>
    <w:rsid w:val="0039655D"/>
    <w:rsid w:val="003A64B1"/>
    <w:rsid w:val="003E3795"/>
    <w:rsid w:val="003F4AFF"/>
    <w:rsid w:val="003F6876"/>
    <w:rsid w:val="004221B5"/>
    <w:rsid w:val="004823C1"/>
    <w:rsid w:val="004836CF"/>
    <w:rsid w:val="00500044"/>
    <w:rsid w:val="00547698"/>
    <w:rsid w:val="00590A02"/>
    <w:rsid w:val="005A1C97"/>
    <w:rsid w:val="0062132A"/>
    <w:rsid w:val="006712B6"/>
    <w:rsid w:val="00802AE1"/>
    <w:rsid w:val="00834E6E"/>
    <w:rsid w:val="00886E6A"/>
    <w:rsid w:val="008D4E35"/>
    <w:rsid w:val="008F3AC9"/>
    <w:rsid w:val="009162A1"/>
    <w:rsid w:val="00981E01"/>
    <w:rsid w:val="009A447C"/>
    <w:rsid w:val="009D72B4"/>
    <w:rsid w:val="00A7288E"/>
    <w:rsid w:val="00AD34F5"/>
    <w:rsid w:val="00B018B2"/>
    <w:rsid w:val="00B27216"/>
    <w:rsid w:val="00B33E24"/>
    <w:rsid w:val="00B407E6"/>
    <w:rsid w:val="00B51317"/>
    <w:rsid w:val="00B844B9"/>
    <w:rsid w:val="00B8452E"/>
    <w:rsid w:val="00B97C57"/>
    <w:rsid w:val="00BB0213"/>
    <w:rsid w:val="00BE388A"/>
    <w:rsid w:val="00C4165A"/>
    <w:rsid w:val="00C81E24"/>
    <w:rsid w:val="00C827E1"/>
    <w:rsid w:val="00CA4DD2"/>
    <w:rsid w:val="00D35256"/>
    <w:rsid w:val="00D401AA"/>
    <w:rsid w:val="00D54F5C"/>
    <w:rsid w:val="00D81C21"/>
    <w:rsid w:val="00DA07A9"/>
    <w:rsid w:val="00DE6C95"/>
    <w:rsid w:val="00E14C20"/>
    <w:rsid w:val="00E63AAC"/>
    <w:rsid w:val="00F3074D"/>
    <w:rsid w:val="00F737EA"/>
    <w:rsid w:val="00FD4B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E2510"/>
  <w15:chartTrackingRefBased/>
  <w15:docId w15:val="{EC964CA6-2494-4C0D-B854-F52DE5882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F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F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F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F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F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F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F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F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F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F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F55"/>
    <w:rPr>
      <w:rFonts w:eastAsiaTheme="majorEastAsia" w:cstheme="majorBidi"/>
      <w:color w:val="272727" w:themeColor="text1" w:themeTint="D8"/>
    </w:rPr>
  </w:style>
  <w:style w:type="paragraph" w:styleId="Title">
    <w:name w:val="Title"/>
    <w:basedOn w:val="Normal"/>
    <w:next w:val="Normal"/>
    <w:link w:val="TitleChar"/>
    <w:uiPriority w:val="10"/>
    <w:qFormat/>
    <w:rsid w:val="00285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F55"/>
    <w:pPr>
      <w:spacing w:before="160"/>
      <w:jc w:val="center"/>
    </w:pPr>
    <w:rPr>
      <w:i/>
      <w:iCs/>
      <w:color w:val="404040" w:themeColor="text1" w:themeTint="BF"/>
    </w:rPr>
  </w:style>
  <w:style w:type="character" w:customStyle="1" w:styleId="QuoteChar">
    <w:name w:val="Quote Char"/>
    <w:basedOn w:val="DefaultParagraphFont"/>
    <w:link w:val="Quote"/>
    <w:uiPriority w:val="29"/>
    <w:rsid w:val="00285F55"/>
    <w:rPr>
      <w:i/>
      <w:iCs/>
      <w:color w:val="404040" w:themeColor="text1" w:themeTint="BF"/>
    </w:rPr>
  </w:style>
  <w:style w:type="paragraph" w:styleId="ListParagraph">
    <w:name w:val="List Paragraph"/>
    <w:basedOn w:val="Normal"/>
    <w:uiPriority w:val="34"/>
    <w:qFormat/>
    <w:rsid w:val="00285F55"/>
    <w:pPr>
      <w:ind w:left="720"/>
      <w:contextualSpacing/>
    </w:pPr>
  </w:style>
  <w:style w:type="character" w:styleId="IntenseEmphasis">
    <w:name w:val="Intense Emphasis"/>
    <w:basedOn w:val="DefaultParagraphFont"/>
    <w:uiPriority w:val="21"/>
    <w:qFormat/>
    <w:rsid w:val="00285F55"/>
    <w:rPr>
      <w:i/>
      <w:iCs/>
      <w:color w:val="0F4761" w:themeColor="accent1" w:themeShade="BF"/>
    </w:rPr>
  </w:style>
  <w:style w:type="paragraph" w:styleId="IntenseQuote">
    <w:name w:val="Intense Quote"/>
    <w:basedOn w:val="Normal"/>
    <w:next w:val="Normal"/>
    <w:link w:val="IntenseQuoteChar"/>
    <w:uiPriority w:val="30"/>
    <w:qFormat/>
    <w:rsid w:val="00285F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F55"/>
    <w:rPr>
      <w:i/>
      <w:iCs/>
      <w:color w:val="0F4761" w:themeColor="accent1" w:themeShade="BF"/>
    </w:rPr>
  </w:style>
  <w:style w:type="character" w:styleId="IntenseReference">
    <w:name w:val="Intense Reference"/>
    <w:basedOn w:val="DefaultParagraphFont"/>
    <w:uiPriority w:val="32"/>
    <w:qFormat/>
    <w:rsid w:val="00285F55"/>
    <w:rPr>
      <w:b/>
      <w:bCs/>
      <w:smallCaps/>
      <w:color w:val="0F4761" w:themeColor="accent1" w:themeShade="BF"/>
      <w:spacing w:val="5"/>
    </w:rPr>
  </w:style>
  <w:style w:type="character" w:styleId="Hyperlink">
    <w:name w:val="Hyperlink"/>
    <w:basedOn w:val="DefaultParagraphFont"/>
    <w:uiPriority w:val="99"/>
    <w:unhideWhenUsed/>
    <w:rsid w:val="00F3074D"/>
    <w:rPr>
      <w:color w:val="467886" w:themeColor="hyperlink"/>
      <w:u w:val="single"/>
    </w:rPr>
  </w:style>
  <w:style w:type="character" w:styleId="UnresolvedMention">
    <w:name w:val="Unresolved Mention"/>
    <w:basedOn w:val="DefaultParagraphFont"/>
    <w:uiPriority w:val="99"/>
    <w:semiHidden/>
    <w:unhideWhenUsed/>
    <w:rsid w:val="00F307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SRCRBC/PHIL-101-N1S-Introduction-to-Philosophy/refs/heads/main/WACHOWSKI.md"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bc.instructur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5E0758D476AB42BEFB897DB1647DC4" ma:contentTypeVersion="1" ma:contentTypeDescription="Create a new document." ma:contentTypeScope="" ma:versionID="56f5a35953d7d4ff0db97d6863010637">
  <xsd:schema xmlns:xsd="http://www.w3.org/2001/XMLSchema" xmlns:xs="http://www.w3.org/2001/XMLSchema" xmlns:p="http://schemas.microsoft.com/office/2006/metadata/properties" xmlns:ns3="d958765b-1808-4762-8aa0-83fae547dc97" targetNamespace="http://schemas.microsoft.com/office/2006/metadata/properties" ma:root="true" ma:fieldsID="117c830d545b54a1c79b86a9f2b5ebf0" ns3:_="">
    <xsd:import namespace="d958765b-1808-4762-8aa0-83fae547dc97"/>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58765b-1808-4762-8aa0-83fae547dc9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B404B5-6147-49A5-929A-D0786DB26C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58765b-1808-4762-8aa0-83fae547dc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1AAE69D-9EF5-4832-A9D4-80E4AA839ECC}">
  <ds:schemaRefs>
    <ds:schemaRef ds:uri="http://schemas.microsoft.com/sharepoint/v3/contenttype/forms"/>
  </ds:schemaRefs>
</ds:datastoreItem>
</file>

<file path=customXml/itemProps3.xml><?xml version="1.0" encoding="utf-8"?>
<ds:datastoreItem xmlns:ds="http://schemas.openxmlformats.org/officeDocument/2006/customXml" ds:itemID="{47369EC2-B1F2-46F5-BD3F-D28BA2105C9B}">
  <ds:schemaRefs>
    <ds:schemaRef ds:uri="http://purl.org/dc/terms/"/>
    <ds:schemaRef ds:uri="http://purl.org/dc/dcmitype/"/>
    <ds:schemaRef ds:uri="http://www.w3.org/XML/1998/namespace"/>
    <ds:schemaRef ds:uri="http://purl.org/dc/elements/1.1/"/>
    <ds:schemaRef ds:uri="http://schemas.microsoft.com/office/2006/documentManagement/types"/>
    <ds:schemaRef ds:uri="http://schemas.microsoft.com/office/2006/metadata/properties"/>
    <ds:schemaRef ds:uri="http://schemas.microsoft.com/office/infopath/2007/PartnerControls"/>
    <ds:schemaRef ds:uri="d958765b-1808-4762-8aa0-83fae547dc97"/>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R. Chavis</dc:creator>
  <cp:keywords/>
  <dc:description/>
  <cp:lastModifiedBy>Steven R. Chavis</cp:lastModifiedBy>
  <cp:revision>2</cp:revision>
  <dcterms:created xsi:type="dcterms:W3CDTF">2026-02-09T00:13:00Z</dcterms:created>
  <dcterms:modified xsi:type="dcterms:W3CDTF">2026-02-09T00:13:00Z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0x010100325E0758D476AB42BEFB897DB1647DC4</vt:lpwstr>
  </property>
</Properties>
</file>