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60"/>
        <w:jc w:val="center"/>
      </w:pPr>
      <w:r>
        <w:rPr>
          <w:rFonts w:ascii="Times New Roman" w:cs="Times New Roman" w:eastAsia="Times New Roman" w:hAnsi="Times New Roman"/>
          <w:b/>
          <w:bCs/>
          <w:i w:val="false"/>
          <w:iCs w:val="false"/>
          <w:sz w:val="32"/>
          <w:szCs w:val="32"/>
        </w:rPr>
        <w:t xml:space="preserve">KPR INSTITUTE OF ENGINEERING AND TECHNOLOGY</w:t>
      </w:r>
    </w:p>
    <w:p>
      <w:pPr>
        <w:spacing w:after="340" w:before="0"/>
        <w:jc w:val="center"/>
      </w:pPr>
      <w:r>
        <w:rPr>
          <w:rFonts w:ascii="Times New Roman" w:cs="Times New Roman" w:eastAsia="Times New Roman" w:hAnsi="Times New Roman"/>
          <w:b w:val="false"/>
          <w:bCs w:val="false"/>
          <w:i w:val="false"/>
          <w:iCs w:val="false"/>
          <w:sz w:val="28"/>
          <w:szCs w:val="28"/>
        </w:rPr>
        <w:t xml:space="preserve">Department of Artificial Intelligence and Data Science</w:t>
      </w:r>
    </w:p>
    <w:p>
      <w:pPr>
        <w:spacing w:after="700" w:before="0"/>
        <w:jc w:val="center"/>
      </w:pPr>
      <w:r>
        <w:rPr>
          <w:rFonts w:ascii="Times New Roman" w:cs="Times New Roman" w:eastAsia="Times New Roman" w:hAnsi="Times New Roman"/>
          <w:b/>
          <w:bCs/>
          <w:i w:val="false"/>
          <w:iCs w:val="false"/>
          <w:sz w:val="32"/>
          <w:szCs w:val="32"/>
        </w:rPr>
        <w:t xml:space="preserve">PROJECT REPORT</w:t>
      </w:r>
    </w:p>
    <w:p>
      <w:pPr>
        <w:spacing w:after="160" w:before="0"/>
        <w:jc w:val="center"/>
      </w:pPr>
      <w:r>
        <w:rPr>
          <w:rFonts w:ascii="Times New Roman" w:cs="Times New Roman" w:eastAsia="Times New Roman" w:hAnsi="Times New Roman"/>
          <w:b w:val="false"/>
          <w:bCs w:val="false"/>
          <w:i/>
          <w:iCs/>
          <w:sz w:val="28"/>
          <w:szCs w:val="28"/>
        </w:rPr>
        <w:t xml:space="preserve">A Project Report on</w:t>
      </w:r>
    </w:p>
    <w:p>
      <w:pPr>
        <w:spacing w:after="560" w:before="0"/>
        <w:jc w:val="center"/>
      </w:pPr>
      <w:r>
        <w:rPr>
          <w:rFonts w:ascii="Times New Roman" w:cs="Times New Roman" w:eastAsia="Times New Roman" w:hAnsi="Times New Roman"/>
          <w:b/>
          <w:bCs/>
          <w:i w:val="false"/>
          <w:iCs w:val="false"/>
          <w:sz w:val="28"/>
          <w:szCs w:val="28"/>
        </w:rPr>
        <w:t xml:space="preserve">Breast Cancer Diagnosis from Cell-Nucleus Features Using a Deep Learning Multi-Layer Perceptron with Seven-Stage Data Visualization</w:t>
      </w:r>
    </w:p>
    <w:p>
      <w:pPr>
        <w:spacing w:after="200" w:before="0"/>
        <w:jc w:val="center"/>
      </w:pPr>
      <w:r>
        <w:rPr>
          <w:rFonts w:ascii="Times New Roman" w:cs="Times New Roman" w:eastAsia="Times New Roman" w:hAnsi="Times New Roman"/>
          <w:b w:val="false"/>
          <w:bCs w:val="false"/>
          <w:i/>
          <w:iCs/>
          <w:sz w:val="28"/>
          <w:szCs w:val="28"/>
        </w:rPr>
        <w:t xml:space="preserve">Submitted by:</w:t>
      </w:r>
    </w:p>
    <w:p>
      <w:pPr>
        <w:spacing w:after="200"/>
        <w:jc w:val="center"/>
      </w:pPr>
      <w:r>
        <w:rPr>
          <w:rFonts w:ascii="Times New Roman" w:cs="Times New Roman" w:eastAsia="Times New Roman" w:hAnsi="Times New Roman"/>
          <w:b/>
          <w:bCs/>
          <w:sz w:val="28"/>
          <w:szCs w:val="28"/>
        </w:rPr>
        <w:t xml:space="preserve">Student Name : </w:t>
      </w:r>
      <w:r>
        <w:rPr>
          <w:rFonts w:ascii="Times New Roman" w:cs="Times New Roman" w:eastAsia="Times New Roman" w:hAnsi="Times New Roman"/>
          <w:sz w:val="28"/>
          <w:szCs w:val="28"/>
        </w:rPr>
        <w:t xml:space="preserve">Sredivit K T</w:t>
      </w:r>
    </w:p>
    <w:p>
      <w:pPr>
        <w:spacing w:after="200"/>
        <w:jc w:val="center"/>
      </w:pPr>
      <w:r>
        <w:rPr>
          <w:rFonts w:ascii="Times New Roman" w:cs="Times New Roman" w:eastAsia="Times New Roman" w:hAnsi="Times New Roman"/>
          <w:b/>
          <w:bCs/>
          <w:sz w:val="28"/>
          <w:szCs w:val="28"/>
        </w:rPr>
        <w:t xml:space="preserve">Roll No. (Register Number) : </w:t>
      </w:r>
      <w:r>
        <w:rPr>
          <w:rFonts w:ascii="Times New Roman" w:cs="Times New Roman" w:eastAsia="Times New Roman" w:hAnsi="Times New Roman"/>
          <w:sz w:val="28"/>
          <w:szCs w:val="28"/>
        </w:rPr>
        <w:t xml:space="preserve">24AD112</w:t>
      </w:r>
    </w:p>
    <w:p>
      <w:pPr>
        <w:spacing w:after="300"/>
        <w:jc w:val="center"/>
      </w:pPr>
      <w:r>
        <w:rPr>
          <w:rFonts w:ascii="Times New Roman" w:cs="Times New Roman" w:eastAsia="Times New Roman" w:hAnsi="Times New Roman"/>
          <w:sz w:val="28"/>
          <w:szCs w:val="28"/>
        </w:rPr>
        <w:t xml:space="preserve">3</w:t>
      </w:r>
      <w:r>
        <w:rPr>
          <w:rFonts w:ascii="Times New Roman" w:cs="Times New Roman" w:eastAsia="Times New Roman" w:hAnsi="Times New Roman"/>
          <w:sz w:val="28"/>
          <w:szCs w:val="28"/>
          <w:vertAlign w:val="superscript"/>
        </w:rPr>
        <w:t xml:space="preserve">rd</w:t>
      </w:r>
      <w:r>
        <w:rPr>
          <w:rFonts w:ascii="Times New Roman" w:cs="Times New Roman" w:eastAsia="Times New Roman" w:hAnsi="Times New Roman"/>
          <w:sz w:val="28"/>
          <w:szCs w:val="28"/>
        </w:rPr>
        <w:t xml:space="preserve"> Year, B.Tech (AI &amp; DS)</w:t>
      </w:r>
    </w:p>
    <w:p>
      <w:pPr>
        <w:spacing w:after="300"/>
        <w:jc w:val="center"/>
      </w:pPr>
      <w:r>
        <w:drawing>
          <wp:inline distT="0" distB="0" distL="0" distR="0">
            <wp:extent cx="2209800" cy="1143000"/>
            <wp:effectExtent t="0" r="0" b="0" l="0"/>
            <wp:docPr id="1" name="logo" descr="KPR Institute of Engineering and Technology logo" title="KPRI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09800" cy="1143000"/>
                    </a:xfrm>
                    <a:prstGeom prst="rect">
                      <a:avLst/>
                    </a:prstGeom>
                  </pic:spPr>
                </pic:pic>
              </a:graphicData>
            </a:graphic>
          </wp:inline>
        </w:drawing>
      </w:r>
    </w:p>
    <w:p>
      <w:pPr>
        <w:spacing w:after="240" w:before="0"/>
        <w:jc w:val="center"/>
      </w:pPr>
      <w:r>
        <w:rPr>
          <w:rFonts w:ascii="Times New Roman" w:cs="Times New Roman" w:eastAsia="Times New Roman" w:hAnsi="Times New Roman"/>
          <w:b w:val="false"/>
          <w:bCs w:val="false"/>
          <w:i w:val="false"/>
          <w:iCs w:val="false"/>
          <w:sz w:val="28"/>
          <w:szCs w:val="28"/>
        </w:rPr>
        <w:t xml:space="preserve">Academic Year 2026 – 2027</w:t>
      </w:r>
    </w:p>
    <w:p>
      <w:pPr>
        <w:spacing w:after="0"/>
        <w:jc w:val="center"/>
      </w:pPr>
      <w:r>
        <w:rPr>
          <w:rFonts w:ascii="Times New Roman" w:cs="Times New Roman" w:eastAsia="Times New Roman" w:hAnsi="Times New Roman"/>
          <w:b/>
          <w:bCs/>
          <w:sz w:val="28"/>
          <w:szCs w:val="28"/>
        </w:rPr>
        <w:t xml:space="preserve">Date of Submission : </w:t>
      </w:r>
      <w:r>
        <w:rPr>
          <w:rFonts w:ascii="Times New Roman" w:cs="Times New Roman" w:eastAsia="Times New Roman" w:hAnsi="Times New Roman"/>
          <w:sz w:val="28"/>
          <w:szCs w:val="28"/>
        </w:rPr>
        <w:t xml:space="preserve">____ / ____ / 2026</w:t>
      </w:r>
    </w:p>
    <w:p>
      <w:r>
        <w:br w:type="page"/>
      </w:r>
    </w:p>
    <w:p>
      <w:pPr>
        <w:spacing w:after="360" w:before="200"/>
        <w:jc w:val="center"/>
      </w:pPr>
      <w:r>
        <w:rPr>
          <w:rFonts w:ascii="Times New Roman" w:cs="Times New Roman" w:eastAsia="Times New Roman" w:hAnsi="Times New Roman"/>
          <w:b/>
          <w:bCs/>
          <w:sz w:val="22"/>
          <w:szCs w:val="22"/>
        </w:rPr>
        <w:t xml:space="preserve">TABLE OF CONTENTS</w:t>
      </w:r>
    </w:p>
    <w:p>
      <w:pPr>
        <w:tabs>
          <w:tab w:val="left" w:pos="720"/>
          <w:tab w:val="left" w:pos="7200"/>
        </w:tabs>
        <w:spacing w:after="200"/>
      </w:pPr>
      <w:r>
        <w:rPr>
          <w:rFonts w:ascii="Times New Roman" w:cs="Times New Roman" w:eastAsia="Times New Roman" w:hAnsi="Times New Roman"/>
          <w:sz w:val="22"/>
          <w:szCs w:val="22"/>
        </w:rPr>
        <w:t xml:space="preserve">1.	TITLE PAGE	1</w:t>
      </w:r>
    </w:p>
    <w:p>
      <w:pPr>
        <w:tabs>
          <w:tab w:val="left" w:pos="720"/>
          <w:tab w:val="left" w:pos="7200"/>
        </w:tabs>
        <w:spacing w:after="200"/>
      </w:pPr>
      <w:r>
        <w:rPr>
          <w:rFonts w:ascii="Times New Roman" w:cs="Times New Roman" w:eastAsia="Times New Roman" w:hAnsi="Times New Roman"/>
          <w:sz w:val="22"/>
          <w:szCs w:val="22"/>
        </w:rPr>
        <w:t xml:space="preserve">2.	ABSTRACT	3</w:t>
      </w:r>
    </w:p>
    <w:p>
      <w:pPr>
        <w:tabs>
          <w:tab w:val="left" w:pos="720"/>
          <w:tab w:val="left" w:pos="7200"/>
        </w:tabs>
        <w:spacing w:after="200"/>
      </w:pPr>
      <w:r>
        <w:rPr>
          <w:rFonts w:ascii="Times New Roman" w:cs="Times New Roman" w:eastAsia="Times New Roman" w:hAnsi="Times New Roman"/>
          <w:sz w:val="22"/>
          <w:szCs w:val="22"/>
        </w:rPr>
        <w:t xml:space="preserve">3.	INTRODUCTION &amp; OBJECTIVE	3</w:t>
      </w:r>
    </w:p>
    <w:p>
      <w:pPr>
        <w:tabs>
          <w:tab w:val="left" w:pos="720"/>
          <w:tab w:val="left" w:pos="7200"/>
        </w:tabs>
        <w:spacing w:after="200"/>
      </w:pPr>
      <w:r>
        <w:rPr>
          <w:rFonts w:ascii="Times New Roman" w:cs="Times New Roman" w:eastAsia="Times New Roman" w:hAnsi="Times New Roman"/>
          <w:sz w:val="22"/>
          <w:szCs w:val="22"/>
        </w:rPr>
        <w:t xml:space="preserve">4.	DATASET DESCRIPTION	4</w:t>
      </w:r>
    </w:p>
    <w:p>
      <w:pPr>
        <w:tabs>
          <w:tab w:val="left" w:pos="720"/>
          <w:tab w:val="left" w:pos="7200"/>
        </w:tabs>
        <w:spacing w:after="200"/>
      </w:pPr>
      <w:r>
        <w:rPr>
          <w:rFonts w:ascii="Times New Roman" w:cs="Times New Roman" w:eastAsia="Times New Roman" w:hAnsi="Times New Roman"/>
          <w:sz w:val="22"/>
          <w:szCs w:val="22"/>
        </w:rPr>
        <w:t xml:space="preserve">5.	EDA AND PREPROCESSING	5</w:t>
      </w:r>
    </w:p>
    <w:p>
      <w:pPr>
        <w:tabs>
          <w:tab w:val="left" w:pos="720"/>
          <w:tab w:val="left" w:pos="7200"/>
        </w:tabs>
        <w:spacing w:after="200"/>
      </w:pPr>
      <w:r>
        <w:rPr>
          <w:rFonts w:ascii="Times New Roman" w:cs="Times New Roman" w:eastAsia="Times New Roman" w:hAnsi="Times New Roman"/>
          <w:sz w:val="22"/>
          <w:szCs w:val="22"/>
        </w:rPr>
        <w:t xml:space="preserve">6.	DATA VISUALIZATION	6</w:t>
      </w:r>
    </w:p>
    <w:p>
      <w:pPr>
        <w:tabs>
          <w:tab w:val="left" w:pos="720"/>
          <w:tab w:val="left" w:pos="7200"/>
        </w:tabs>
        <w:spacing w:after="200"/>
      </w:pPr>
      <w:r>
        <w:rPr>
          <w:rFonts w:ascii="Times New Roman" w:cs="Times New Roman" w:eastAsia="Times New Roman" w:hAnsi="Times New Roman"/>
          <w:sz w:val="22"/>
          <w:szCs w:val="22"/>
        </w:rPr>
        <w:t xml:space="preserve">7.	DEEP LEARNING MODEL	10</w:t>
      </w:r>
    </w:p>
    <w:p>
      <w:pPr>
        <w:tabs>
          <w:tab w:val="left" w:pos="720"/>
          <w:tab w:val="left" w:pos="7200"/>
        </w:tabs>
        <w:spacing w:after="200"/>
      </w:pPr>
      <w:r>
        <w:rPr>
          <w:rFonts w:ascii="Times New Roman" w:cs="Times New Roman" w:eastAsia="Times New Roman" w:hAnsi="Times New Roman"/>
          <w:sz w:val="22"/>
          <w:szCs w:val="22"/>
        </w:rPr>
        <w:t xml:space="preserve">8.	RESULT VISUALIZATION &amp; INTERPRETATION	12</w:t>
      </w:r>
    </w:p>
    <w:p>
      <w:pPr>
        <w:tabs>
          <w:tab w:val="left" w:pos="720"/>
          <w:tab w:val="left" w:pos="7200"/>
        </w:tabs>
        <w:spacing w:after="200"/>
      </w:pPr>
      <w:r>
        <w:rPr>
          <w:rFonts w:ascii="Times New Roman" w:cs="Times New Roman" w:eastAsia="Times New Roman" w:hAnsi="Times New Roman"/>
          <w:sz w:val="22"/>
          <w:szCs w:val="22"/>
        </w:rPr>
        <w:t xml:space="preserve">9.	CONCLUSION AND FUTURE SCOPE	14</w:t>
      </w:r>
    </w:p>
    <w:p>
      <w:pPr>
        <w:tabs>
          <w:tab w:val="left" w:pos="720"/>
          <w:tab w:val="left" w:pos="7200"/>
        </w:tabs>
        <w:spacing w:after="200"/>
      </w:pPr>
      <w:r>
        <w:rPr>
          <w:rFonts w:ascii="Times New Roman" w:cs="Times New Roman" w:eastAsia="Times New Roman" w:hAnsi="Times New Roman"/>
          <w:sz w:val="22"/>
          <w:szCs w:val="22"/>
        </w:rPr>
        <w:t xml:space="preserve">10.	REFERENCES	15</w:t>
      </w:r>
    </w:p>
    <w:p>
      <w:pPr>
        <w:tabs>
          <w:tab w:val="left" w:pos="720"/>
          <w:tab w:val="left" w:pos="7200"/>
        </w:tabs>
        <w:spacing w:after="200"/>
      </w:pPr>
      <w:r>
        <w:rPr>
          <w:rFonts w:ascii="Times New Roman" w:cs="Times New Roman" w:eastAsia="Times New Roman" w:hAnsi="Times New Roman"/>
          <w:sz w:val="22"/>
          <w:szCs w:val="22"/>
        </w:rPr>
        <w:t xml:space="preserve">11.	APPENDIX (CODE SECTION)	17</w:t>
      </w:r>
    </w:p>
    <w:p>
      <w:pPr>
        <w:pStyle w:val="Heading1"/>
        <w:keepNext/>
        <w:pageBreakBefore/>
      </w:pPr>
      <w:r>
        <w:rPr>
          <w:rFonts w:ascii="Times New Roman" w:cs="Times New Roman" w:eastAsia="Times New Roman" w:hAnsi="Times New Roman"/>
          <w:b/>
          <w:bCs/>
          <w:sz w:val="28"/>
          <w:szCs w:val="28"/>
        </w:rPr>
        <w:t xml:space="preserve">2. Abstract</w:t>
      </w:r>
    </w:p>
    <w:p>
      <w:pPr>
        <w:keepNext w:val="false"/>
        <w:spacing w:after="120" w:line="360"/>
        <w:jc w:val="both"/>
      </w:pPr>
      <w:r>
        <w:rPr>
          <w:rFonts w:ascii="Times New Roman" w:cs="Times New Roman" w:eastAsia="Times New Roman" w:hAnsi="Times New Roman"/>
          <w:sz w:val="24"/>
          <w:szCs w:val="24"/>
        </w:rPr>
        <w:t xml:space="preserve">Early and accurate classification of breast tumours as benign or malignant supports timely treatment. This project builds a deep learning classifier on the Breast Cancer Wisconsin (Diagnostic) dataset, which has 569 samples and 30 numeric features computed from digitized fine-needle-aspirate images. The data had no missing values or duplicates; extreme outliers were capped, features standardized, and the data split 70/15/15 with stratification. Seven visualizations, following Fry's seven stages, showed that size and concavity features separate the classes best and that many features are highly correlated. A Keras multi-layer perceptron (32-16-1) was tuned over a 12-point grid and evaluated on a held-out test set, reaching 98.8% accuracy, 0.969 recall and an AUC of 0.9994, against 96.5% accuracy for a logistic regression baseline.</w:t>
      </w:r>
    </w:p>
    <w:p>
      <w:pPr>
        <w:keepNext w:val="false"/>
        <w:spacing w:after="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breast cancer, deep learning, multi-layer perceptron, data visualization, binary classification.</w:t>
      </w:r>
    </w:p>
    <w:p>
      <w:pPr>
        <w:pStyle w:val="Heading1"/>
        <w:keepNext/>
      </w:pPr>
      <w:r>
        <w:rPr>
          <w:rFonts w:ascii="Times New Roman" w:cs="Times New Roman" w:eastAsia="Times New Roman" w:hAnsi="Times New Roman"/>
          <w:b/>
          <w:bCs/>
          <w:sz w:val="28"/>
          <w:szCs w:val="28"/>
        </w:rPr>
        <w:t xml:space="preserve">3. Introduction &amp; Objective</w:t>
      </w:r>
    </w:p>
    <w:p>
      <w:pPr>
        <w:pStyle w:val="Heading2"/>
        <w:keepNext/>
      </w:pPr>
      <w:r>
        <w:rPr>
          <w:rFonts w:ascii="Times New Roman" w:cs="Times New Roman" w:eastAsia="Times New Roman" w:hAnsi="Times New Roman"/>
          <w:b/>
          <w:bCs/>
          <w:sz w:val="26"/>
          <w:szCs w:val="26"/>
        </w:rPr>
        <w:t xml:space="preserve">3.1 Introduction</w:t>
      </w:r>
    </w:p>
    <w:p>
      <w:pPr>
        <w:keepNext w:val="false"/>
        <w:spacing w:after="120" w:line="360"/>
        <w:jc w:val="both"/>
      </w:pPr>
      <w:r>
        <w:rPr>
          <w:rFonts w:ascii="Times New Roman" w:cs="Times New Roman" w:eastAsia="Times New Roman" w:hAnsi="Times New Roman"/>
          <w:sz w:val="24"/>
          <w:szCs w:val="24"/>
        </w:rPr>
        <w:t xml:space="preserve">Breast cancer is one of the most common cancers worldwide, and the outcome for a patient depends strongly on how early the disease is found and correctly classified. In fine-needle aspiration (FNA), a thin needle takes a small sample of cells from a breast mass. The sample is digitized and the cell nuclei are measured. The measurements describe the size and shape of the nuclei, which differ between benign and malignant tumours.</w:t>
      </w:r>
    </w:p>
    <w:p>
      <w:pPr>
        <w:keepNext w:val="false"/>
        <w:spacing w:after="120" w:line="360"/>
        <w:jc w:val="both"/>
      </w:pPr>
      <w:r>
        <w:rPr>
          <w:rFonts w:ascii="Times New Roman" w:cs="Times New Roman" w:eastAsia="Times New Roman" w:hAnsi="Times New Roman"/>
          <w:sz w:val="24"/>
          <w:szCs w:val="24"/>
        </w:rPr>
        <w:t xml:space="preserve">The problem addressed here is to predict, from 30 numeric nucleus measurements, whether a tumour is </w:t>
      </w:r>
      <w:r>
        <w:rPr>
          <w:rFonts w:ascii="Times New Roman" w:cs="Times New Roman" w:eastAsia="Times New Roman" w:hAnsi="Times New Roman"/>
          <w:b/>
          <w:bCs/>
          <w:sz w:val="24"/>
          <w:szCs w:val="24"/>
        </w:rPr>
        <w:t xml:space="preserve">benign</w:t>
      </w:r>
      <w:r>
        <w:rPr>
          <w:rFonts w:ascii="Times New Roman" w:cs="Times New Roman" w:eastAsia="Times New Roman" w:hAnsi="Times New Roman"/>
          <w:sz w:val="24"/>
          <w:szCs w:val="24"/>
        </w:rPr>
        <w:t xml:space="preserve"> or </w:t>
      </w:r>
      <w:r>
        <w:rPr>
          <w:rFonts w:ascii="Times New Roman" w:cs="Times New Roman" w:eastAsia="Times New Roman" w:hAnsi="Times New Roman"/>
          <w:b/>
          <w:bCs/>
          <w:sz w:val="24"/>
          <w:szCs w:val="24"/>
        </w:rPr>
        <w:t xml:space="preserve">malignant</w:t>
      </w:r>
      <w:r>
        <w:rPr>
          <w:rFonts w:ascii="Times New Roman" w:cs="Times New Roman" w:eastAsia="Times New Roman" w:hAnsi="Times New Roman"/>
          <w:sz w:val="24"/>
          <w:szCs w:val="24"/>
        </w:rPr>
        <w:t xml:space="preserve">. This is a binary classification problem on tabular data. Because a missed cancer is more harmful than a false alarm, recall for the malignant class is monitored along with accuracy.</w:t>
      </w:r>
    </w:p>
    <w:p>
      <w:pPr>
        <w:pStyle w:val="Heading2"/>
        <w:keepNext/>
      </w:pPr>
      <w:r>
        <w:rPr>
          <w:rFonts w:ascii="Times New Roman" w:cs="Times New Roman" w:eastAsia="Times New Roman" w:hAnsi="Times New Roman"/>
          <w:b/>
          <w:bCs/>
          <w:sz w:val="26"/>
          <w:szCs w:val="26"/>
        </w:rPr>
        <w:t xml:space="preserve">3.2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select a real-world dataset with at least 15 features and understand it through exploratory data analysis (EDA).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clean the data (missing values, duplicates, outliers), scale the features and create train, validation and test sets.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create at least five meaningful visualizations covering all seven stages of visualization, and to explain what each shows.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build a deep learning model (multi-layer perceptron), analyse feature importance and tune basic hyperparameters.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evaluate the model with loss and accuracy curves, a confusion matrix, an ROC curve with AUC and an error-distribution chart.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summarize the findings, the challenges faced and the scope for future improvement.</w:t>
      </w:r>
    </w:p>
    <w:p>
      <w:pPr>
        <w:pStyle w:val="Heading1"/>
        <w:keepNext/>
      </w:pPr>
      <w:r>
        <w:rPr>
          <w:rFonts w:ascii="Times New Roman" w:cs="Times New Roman" w:eastAsia="Times New Roman" w:hAnsi="Times New Roman"/>
          <w:b/>
          <w:bCs/>
          <w:sz w:val="28"/>
          <w:szCs w:val="28"/>
        </w:rPr>
        <w:t xml:space="preserve">4. Dataset Description</w:t>
      </w:r>
    </w:p>
    <w:p>
      <w:pPr>
        <w:pStyle w:val="Heading2"/>
        <w:keepNext/>
      </w:pPr>
      <w:r>
        <w:rPr>
          <w:rFonts w:ascii="Times New Roman" w:cs="Times New Roman" w:eastAsia="Times New Roman" w:hAnsi="Times New Roman"/>
          <w:b/>
          <w:bCs/>
          <w:sz w:val="26"/>
          <w:szCs w:val="26"/>
        </w:rPr>
        <w:t xml:space="preserve">4.1 Source</w:t>
      </w:r>
    </w:p>
    <w:p>
      <w:pPr>
        <w:keepNext w:val="false"/>
        <w:spacing w:after="120" w:line="360"/>
        <w:jc w:val="both"/>
      </w:pPr>
      <w:r>
        <w:rPr>
          <w:rFonts w:ascii="Times New Roman" w:cs="Times New Roman" w:eastAsia="Times New Roman" w:hAnsi="Times New Roman"/>
          <w:sz w:val="24"/>
          <w:szCs w:val="24"/>
        </w:rPr>
        <w:t xml:space="preserve">The dataset is the </w:t>
      </w:r>
      <w:r>
        <w:rPr>
          <w:rFonts w:ascii="Times New Roman" w:cs="Times New Roman" w:eastAsia="Times New Roman" w:hAnsi="Times New Roman"/>
          <w:b/>
          <w:bCs/>
          <w:sz w:val="24"/>
          <w:szCs w:val="24"/>
        </w:rPr>
        <w:t xml:space="preserve">Breast Cancer Wisconsin (Diagnostic)</w:t>
      </w:r>
      <w:r>
        <w:rPr>
          <w:rFonts w:ascii="Times New Roman" w:cs="Times New Roman" w:eastAsia="Times New Roman" w:hAnsi="Times New Roman"/>
          <w:sz w:val="24"/>
          <w:szCs w:val="24"/>
        </w:rPr>
        <w:t xml:space="preserve"> dataset from the UCI Machine Learning Repository, created by Wolberg, Street and Mangasarian [1]. A copy is distributed with scikit-learn (load_breast_cancer), which was used to load it so that the notebook runs without a separate download. The features were computed from digitized images of FNA samples, as described in [2].</w:t>
      </w:r>
    </w:p>
    <w:p>
      <w:pPr>
        <w:pStyle w:val="Heading2"/>
        <w:keepNext/>
      </w:pPr>
      <w:r>
        <w:rPr>
          <w:rFonts w:ascii="Times New Roman" w:cs="Times New Roman" w:eastAsia="Times New Roman" w:hAnsi="Times New Roman"/>
          <w:b/>
          <w:bCs/>
          <w:sz w:val="26"/>
          <w:szCs w:val="26"/>
        </w:rPr>
        <w:t xml:space="preserve">4.2 Size and Fields</w:t>
      </w:r>
    </w:p>
    <w:p>
      <w:pPr>
        <w:keepNext w:val="false"/>
        <w:spacing w:after="120" w:line="360"/>
        <w:jc w:val="both"/>
      </w:pPr>
      <w:r>
        <w:rPr>
          <w:rFonts w:ascii="Times New Roman" w:cs="Times New Roman" w:eastAsia="Times New Roman" w:hAnsi="Times New Roman"/>
          <w:sz w:val="24"/>
          <w:szCs w:val="24"/>
        </w:rPr>
        <w:t xml:space="preserve">The dataset has </w:t>
      </w:r>
      <w:r>
        <w:rPr>
          <w:rFonts w:ascii="Times New Roman" w:cs="Times New Roman" w:eastAsia="Times New Roman" w:hAnsi="Times New Roman"/>
          <w:b/>
          <w:bCs/>
          <w:sz w:val="24"/>
          <w:szCs w:val="24"/>
        </w:rPr>
        <w:t xml:space="preserve">569 samples</w:t>
      </w:r>
      <w:r>
        <w:rPr>
          <w:rFonts w:ascii="Times New Roman" w:cs="Times New Roman" w:eastAsia="Times New Roman" w:hAnsi="Times New Roman"/>
          <w:sz w:val="24"/>
          <w:szCs w:val="24"/>
        </w:rPr>
        <w:t xml:space="preserve"> (rows) and </w:t>
      </w:r>
      <w:r>
        <w:rPr>
          <w:rFonts w:ascii="Times New Roman" w:cs="Times New Roman" w:eastAsia="Times New Roman" w:hAnsi="Times New Roman"/>
          <w:b/>
          <w:bCs/>
          <w:sz w:val="24"/>
          <w:szCs w:val="24"/>
        </w:rPr>
        <w:t xml:space="preserve">30 numeric features</w:t>
      </w:r>
      <w:r>
        <w:rPr>
          <w:rFonts w:ascii="Times New Roman" w:cs="Times New Roman" w:eastAsia="Times New Roman" w:hAnsi="Times New Roman"/>
          <w:sz w:val="24"/>
          <w:szCs w:val="24"/>
        </w:rPr>
        <w:t xml:space="preserve">, plus a binary target. There are </w:t>
      </w:r>
      <w:r>
        <w:rPr>
          <w:rFonts w:ascii="Times New Roman" w:cs="Times New Roman" w:eastAsia="Times New Roman" w:hAnsi="Times New Roman"/>
          <w:b/>
          <w:bCs/>
          <w:sz w:val="24"/>
          <w:szCs w:val="24"/>
        </w:rPr>
        <w:t xml:space="preserve">357 benign (62.7%)</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212 malignant (37.3%)</w:t>
      </w:r>
      <w:r>
        <w:rPr>
          <w:rFonts w:ascii="Times New Roman" w:cs="Times New Roman" w:eastAsia="Times New Roman" w:hAnsi="Times New Roman"/>
          <w:sz w:val="24"/>
          <w:szCs w:val="24"/>
        </w:rPr>
        <w:t xml:space="preserve"> cases. For each of ten cell-nucleus properties, three values are stored: the </w:t>
      </w:r>
      <w:r>
        <w:rPr>
          <w:rFonts w:ascii="Times New Roman" w:cs="Times New Roman" w:eastAsia="Times New Roman" w:hAnsi="Times New Roman"/>
          <w:b/>
          <w:bCs/>
          <w:sz w:val="24"/>
          <w:szCs w:val="24"/>
        </w:rPr>
        <w:t xml:space="preserve">mean</w:t>
      </w:r>
      <w:r>
        <w:rPr>
          <w:rFonts w:ascii="Times New Roman" w:cs="Times New Roman" w:eastAsia="Times New Roman" w:hAnsi="Times New Roman"/>
          <w:sz w:val="24"/>
          <w:szCs w:val="24"/>
        </w:rPr>
        <w:t xml:space="preserve">, the </w:t>
      </w:r>
      <w:r>
        <w:rPr>
          <w:rFonts w:ascii="Times New Roman" w:cs="Times New Roman" w:eastAsia="Times New Roman" w:hAnsi="Times New Roman"/>
          <w:b/>
          <w:bCs/>
          <w:sz w:val="24"/>
          <w:szCs w:val="24"/>
        </w:rPr>
        <w:t xml:space="preserve">standard error</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worst</w:t>
      </w:r>
      <w:r>
        <w:rPr>
          <w:rFonts w:ascii="Times New Roman" w:cs="Times New Roman" w:eastAsia="Times New Roman" w:hAnsi="Times New Roman"/>
          <w:sz w:val="24"/>
          <w:szCs w:val="24"/>
        </w:rPr>
        <w:t xml:space="preserve"> value (the mean of the three largest values). This gives 10 x 3 = 30 features.</w:t>
      </w:r>
    </w:p>
    <w:p>
      <w:pPr>
        <w:keepNext/>
        <w:spacing w:after="80" w:before="160"/>
        <w:jc w:val="center"/>
      </w:pPr>
      <w:r>
        <w:rPr>
          <w:rFonts w:ascii="Times New Roman" w:cs="Times New Roman" w:eastAsia="Times New Roman" w:hAnsi="Times New Roman"/>
          <w:b/>
          <w:bCs/>
          <w:sz w:val="22"/>
          <w:szCs w:val="22"/>
        </w:rPr>
        <w:t xml:space="preserve">Table 4.1: The ten base properties of the cell nucleus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06"/>
      </w:tblGrid>
      <w:tr>
        <w:trPr>
          <w:cantSplit/>
          <w:tblHeader/>
        </w:trPr>
        <w:tc>
          <w:tcPr>
            <w:tcW w:type="dxa" w:w="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S.No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Property</w:t>
            </w:r>
          </w:p>
        </w:tc>
        <w:tc>
          <w:tcPr>
            <w:tcW w:type="dxa" w:w="630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Meaning</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Radius</w:t>
            </w:r>
          </w:p>
        </w:tc>
        <w:tc>
          <w:tcPr>
            <w:tcW w:type="dxa" w:w="6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Mean distance from the centre to points on the boundary</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Texture</w:t>
            </w:r>
          </w:p>
        </w:tc>
        <w:tc>
          <w:tcPr>
            <w:tcW w:type="dxa" w:w="6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Standard deviation of grey-scale values</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Perimeter</w:t>
            </w:r>
          </w:p>
        </w:tc>
        <w:tc>
          <w:tcPr>
            <w:tcW w:type="dxa" w:w="6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Length of the nucleus boundary</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Area</w:t>
            </w:r>
          </w:p>
        </w:tc>
        <w:tc>
          <w:tcPr>
            <w:tcW w:type="dxa" w:w="6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Area enclosed by the nucleus</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Smoothness</w:t>
            </w:r>
          </w:p>
        </w:tc>
        <w:tc>
          <w:tcPr>
            <w:tcW w:type="dxa" w:w="6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Local variation in radius lengths</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Compactness</w:t>
            </w:r>
          </w:p>
        </w:tc>
        <w:tc>
          <w:tcPr>
            <w:tcW w:type="dxa" w:w="6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Perimeter squared divided by area, minus 1</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7</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Concavity</w:t>
            </w:r>
          </w:p>
        </w:tc>
        <w:tc>
          <w:tcPr>
            <w:tcW w:type="dxa" w:w="6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Severity of concave portions of the contour</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Concave points</w:t>
            </w:r>
          </w:p>
        </w:tc>
        <w:tc>
          <w:tcPr>
            <w:tcW w:type="dxa" w:w="6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Number of concave portions of the contour</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9</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Symmetry</w:t>
            </w:r>
          </w:p>
        </w:tc>
        <w:tc>
          <w:tcPr>
            <w:tcW w:type="dxa" w:w="6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Symmetry of the nucleus shape</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1"/>
                <w:szCs w:val="21"/>
              </w:rPr>
              <w:t xml:space="preserve">Fractal dimension</w:t>
            </w:r>
          </w:p>
        </w:tc>
        <w:tc>
          <w:tcPr>
            <w:tcW w:type="dxa" w:w="6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1"/>
                <w:szCs w:val="21"/>
              </w:rPr>
              <w:t xml:space="preserve">Coastline approximation minus 1 (boundary roughness)</w:t>
            </w:r>
          </w:p>
        </w:tc>
      </w:tr>
    </w:tbl>
    <w:p>
      <w:pPr>
        <w:spacing w:after="120"/>
      </w:pPr>
    </w:p>
    <w:p>
      <w:pPr>
        <w:pStyle w:val="Heading2"/>
        <w:keepNext/>
      </w:pPr>
      <w:r>
        <w:rPr>
          <w:rFonts w:ascii="Times New Roman" w:cs="Times New Roman" w:eastAsia="Times New Roman" w:hAnsi="Times New Roman"/>
          <w:b/>
          <w:bCs/>
          <w:sz w:val="26"/>
          <w:szCs w:val="26"/>
        </w:rPr>
        <w:t xml:space="preserve">4.3 Basic Statistics</w:t>
      </w:r>
    </w:p>
    <w:p>
      <w:pPr>
        <w:keepNext w:val="false"/>
        <w:spacing w:after="120" w:line="360"/>
        <w:jc w:val="both"/>
      </w:pPr>
      <w:r>
        <w:rPr>
          <w:rFonts w:ascii="Times New Roman" w:cs="Times New Roman" w:eastAsia="Times New Roman" w:hAnsi="Times New Roman"/>
          <w:sz w:val="24"/>
          <w:szCs w:val="24"/>
        </w:rPr>
        <w:t xml:space="preserve">Table 4.2 gives summary statistics for seven representative features, together with the class-wise means. Malignant tumours have clearly larger and more irregular nuclei: for example, the mean of worst perimeter is about 141 for malignant and 87 for benign cases.</w:t>
      </w:r>
    </w:p>
    <w:p>
      <w:pPr>
        <w:keepNext/>
        <w:spacing w:after="80" w:before="160"/>
        <w:jc w:val="center"/>
      </w:pPr>
      <w:r>
        <w:rPr>
          <w:rFonts w:ascii="Times New Roman" w:cs="Times New Roman" w:eastAsia="Times New Roman" w:hAnsi="Times New Roman"/>
          <w:b/>
          <w:bCs/>
          <w:sz w:val="22"/>
          <w:szCs w:val="22"/>
        </w:rPr>
        <w:t xml:space="preserve">Table 4.2: Summary statistics of representative features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000"/>
        <w:gridCol w:w="1000"/>
        <w:gridCol w:w="1000"/>
        <w:gridCol w:w="1500"/>
        <w:gridCol w:w="1506"/>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Feature</w:t>
            </w:r>
          </w:p>
        </w:tc>
        <w:tc>
          <w:tcPr>
            <w:tcW w:type="dxa" w:w="1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Mean</w:t>
            </w:r>
          </w:p>
        </w:tc>
        <w:tc>
          <w:tcPr>
            <w:tcW w:type="dxa" w:w="1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Std</w:t>
            </w:r>
          </w:p>
        </w:tc>
        <w:tc>
          <w:tcPr>
            <w:tcW w:type="dxa" w:w="1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Min</w:t>
            </w:r>
          </w:p>
        </w:tc>
        <w:tc>
          <w:tcPr>
            <w:tcW w:type="dxa" w:w="1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Max</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Benign mean</w:t>
            </w:r>
          </w:p>
        </w:tc>
        <w:tc>
          <w:tcPr>
            <w:tcW w:type="dxa" w:w="150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Malignant mean</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mean radius</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14.127</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3.524</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6.981</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28.11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12.147</w:t>
            </w:r>
          </w:p>
        </w:tc>
        <w:tc>
          <w:tcPr>
            <w:tcW w:type="dxa" w:w="15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17.463</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mean texture</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19.29</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4.301</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9.71</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39.28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17.915</w:t>
            </w:r>
          </w:p>
        </w:tc>
        <w:tc>
          <w:tcPr>
            <w:tcW w:type="dxa" w:w="15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21.605</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mean area</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654.889</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351.914</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143.5</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2501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462.79</w:t>
            </w:r>
          </w:p>
        </w:tc>
        <w:tc>
          <w:tcPr>
            <w:tcW w:type="dxa" w:w="15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978.376</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mean smoothness</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0.096</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0.014</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0.053</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0.163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0.092</w:t>
            </w:r>
          </w:p>
        </w:tc>
        <w:tc>
          <w:tcPr>
            <w:tcW w:type="dxa" w:w="15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0.103</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mean concavity</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0.089</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0.08</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0.000</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0.427</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0.046</w:t>
            </w:r>
          </w:p>
        </w:tc>
        <w:tc>
          <w:tcPr>
            <w:tcW w:type="dxa" w:w="15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0.161</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worst perimeter</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107.261</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33.603</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50.41</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251.2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87.006</w:t>
            </w:r>
          </w:p>
        </w:tc>
        <w:tc>
          <w:tcPr>
            <w:tcW w:type="dxa" w:w="15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141.37</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1"/>
                <w:szCs w:val="21"/>
              </w:rPr>
              <w:t xml:space="preserve">worst concave points</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0.115</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0.066</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0.000</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0.291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0.074</w:t>
            </w:r>
          </w:p>
        </w:tc>
        <w:tc>
          <w:tcPr>
            <w:tcW w:type="dxa" w:w="15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0.182</w:t>
            </w:r>
          </w:p>
        </w:tc>
      </w:tr>
    </w:tbl>
    <w:p>
      <w:pPr>
        <w:spacing w:after="120"/>
      </w:pPr>
    </w:p>
    <w:p>
      <w:pPr>
        <w:pStyle w:val="Heading1"/>
        <w:keepNext/>
      </w:pPr>
      <w:r>
        <w:rPr>
          <w:rFonts w:ascii="Times New Roman" w:cs="Times New Roman" w:eastAsia="Times New Roman" w:hAnsi="Times New Roman"/>
          <w:b/>
          <w:bCs/>
          <w:sz w:val="28"/>
          <w:szCs w:val="28"/>
        </w:rPr>
        <w:t xml:space="preserve">5. EDA and Preprocessing</w:t>
      </w:r>
    </w:p>
    <w:p>
      <w:pPr>
        <w:pStyle w:val="Heading2"/>
        <w:keepNext/>
      </w:pPr>
      <w:r>
        <w:rPr>
          <w:rFonts w:ascii="Times New Roman" w:cs="Times New Roman" w:eastAsia="Times New Roman" w:hAnsi="Times New Roman"/>
          <w:b/>
          <w:bCs/>
          <w:sz w:val="26"/>
          <w:szCs w:val="26"/>
        </w:rPr>
        <w:t xml:space="preserve">5.1 Methods Used</w:t>
      </w:r>
    </w:p>
    <w:p>
      <w:pPr>
        <w:keepNext w:val="false"/>
        <w:spacing w:after="120" w:line="360"/>
        <w:jc w:val="both"/>
      </w:pPr>
      <w:r>
        <w:rPr>
          <w:rFonts w:ascii="Times New Roman" w:cs="Times New Roman" w:eastAsia="Times New Roman" w:hAnsi="Times New Roman"/>
          <w:sz w:val="24"/>
          <w:szCs w:val="24"/>
        </w:rPr>
        <w:t xml:space="preserve">The EDA used summary statistics, data types, class counts, missing-value and duplicate checks, the IQR rule for outliers, and correlation analysis. Preprocessing was written so that every statistic that is learned from data (median, outlier bounds, mean and standard deviation) is computed on the </w:t>
      </w:r>
      <w:r>
        <w:rPr>
          <w:rFonts w:ascii="Times New Roman" w:cs="Times New Roman" w:eastAsia="Times New Roman" w:hAnsi="Times New Roman"/>
          <w:b/>
          <w:bCs/>
          <w:sz w:val="24"/>
          <w:szCs w:val="24"/>
        </w:rPr>
        <w:t xml:space="preserve">training set only</w:t>
      </w:r>
      <w:r>
        <w:rPr>
          <w:rFonts w:ascii="Times New Roman" w:cs="Times New Roman" w:eastAsia="Times New Roman" w:hAnsi="Times New Roman"/>
          <w:sz w:val="24"/>
          <w:szCs w:val="24"/>
        </w:rPr>
        <w:t xml:space="preserve">, which avoids data leakage into the validation and test sets.</w:t>
      </w:r>
    </w:p>
    <w:p>
      <w:pPr>
        <w:keepNext w:val="false"/>
        <w:spacing w:after="120" w:line="360"/>
        <w:jc w:val="both"/>
      </w:pPr>
      <w:r>
        <w:rPr>
          <w:rFonts w:ascii="Times New Roman" w:cs="Times New Roman" w:eastAsia="Times New Roman" w:hAnsi="Times New Roman"/>
          <w:b/>
          <w:bCs/>
          <w:sz w:val="24"/>
          <w:szCs w:val="24"/>
        </w:rPr>
        <w:t xml:space="preserve">Missing values and duplicates.</w:t>
      </w:r>
      <w:r>
        <w:rPr>
          <w:rFonts w:ascii="Times New Roman" w:cs="Times New Roman" w:eastAsia="Times New Roman" w:hAnsi="Times New Roman"/>
          <w:sz w:val="24"/>
          <w:szCs w:val="24"/>
        </w:rPr>
        <w:t xml:space="preserve"> There were 0 missing values and 0 duplicate rows. A median imputer was still included in the pipeline so that it is safe for future data.</w:t>
      </w:r>
    </w:p>
    <w:p>
      <w:pPr>
        <w:keepNext w:val="false"/>
        <w:spacing w:after="120" w:line="360"/>
        <w:jc w:val="both"/>
      </w:pPr>
      <w:r>
        <w:rPr>
          <w:rFonts w:ascii="Times New Roman" w:cs="Times New Roman" w:eastAsia="Times New Roman" w:hAnsi="Times New Roman"/>
          <w:b/>
          <w:bCs/>
          <w:sz w:val="24"/>
          <w:szCs w:val="24"/>
        </w:rPr>
        <w:t xml:space="preserve">Outliers.</w:t>
      </w:r>
      <w:r>
        <w:rPr>
          <w:rFonts w:ascii="Times New Roman" w:cs="Times New Roman" w:eastAsia="Times New Roman" w:hAnsi="Times New Roman"/>
          <w:sz w:val="24"/>
          <w:szCs w:val="24"/>
        </w:rPr>
        <w:t xml:space="preserve"> The 1.5 x IQR rule flagged 608 of 17,070 cells (3.6%), and 171 of the 569 rows had at least one flagged value. Table 5.1 lists the features with the most flagged values. Outliers appear in both classes, and many are real tumour variation (for example very large malignant tumours) rather than recording errors, so removing rows would discard useful cases. Instead, values beyond </w:t>
      </w:r>
      <w:r>
        <w:rPr>
          <w:rFonts w:ascii="Times New Roman" w:cs="Times New Roman" w:eastAsia="Times New Roman" w:hAnsi="Times New Roman"/>
          <w:b/>
          <w:bCs/>
          <w:sz w:val="24"/>
          <w:szCs w:val="24"/>
        </w:rPr>
        <w:t xml:space="preserve">3 x IQR</w:t>
      </w:r>
      <w:r>
        <w:rPr>
          <w:rFonts w:ascii="Times New Roman" w:cs="Times New Roman" w:eastAsia="Times New Roman" w:hAnsi="Times New Roman"/>
          <w:sz w:val="24"/>
          <w:szCs w:val="24"/>
        </w:rPr>
        <w:t xml:space="preserve"> were capped (winsorized) using bounds learned from the training set; this changed 86 values in the training data.</w:t>
      </w:r>
    </w:p>
    <w:p>
      <w:pPr>
        <w:keepNext/>
        <w:spacing w:after="80" w:before="160"/>
        <w:jc w:val="center"/>
      </w:pPr>
      <w:r>
        <w:rPr>
          <w:rFonts w:ascii="Times New Roman" w:cs="Times New Roman" w:eastAsia="Times New Roman" w:hAnsi="Times New Roman"/>
          <w:b/>
          <w:bCs/>
          <w:sz w:val="22"/>
          <w:szCs w:val="22"/>
        </w:rPr>
        <w:t xml:space="preserve">Table 5.1: Features with the most IQR outliers (1.5 x IQR rule)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2300"/>
      </w:tblGrid>
      <w:tr>
        <w:trPr>
          <w:cantSplit/>
          <w:tblHeader/>
        </w:trPr>
        <w:tc>
          <w:tcPr>
            <w:tcW w:type="dxa" w:w="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S.No</w:t>
            </w:r>
          </w:p>
        </w:tc>
        <w:tc>
          <w:tcPr>
            <w:tcW w:type="dxa" w:w="4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Feature</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Outliers flagged</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w:t>
            </w:r>
          </w:p>
        </w:tc>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area error</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65</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2</w:t>
            </w:r>
          </w:p>
        </w:tc>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radius error</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38</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w:t>
            </w:r>
          </w:p>
        </w:tc>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perimeter error</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38</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4</w:t>
            </w:r>
          </w:p>
        </w:tc>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worst area</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35</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5</w:t>
            </w:r>
          </w:p>
        </w:tc>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1"/>
                <w:szCs w:val="21"/>
              </w:rPr>
              <w:t xml:space="preserve">smoothness error</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30</w:t>
            </w:r>
          </w:p>
        </w:tc>
      </w:tr>
    </w:tbl>
    <w:p>
      <w:pPr>
        <w:spacing w:after="120"/>
      </w:pPr>
    </w:p>
    <w:p>
      <w:pPr>
        <w:keepNext w:val="false"/>
        <w:spacing w:after="120" w:line="360"/>
        <w:jc w:val="both"/>
      </w:pPr>
      <w:r>
        <w:rPr>
          <w:rFonts w:ascii="Times New Roman" w:cs="Times New Roman" w:eastAsia="Times New Roman" w:hAnsi="Times New Roman"/>
          <w:b/>
          <w:bCs/>
          <w:sz w:val="24"/>
          <w:szCs w:val="24"/>
        </w:rPr>
        <w:t xml:space="preserve">Encoding, scaling and splitting.</w:t>
      </w:r>
      <w:r>
        <w:rPr>
          <w:rFonts w:ascii="Times New Roman" w:cs="Times New Roman" w:eastAsia="Times New Roman" w:hAnsi="Times New Roman"/>
          <w:sz w:val="24"/>
          <w:szCs w:val="24"/>
        </w:rPr>
        <w:t xml:space="preserve"> The target was encoded as 1 for malignant (the positive class) and 0 for benign. All 30 features are numeric, so no categorical encoding was needed. Features were </w:t>
      </w:r>
      <w:r>
        <w:rPr>
          <w:rFonts w:ascii="Times New Roman" w:cs="Times New Roman" w:eastAsia="Times New Roman" w:hAnsi="Times New Roman"/>
          <w:b/>
          <w:bCs/>
          <w:sz w:val="24"/>
          <w:szCs w:val="24"/>
        </w:rPr>
        <w:t xml:space="preserve">standardized</w:t>
      </w:r>
      <w:r>
        <w:rPr>
          <w:rFonts w:ascii="Times New Roman" w:cs="Times New Roman" w:eastAsia="Times New Roman" w:hAnsi="Times New Roman"/>
          <w:sz w:val="24"/>
          <w:szCs w:val="24"/>
        </w:rPr>
        <w:t xml:space="preserve"> (zero mean, unit variance) with a scaler fitted on the training set. The data was split into train, validation and test sets using stratified sampling so that each set keeps the same class ratio (Table 5.2).</w:t>
      </w:r>
    </w:p>
    <w:p>
      <w:pPr>
        <w:keepNext/>
        <w:spacing w:after="80" w:before="160"/>
        <w:jc w:val="center"/>
      </w:pPr>
      <w:r>
        <w:rPr>
          <w:rFonts w:ascii="Times New Roman" w:cs="Times New Roman" w:eastAsia="Times New Roman" w:hAnsi="Times New Roman"/>
          <w:b/>
          <w:bCs/>
          <w:sz w:val="22"/>
          <w:szCs w:val="22"/>
        </w:rPr>
        <w:t xml:space="preserve">Table 5.2: Train, validation and test split</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2906"/>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Set</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Samples</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Share</w:t>
            </w:r>
          </w:p>
        </w:tc>
        <w:tc>
          <w:tcPr>
            <w:tcW w:type="dxa" w:w="290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Malignant share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Train</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398</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70%</w:t>
            </w:r>
          </w:p>
        </w:tc>
        <w:tc>
          <w:tcPr>
            <w:tcW w:type="dxa" w:w="29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37.2%</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Validation</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85</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15%</w:t>
            </w:r>
          </w:p>
        </w:tc>
        <w:tc>
          <w:tcPr>
            <w:tcW w:type="dxa" w:w="29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37.6%</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Test</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86</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15%</w:t>
            </w:r>
          </w:p>
        </w:tc>
        <w:tc>
          <w:tcPr>
            <w:tcW w:type="dxa" w:w="29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37.2%</w:t>
            </w:r>
          </w:p>
        </w:tc>
      </w:tr>
    </w:tbl>
    <w:p>
      <w:pPr>
        <w:spacing w:after="120"/>
      </w:pPr>
    </w:p>
    <w:p>
      <w:pPr>
        <w:pStyle w:val="Heading2"/>
        <w:keepNext/>
      </w:pPr>
      <w:r>
        <w:rPr>
          <w:rFonts w:ascii="Times New Roman" w:cs="Times New Roman" w:eastAsia="Times New Roman" w:hAnsi="Times New Roman"/>
          <w:b/>
          <w:bCs/>
          <w:sz w:val="26"/>
          <w:szCs w:val="26"/>
        </w:rPr>
        <w:t xml:space="preserve">5.2 Insights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data is clean, and the classes are mildly imbalanced (62.7% benign), so accuracy alone is not enough; recall, precision, F1 and AUC are also reported.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Size and shape features (radius, perimeter, area, concavity, concave points) differ strongly between classes.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Features are highly redundant. Radius, perimeter and area correlate at 0.98 to 0.998, and 21 feature pairs have |r| above 0.9. Effective dimensionality is much lower than 30.</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Several "error" features are strongly right-skewed (for example area error, skewness 5.45), which supports scaling and conservative outlier handling.</w:t>
      </w:r>
    </w:p>
    <w:p>
      <w:pPr>
        <w:pStyle w:val="Heading1"/>
        <w:keepNext/>
      </w:pPr>
      <w:r>
        <w:rPr>
          <w:rFonts w:ascii="Times New Roman" w:cs="Times New Roman" w:eastAsia="Times New Roman" w:hAnsi="Times New Roman"/>
          <w:b/>
          <w:bCs/>
          <w:sz w:val="28"/>
          <w:szCs w:val="28"/>
        </w:rPr>
        <w:t xml:space="preserve">6. Data Visualization</w:t>
      </w:r>
    </w:p>
    <w:p>
      <w:pPr>
        <w:keepNext w:val="false"/>
        <w:spacing w:after="120" w:line="360"/>
        <w:jc w:val="both"/>
      </w:pPr>
      <w:r>
        <w:rPr>
          <w:rFonts w:ascii="Times New Roman" w:cs="Times New Roman" w:eastAsia="Times New Roman" w:hAnsi="Times New Roman"/>
          <w:sz w:val="24"/>
          <w:szCs w:val="24"/>
        </w:rPr>
        <w:t xml:space="preserve">Seven visualizations were created, one for each of Ben Fry's seven stages of visualization [6]: Acquire, Parse, Filter, Mine, Represent, Refine and Interact. Figures 6.1 to 6.6 are shown below; the seventh is an interactive Plotly chart that is saved as an HTML file in the project repository.</w:t>
      </w:r>
    </w:p>
    <w:p>
      <w:pPr>
        <w:pStyle w:val="Heading2"/>
        <w:keepNext/>
      </w:pPr>
      <w:r>
        <w:rPr>
          <w:rFonts w:ascii="Times New Roman" w:cs="Times New Roman" w:eastAsia="Times New Roman" w:hAnsi="Times New Roman"/>
          <w:b/>
          <w:bCs/>
          <w:sz w:val="26"/>
          <w:szCs w:val="26"/>
        </w:rPr>
        <w:t xml:space="preserve">6.1 V1: Class Distribution (Stage 1: Acquire)</w:t>
      </w:r>
    </w:p>
    <w:p>
      <w:pPr>
        <w:keepNext/>
        <w:spacing w:after="0" w:before="120"/>
        <w:jc w:val="center"/>
      </w:pPr>
      <w:r>
        <w:drawing>
          <wp:inline distT="0" distB="0" distL="0" distR="0">
            <wp:extent cx="3295650" cy="2533650"/>
            <wp:effectExtent t="0" r="0" b="0" l="0"/>
            <wp:docPr id="1" name="v1_class_distribution.png" descr="v1_class_distribution.png" title="v1_clas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95650" cy="25336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 6.1: Class distribution of the diagnosis</w:t>
      </w:r>
    </w:p>
    <w:p>
      <w:pPr>
        <w:keepNext w:val="false"/>
        <w:spacing w:after="120" w:line="360"/>
        <w:jc w:val="both"/>
      </w:pPr>
      <w:r>
        <w:rPr>
          <w:rFonts w:ascii="Times New Roman" w:cs="Times New Roman" w:eastAsia="Times New Roman" w:hAnsi="Times New Roman"/>
          <w:b/>
          <w:bCs/>
          <w:sz w:val="24"/>
          <w:szCs w:val="24"/>
        </w:rPr>
        <w:t xml:space="preserve">What it shows:</w:t>
      </w:r>
      <w:r>
        <w:rPr>
          <w:rFonts w:ascii="Times New Roman" w:cs="Times New Roman" w:eastAsia="Times New Roman" w:hAnsi="Times New Roman"/>
          <w:sz w:val="24"/>
          <w:szCs w:val="24"/>
        </w:rPr>
        <w:t xml:space="preserve"> The number of benign and malignant samples.</w:t>
      </w:r>
    </w:p>
    <w:p>
      <w:pPr>
        <w:keepNext w:val="false"/>
        <w:spacing w:after="120" w:line="360"/>
        <w:jc w:val="both"/>
      </w:pPr>
      <w:r>
        <w:rPr>
          <w:rFonts w:ascii="Times New Roman" w:cs="Times New Roman" w:eastAsia="Times New Roman" w:hAnsi="Times New Roman"/>
          <w:b/>
          <w:bCs/>
          <w:sz w:val="24"/>
          <w:szCs w:val="24"/>
        </w:rPr>
        <w:t xml:space="preserve">Why it was created:</w:t>
      </w:r>
      <w:r>
        <w:rPr>
          <w:rFonts w:ascii="Times New Roman" w:cs="Times New Roman" w:eastAsia="Times New Roman" w:hAnsi="Times New Roman"/>
          <w:sz w:val="24"/>
          <w:szCs w:val="24"/>
        </w:rPr>
        <w:t xml:space="preserve"> Class balance is the first thing to check after acquiring data, because it decides which metrics can be trusted.</w:t>
      </w:r>
    </w:p>
    <w:p>
      <w:pPr>
        <w:keepNext w:val="false"/>
        <w:spacing w:after="120" w:line="360"/>
        <w:jc w:val="both"/>
      </w:pPr>
      <w:r>
        <w:rPr>
          <w:rFonts w:ascii="Times New Roman" w:cs="Times New Roman" w:eastAsia="Times New Roman" w:hAnsi="Times New Roman"/>
          <w:b/>
          <w:bCs/>
          <w:sz w:val="24"/>
          <w:szCs w:val="24"/>
        </w:rPr>
        <w:t xml:space="preserve">Insights:</w:t>
      </w:r>
      <w:r>
        <w:rPr>
          <w:rFonts w:ascii="Times New Roman" w:cs="Times New Roman" w:eastAsia="Times New Roman" w:hAnsi="Times New Roman"/>
          <w:sz w:val="24"/>
          <w:szCs w:val="24"/>
        </w:rPr>
        <w:t xml:space="preserve"> There are 357 benign (62.7%) and 212 malignant (37.3%) cases. The imbalance is mild. Predicting "benign" for every case would already give 62.7% accuracy, so recall, precision, F1 and AUC are used as well, together with stratified splits.</w:t>
      </w:r>
    </w:p>
    <w:p>
      <w:pPr>
        <w:pStyle w:val="Heading2"/>
        <w:keepNext/>
      </w:pPr>
      <w:r>
        <w:rPr>
          <w:rFonts w:ascii="Times New Roman" w:cs="Times New Roman" w:eastAsia="Times New Roman" w:hAnsi="Times New Roman"/>
          <w:b/>
          <w:bCs/>
          <w:sz w:val="26"/>
          <w:szCs w:val="26"/>
        </w:rPr>
        <w:t xml:space="preserve">6.2 V2: Feature Histograms by Class (Stage 2: Parse)</w:t>
      </w:r>
    </w:p>
    <w:p>
      <w:pPr>
        <w:keepNext/>
        <w:spacing w:after="0" w:before="120"/>
        <w:jc w:val="center"/>
      </w:pPr>
      <w:r>
        <w:drawing>
          <wp:inline distT="0" distB="0" distL="0" distR="0">
            <wp:extent cx="5762625" cy="3209925"/>
            <wp:effectExtent t="0" r="0" b="0" l="0"/>
            <wp:docPr id="1" name="v2_histograms.png" descr="v2_histograms.png" title="v2_hist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2099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 6.2: Distributions of six features by diagnosis</w:t>
      </w:r>
    </w:p>
    <w:p>
      <w:pPr>
        <w:keepNext w:val="false"/>
        <w:spacing w:after="120" w:line="360"/>
        <w:jc w:val="both"/>
      </w:pPr>
      <w:r>
        <w:rPr>
          <w:rFonts w:ascii="Times New Roman" w:cs="Times New Roman" w:eastAsia="Times New Roman" w:hAnsi="Times New Roman"/>
          <w:b/>
          <w:bCs/>
          <w:sz w:val="24"/>
          <w:szCs w:val="24"/>
        </w:rPr>
        <w:t xml:space="preserve">What it shows:</w:t>
      </w:r>
      <w:r>
        <w:rPr>
          <w:rFonts w:ascii="Times New Roman" w:cs="Times New Roman" w:eastAsia="Times New Roman" w:hAnsi="Times New Roman"/>
          <w:sz w:val="24"/>
          <w:szCs w:val="24"/>
        </w:rPr>
        <w:t xml:space="preserve"> The distribution of six representative features, drawn separately for each class.</w:t>
      </w:r>
    </w:p>
    <w:p>
      <w:pPr>
        <w:keepNext w:val="false"/>
        <w:spacing w:after="120" w:line="360"/>
        <w:jc w:val="both"/>
      </w:pPr>
      <w:r>
        <w:rPr>
          <w:rFonts w:ascii="Times New Roman" w:cs="Times New Roman" w:eastAsia="Times New Roman" w:hAnsi="Times New Roman"/>
          <w:b/>
          <w:bCs/>
          <w:sz w:val="24"/>
          <w:szCs w:val="24"/>
        </w:rPr>
        <w:t xml:space="preserve">Why it was created:</w:t>
      </w:r>
      <w:r>
        <w:rPr>
          <w:rFonts w:ascii="Times New Roman" w:cs="Times New Roman" w:eastAsia="Times New Roman" w:hAnsi="Times New Roman"/>
          <w:sz w:val="24"/>
          <w:szCs w:val="24"/>
        </w:rPr>
        <w:t xml:space="preserve"> After the columns are parsed into numeric fields, the shape, skew and overlap between classes of each feature must be seen.</w:t>
      </w:r>
    </w:p>
    <w:p>
      <w:pPr>
        <w:keepNext w:val="false"/>
        <w:spacing w:after="120" w:line="360"/>
        <w:jc w:val="both"/>
      </w:pPr>
      <w:r>
        <w:rPr>
          <w:rFonts w:ascii="Times New Roman" w:cs="Times New Roman" w:eastAsia="Times New Roman" w:hAnsi="Times New Roman"/>
          <w:b/>
          <w:bCs/>
          <w:sz w:val="24"/>
          <w:szCs w:val="24"/>
        </w:rPr>
        <w:t xml:space="preserve">Insights:</w:t>
      </w:r>
      <w:r>
        <w:rPr>
          <w:rFonts w:ascii="Times New Roman" w:cs="Times New Roman" w:eastAsia="Times New Roman" w:hAnsi="Times New Roman"/>
          <w:sz w:val="24"/>
          <w:szCs w:val="24"/>
        </w:rPr>
        <w:t xml:space="preserve"> Radius, perimeter, area and concave points shift clearly to higher values for malignant tumours. Area is right-skewed, which supports scaling. Mean smoothness and mean texture overlap strongly, so they separate the classes less well on their own.</w:t>
      </w:r>
    </w:p>
    <w:p>
      <w:pPr>
        <w:pStyle w:val="Heading2"/>
        <w:keepNext/>
      </w:pPr>
      <w:r>
        <w:rPr>
          <w:rFonts w:ascii="Times New Roman" w:cs="Times New Roman" w:eastAsia="Times New Roman" w:hAnsi="Times New Roman"/>
          <w:b/>
          <w:bCs/>
          <w:sz w:val="26"/>
          <w:szCs w:val="26"/>
        </w:rPr>
        <w:t xml:space="preserve">6.3 V3: Boxplots (Stage 3: Filter)</w:t>
      </w:r>
    </w:p>
    <w:p>
      <w:pPr>
        <w:keepNext/>
        <w:spacing w:after="0" w:before="120"/>
        <w:jc w:val="center"/>
      </w:pPr>
      <w:r>
        <w:drawing>
          <wp:inline distT="0" distB="0" distL="0" distR="0">
            <wp:extent cx="5848350" cy="1724025"/>
            <wp:effectExtent t="0" r="0" b="0" l="0"/>
            <wp:docPr id="1" name="v3_boxplots.png" descr="v3_boxplots.png" title="v3_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17240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 6.3: Boxplots of six features by diagnosis</w:t>
      </w:r>
    </w:p>
    <w:p>
      <w:pPr>
        <w:keepNext w:val="false"/>
        <w:spacing w:after="120" w:line="360"/>
        <w:jc w:val="both"/>
      </w:pPr>
      <w:r>
        <w:rPr>
          <w:rFonts w:ascii="Times New Roman" w:cs="Times New Roman" w:eastAsia="Times New Roman" w:hAnsi="Times New Roman"/>
          <w:b/>
          <w:bCs/>
          <w:sz w:val="24"/>
          <w:szCs w:val="24"/>
        </w:rPr>
        <w:t xml:space="preserve">What it shows:</w:t>
      </w:r>
      <w:r>
        <w:rPr>
          <w:rFonts w:ascii="Times New Roman" w:cs="Times New Roman" w:eastAsia="Times New Roman" w:hAnsi="Times New Roman"/>
          <w:sz w:val="24"/>
          <w:szCs w:val="24"/>
        </w:rPr>
        <w:t xml:space="preserve"> The median, spread and outliers of key features for each class.</w:t>
      </w:r>
    </w:p>
    <w:p>
      <w:pPr>
        <w:keepNext w:val="false"/>
        <w:spacing w:after="120" w:line="360"/>
        <w:jc w:val="both"/>
      </w:pPr>
      <w:r>
        <w:rPr>
          <w:rFonts w:ascii="Times New Roman" w:cs="Times New Roman" w:eastAsia="Times New Roman" w:hAnsi="Times New Roman"/>
          <w:b/>
          <w:bCs/>
          <w:sz w:val="24"/>
          <w:szCs w:val="24"/>
        </w:rPr>
        <w:t xml:space="preserve">Why it was created:</w:t>
      </w:r>
      <w:r>
        <w:rPr>
          <w:rFonts w:ascii="Times New Roman" w:cs="Times New Roman" w:eastAsia="Times New Roman" w:hAnsi="Times New Roman"/>
          <w:sz w:val="24"/>
          <w:szCs w:val="24"/>
        </w:rPr>
        <w:t xml:space="preserve"> This is the filtering step: it shows which values are unusual and which features carry signal, before deciding how to treat outliers.</w:t>
      </w:r>
    </w:p>
    <w:p>
      <w:pPr>
        <w:keepNext w:val="false"/>
        <w:spacing w:after="120" w:line="360"/>
        <w:jc w:val="both"/>
      </w:pPr>
      <w:r>
        <w:rPr>
          <w:rFonts w:ascii="Times New Roman" w:cs="Times New Roman" w:eastAsia="Times New Roman" w:hAnsi="Times New Roman"/>
          <w:b/>
          <w:bCs/>
          <w:sz w:val="24"/>
          <w:szCs w:val="24"/>
        </w:rPr>
        <w:t xml:space="preserve">Insights:</w:t>
      </w:r>
      <w:r>
        <w:rPr>
          <w:rFonts w:ascii="Times New Roman" w:cs="Times New Roman" w:eastAsia="Times New Roman" w:hAnsi="Times New Roman"/>
          <w:sz w:val="24"/>
          <w:szCs w:val="24"/>
        </w:rPr>
        <w:t xml:space="preserve"> Medians differ strongly between the classes for radius, area, concavity and the worst-case features, while mean texture separates them only moderately. Outliers appear in both classes: malignant cases at the high end of size features, and benign cases mainly in concavity and texture. Many are real tumour variation, so only extreme values were capped instead of deleting rows.</w:t>
      </w:r>
    </w:p>
    <w:p>
      <w:pPr>
        <w:pStyle w:val="Heading2"/>
        <w:keepNext/>
      </w:pPr>
      <w:r>
        <w:rPr>
          <w:rFonts w:ascii="Times New Roman" w:cs="Times New Roman" w:eastAsia="Times New Roman" w:hAnsi="Times New Roman"/>
          <w:b/>
          <w:bCs/>
          <w:sz w:val="26"/>
          <w:szCs w:val="26"/>
        </w:rPr>
        <w:t xml:space="preserve">6.4 V4: Correlation Heatmap (Stage 4: Mine)</w:t>
      </w:r>
    </w:p>
    <w:p>
      <w:pPr>
        <w:keepNext/>
        <w:spacing w:after="0" w:before="120"/>
        <w:jc w:val="center"/>
      </w:pPr>
      <w:r>
        <w:drawing>
          <wp:inline distT="0" distB="0" distL="0" distR="0">
            <wp:extent cx="4848225" cy="4105275"/>
            <wp:effectExtent t="0" r="0" b="0" l="0"/>
            <wp:docPr id="1" name="v4_corr_heatmap.png" descr="v4_corr_heatmap.png" title="v4_corr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48225" cy="41052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 6.4: Correlation matrix of the 30 features</w:t>
      </w:r>
    </w:p>
    <w:p>
      <w:pPr>
        <w:keepNext w:val="false"/>
        <w:spacing w:after="120" w:line="360"/>
        <w:jc w:val="both"/>
      </w:pPr>
      <w:r>
        <w:rPr>
          <w:rFonts w:ascii="Times New Roman" w:cs="Times New Roman" w:eastAsia="Times New Roman" w:hAnsi="Times New Roman"/>
          <w:b/>
          <w:bCs/>
          <w:sz w:val="24"/>
          <w:szCs w:val="24"/>
        </w:rPr>
        <w:t xml:space="preserve">What it shows:</w:t>
      </w:r>
      <w:r>
        <w:rPr>
          <w:rFonts w:ascii="Times New Roman" w:cs="Times New Roman" w:eastAsia="Times New Roman" w:hAnsi="Times New Roman"/>
          <w:sz w:val="24"/>
          <w:szCs w:val="24"/>
        </w:rPr>
        <w:t xml:space="preserve"> The pairwise Pearson correlation between all 30 features.</w:t>
      </w:r>
    </w:p>
    <w:p>
      <w:pPr>
        <w:keepNext w:val="false"/>
        <w:spacing w:after="120" w:line="360"/>
        <w:jc w:val="both"/>
      </w:pPr>
      <w:r>
        <w:rPr>
          <w:rFonts w:ascii="Times New Roman" w:cs="Times New Roman" w:eastAsia="Times New Roman" w:hAnsi="Times New Roman"/>
          <w:b/>
          <w:bCs/>
          <w:sz w:val="24"/>
          <w:szCs w:val="24"/>
        </w:rPr>
        <w:t xml:space="preserve">Why it was created:</w:t>
      </w:r>
      <w:r>
        <w:rPr>
          <w:rFonts w:ascii="Times New Roman" w:cs="Times New Roman" w:eastAsia="Times New Roman" w:hAnsi="Times New Roman"/>
          <w:sz w:val="24"/>
          <w:szCs w:val="24"/>
        </w:rPr>
        <w:t xml:space="preserve"> To mine the data for structure, in particular redundant features.</w:t>
      </w:r>
    </w:p>
    <w:p>
      <w:pPr>
        <w:keepNext w:val="false"/>
        <w:spacing w:after="120" w:line="360"/>
        <w:jc w:val="both"/>
      </w:pPr>
      <w:r>
        <w:rPr>
          <w:rFonts w:ascii="Times New Roman" w:cs="Times New Roman" w:eastAsia="Times New Roman" w:hAnsi="Times New Roman"/>
          <w:b/>
          <w:bCs/>
          <w:sz w:val="24"/>
          <w:szCs w:val="24"/>
        </w:rPr>
        <w:t xml:space="preserve">Insights:</w:t>
      </w:r>
      <w:r>
        <w:rPr>
          <w:rFonts w:ascii="Times New Roman" w:cs="Times New Roman" w:eastAsia="Times New Roman" w:hAnsi="Times New Roman"/>
          <w:sz w:val="24"/>
          <w:szCs w:val="24"/>
        </w:rPr>
        <w:t xml:space="preserve"> Radius, perimeter and area are almost perfectly correlated (mean radius and mean perimeter r = 0.998), each "mean" feature is strongly tied to its "worst" version (r between 0.81 and 0.97), and 21 pairs have |r| above 0.9. This multicollinearity means the data is effectively low-dimensional, and it also spreads importance scores across related features.</w:t>
      </w:r>
    </w:p>
    <w:p>
      <w:pPr>
        <w:pStyle w:val="Heading2"/>
        <w:keepNext/>
      </w:pPr>
      <w:r>
        <w:rPr>
          <w:rFonts w:ascii="Times New Roman" w:cs="Times New Roman" w:eastAsia="Times New Roman" w:hAnsi="Times New Roman"/>
          <w:b/>
          <w:bCs/>
          <w:sz w:val="26"/>
          <w:szCs w:val="26"/>
        </w:rPr>
        <w:t xml:space="preserve">6.5 V5: Pairplot (Stage 5: Represent)</w:t>
      </w:r>
    </w:p>
    <w:p>
      <w:pPr>
        <w:keepNext/>
        <w:spacing w:after="0" w:before="120"/>
        <w:jc w:val="center"/>
      </w:pPr>
      <w:r>
        <w:drawing>
          <wp:inline distT="0" distB="0" distL="0" distR="0">
            <wp:extent cx="4572000" cy="4095750"/>
            <wp:effectExtent t="0" r="0" b="0" l="0"/>
            <wp:docPr id="1" name="v5_pairplot.png" descr="v5_pairplot.png" title="v5_pair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095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 6.5: Pairplot of four informative features</w:t>
      </w:r>
    </w:p>
    <w:p>
      <w:pPr>
        <w:keepNext w:val="false"/>
        <w:spacing w:after="120" w:line="360"/>
        <w:jc w:val="both"/>
      </w:pPr>
      <w:r>
        <w:rPr>
          <w:rFonts w:ascii="Times New Roman" w:cs="Times New Roman" w:eastAsia="Times New Roman" w:hAnsi="Times New Roman"/>
          <w:b/>
          <w:bCs/>
          <w:sz w:val="24"/>
          <w:szCs w:val="24"/>
        </w:rPr>
        <w:t xml:space="preserve">What it shows:</w:t>
      </w:r>
      <w:r>
        <w:rPr>
          <w:rFonts w:ascii="Times New Roman" w:cs="Times New Roman" w:eastAsia="Times New Roman" w:hAnsi="Times New Roman"/>
          <w:sz w:val="24"/>
          <w:szCs w:val="24"/>
        </w:rPr>
        <w:t xml:space="preserve"> All pairwise scatterplots and the per-class density of four features: mean radius, mean texture, mean concave points and worst perimeter.</w:t>
      </w:r>
    </w:p>
    <w:p>
      <w:pPr>
        <w:keepNext w:val="false"/>
        <w:spacing w:after="120" w:line="360"/>
        <w:jc w:val="both"/>
      </w:pPr>
      <w:r>
        <w:rPr>
          <w:rFonts w:ascii="Times New Roman" w:cs="Times New Roman" w:eastAsia="Times New Roman" w:hAnsi="Times New Roman"/>
          <w:b/>
          <w:bCs/>
          <w:sz w:val="24"/>
          <w:szCs w:val="24"/>
        </w:rPr>
        <w:t xml:space="preserve">Why it was created:</w:t>
      </w:r>
      <w:r>
        <w:rPr>
          <w:rFonts w:ascii="Times New Roman" w:cs="Times New Roman" w:eastAsia="Times New Roman" w:hAnsi="Times New Roman"/>
          <w:sz w:val="24"/>
          <w:szCs w:val="24"/>
        </w:rPr>
        <w:t xml:space="preserve"> A scatter matrix is a suitable representation to judge class separability from many angles at once.</w:t>
      </w:r>
    </w:p>
    <w:p>
      <w:pPr>
        <w:keepNext w:val="false"/>
        <w:spacing w:after="120" w:line="360"/>
        <w:jc w:val="both"/>
      </w:pPr>
      <w:r>
        <w:rPr>
          <w:rFonts w:ascii="Times New Roman" w:cs="Times New Roman" w:eastAsia="Times New Roman" w:hAnsi="Times New Roman"/>
          <w:b/>
          <w:bCs/>
          <w:sz w:val="24"/>
          <w:szCs w:val="24"/>
        </w:rPr>
        <w:t xml:space="preserve">Insights:</w:t>
      </w:r>
      <w:r>
        <w:rPr>
          <w:rFonts w:ascii="Times New Roman" w:cs="Times New Roman" w:eastAsia="Times New Roman" w:hAnsi="Times New Roman"/>
          <w:sz w:val="24"/>
          <w:szCs w:val="24"/>
        </w:rPr>
        <w:t xml:space="preserve"> The classes form two largely distinct clusters in the size and concavity planes, so a non-linear model should separate them well. A small overlap zone near the boundary is where mistakes are most likely. Mean texture adds little separation.</w:t>
      </w:r>
    </w:p>
    <w:p>
      <w:pPr>
        <w:pStyle w:val="Heading2"/>
        <w:keepNext/>
      </w:pPr>
      <w:r>
        <w:rPr>
          <w:rFonts w:ascii="Times New Roman" w:cs="Times New Roman" w:eastAsia="Times New Roman" w:hAnsi="Times New Roman"/>
          <w:b/>
          <w:bCs/>
          <w:sz w:val="26"/>
          <w:szCs w:val="26"/>
        </w:rPr>
        <w:t xml:space="preserve">6.6 V6: Refined Scatterplot (Stage 6: Refine)</w:t>
      </w:r>
    </w:p>
    <w:p>
      <w:pPr>
        <w:keepNext/>
        <w:spacing w:after="0" w:before="120"/>
        <w:jc w:val="center"/>
      </w:pPr>
      <w:r>
        <w:drawing>
          <wp:inline distT="0" distB="0" distL="0" distR="0">
            <wp:extent cx="4210050" cy="3162300"/>
            <wp:effectExtent t="0" r="0" b="0" l="0"/>
            <wp:docPr id="1" name="v6_refined_scatter.png" descr="v6_refined_scatter.png" title="v6_refined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31623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 6.6: Worst perimeter versus worst concave points</w:t>
      </w:r>
    </w:p>
    <w:p>
      <w:pPr>
        <w:keepNext w:val="false"/>
        <w:spacing w:after="120" w:line="360"/>
        <w:jc w:val="both"/>
      </w:pPr>
      <w:r>
        <w:rPr>
          <w:rFonts w:ascii="Times New Roman" w:cs="Times New Roman" w:eastAsia="Times New Roman" w:hAnsi="Times New Roman"/>
          <w:b/>
          <w:bCs/>
          <w:sz w:val="24"/>
          <w:szCs w:val="24"/>
        </w:rPr>
        <w:t xml:space="preserve">What it shows:</w:t>
      </w:r>
      <w:r>
        <w:rPr>
          <w:rFonts w:ascii="Times New Roman" w:cs="Times New Roman" w:eastAsia="Times New Roman" w:hAnsi="Times New Roman"/>
          <w:sz w:val="24"/>
          <w:szCs w:val="24"/>
        </w:rPr>
        <w:t xml:space="preserve"> The two features that correlate most strongly with the target (|r| about 0.78), with approximate guide lines.</w:t>
      </w:r>
    </w:p>
    <w:p>
      <w:pPr>
        <w:keepNext w:val="false"/>
        <w:spacing w:after="120" w:line="360"/>
        <w:jc w:val="both"/>
      </w:pPr>
      <w:r>
        <w:rPr>
          <w:rFonts w:ascii="Times New Roman" w:cs="Times New Roman" w:eastAsia="Times New Roman" w:hAnsi="Times New Roman"/>
          <w:b/>
          <w:bCs/>
          <w:sz w:val="24"/>
          <w:szCs w:val="24"/>
        </w:rPr>
        <w:t xml:space="preserve">Why it was created:</w:t>
      </w:r>
      <w:r>
        <w:rPr>
          <w:rFonts w:ascii="Times New Roman" w:cs="Times New Roman" w:eastAsia="Times New Roman" w:hAnsi="Times New Roman"/>
          <w:sz w:val="24"/>
          <w:szCs w:val="24"/>
        </w:rPr>
        <w:t xml:space="preserve"> Refinement removes clutter and adds reference lines so the structure is clear.</w:t>
      </w:r>
    </w:p>
    <w:p>
      <w:pPr>
        <w:keepNext w:val="false"/>
        <w:spacing w:after="120" w:line="360"/>
        <w:jc w:val="both"/>
      </w:pPr>
      <w:r>
        <w:rPr>
          <w:rFonts w:ascii="Times New Roman" w:cs="Times New Roman" w:eastAsia="Times New Roman" w:hAnsi="Times New Roman"/>
          <w:b/>
          <w:bCs/>
          <w:sz w:val="24"/>
          <w:szCs w:val="24"/>
        </w:rPr>
        <w:t xml:space="preserve">Insights:</w:t>
      </w:r>
      <w:r>
        <w:rPr>
          <w:rFonts w:ascii="Times New Roman" w:cs="Times New Roman" w:eastAsia="Times New Roman" w:hAnsi="Times New Roman"/>
          <w:sz w:val="24"/>
          <w:szCs w:val="24"/>
        </w:rPr>
        <w:t xml:space="preserve"> Benign cases gather at the bottom-left and malignant cases at the top-right, with a thin mixed band between them. The guide lines are approximate and were chosen by eye, not fitted. A few simple cut-offs already separate most cases, which is consistent with a linear baseline performing well later.</w:t>
      </w:r>
    </w:p>
    <w:p>
      <w:pPr>
        <w:pStyle w:val="Heading2"/>
        <w:keepNext/>
      </w:pPr>
      <w:r>
        <w:rPr>
          <w:rFonts w:ascii="Times New Roman" w:cs="Times New Roman" w:eastAsia="Times New Roman" w:hAnsi="Times New Roman"/>
          <w:b/>
          <w:bCs/>
          <w:sz w:val="26"/>
          <w:szCs w:val="26"/>
        </w:rPr>
        <w:t xml:space="preserve">6.7 V7: Interactive Scatter (Stage 7: Interact)</w:t>
      </w:r>
    </w:p>
    <w:p>
      <w:pPr>
        <w:keepNext w:val="false"/>
        <w:spacing w:after="120" w:line="360"/>
        <w:jc w:val="both"/>
      </w:pPr>
      <w:r>
        <w:rPr>
          <w:rFonts w:ascii="Times New Roman" w:cs="Times New Roman" w:eastAsia="Times New Roman" w:hAnsi="Times New Roman"/>
          <w:sz w:val="24"/>
          <w:szCs w:val="24"/>
        </w:rPr>
        <w:t xml:space="preserve">The same relationship as V6 is provided as an interactive Plotly chart (figures/v7_interactive_scatter.html in the repository). Marker size shows mean area, hovering shows extra measurements, and clicking the legend filters by class. </w:t>
      </w:r>
      <w:r>
        <w:rPr>
          <w:rFonts w:ascii="Times New Roman" w:cs="Times New Roman" w:eastAsia="Times New Roman" w:hAnsi="Times New Roman"/>
          <w:b/>
          <w:bCs/>
          <w:sz w:val="24"/>
          <w:szCs w:val="24"/>
        </w:rPr>
        <w:t xml:space="preserve">Why it was created:</w:t>
      </w:r>
      <w:r>
        <w:rPr>
          <w:rFonts w:ascii="Times New Roman" w:cs="Times New Roman" w:eastAsia="Times New Roman" w:hAnsi="Times New Roman"/>
          <w:sz w:val="24"/>
          <w:szCs w:val="24"/>
        </w:rPr>
        <w:t xml:space="preserve"> the interact stage lets an analyst zoom into the borderline region and inspect individual cases. </w:t>
      </w:r>
      <w:r>
        <w:rPr>
          <w:rFonts w:ascii="Times New Roman" w:cs="Times New Roman" w:eastAsia="Times New Roman" w:hAnsi="Times New Roman"/>
          <w:b/>
          <w:bCs/>
          <w:sz w:val="24"/>
          <w:szCs w:val="24"/>
        </w:rPr>
        <w:t xml:space="preserve">Insights:</w:t>
      </w:r>
      <w:r>
        <w:rPr>
          <w:rFonts w:ascii="Times New Roman" w:cs="Times New Roman" w:eastAsia="Times New Roman" w:hAnsi="Times New Roman"/>
          <w:sz w:val="24"/>
          <w:szCs w:val="24"/>
        </w:rPr>
        <w:t xml:space="preserve"> the region where the two colours mix is where extra features or a second opinion would help most.</w:t>
      </w:r>
    </w:p>
    <w:p>
      <w:pPr>
        <w:pStyle w:val="Heading1"/>
        <w:keepNext/>
      </w:pPr>
      <w:r>
        <w:rPr>
          <w:rFonts w:ascii="Times New Roman" w:cs="Times New Roman" w:eastAsia="Times New Roman" w:hAnsi="Times New Roman"/>
          <w:b/>
          <w:bCs/>
          <w:sz w:val="28"/>
          <w:szCs w:val="28"/>
        </w:rPr>
        <w:t xml:space="preserve">7. Deep Learning Model</w:t>
      </w:r>
    </w:p>
    <w:p>
      <w:pPr>
        <w:pStyle w:val="Heading2"/>
        <w:keepNext/>
      </w:pPr>
      <w:r>
        <w:rPr>
          <w:rFonts w:ascii="Times New Roman" w:cs="Times New Roman" w:eastAsia="Times New Roman" w:hAnsi="Times New Roman"/>
          <w:b/>
          <w:bCs/>
          <w:sz w:val="26"/>
          <w:szCs w:val="26"/>
        </w:rPr>
        <w:t xml:space="preserve">7.1 Architecture</w:t>
      </w:r>
    </w:p>
    <w:p>
      <w:pPr>
        <w:keepNext w:val="false"/>
        <w:spacing w:after="12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multi-layer perceptron (MLP)</w:t>
      </w:r>
      <w:r>
        <w:rPr>
          <w:rFonts w:ascii="Times New Roman" w:cs="Times New Roman" w:eastAsia="Times New Roman" w:hAnsi="Times New Roman"/>
          <w:sz w:val="24"/>
          <w:szCs w:val="24"/>
        </w:rPr>
        <w:t xml:space="preserve"> was chosen because the data is tabular with a modest number of features. The network has two hidden layers. Each hidden layer is followed by batch normalization and dropout, and the output is a single sigmoid unit that gives the probability that the tumour is malignant. L2 regularization (1e-4) is applied to the hidden-layer weights. The total is 1,729 parameters (1,633 trainable).</w:t>
      </w:r>
    </w:p>
    <w:p>
      <w:pPr>
        <w:keepNext/>
        <w:spacing w:after="80" w:before="160"/>
        <w:jc w:val="center"/>
      </w:pPr>
      <w:r>
        <w:rPr>
          <w:rFonts w:ascii="Times New Roman" w:cs="Times New Roman" w:eastAsia="Times New Roman" w:hAnsi="Times New Roman"/>
          <w:b/>
          <w:bCs/>
          <w:sz w:val="22"/>
          <w:szCs w:val="22"/>
        </w:rPr>
        <w:t xml:space="preserve">Table 7.1: Model architecture</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2600"/>
        <w:gridCol w:w="2306"/>
      </w:tblGrid>
      <w:tr>
        <w:trPr>
          <w:cantSplit/>
          <w:tblHeader/>
        </w:trPr>
        <w:tc>
          <w:tcPr>
            <w:tcW w:type="dxa" w:w="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No.</w:t>
            </w:r>
          </w:p>
        </w:tc>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Layer</w:t>
            </w:r>
          </w:p>
        </w:tc>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Output shape</w:t>
            </w:r>
          </w:p>
        </w:tc>
        <w:tc>
          <w:tcPr>
            <w:tcW w:type="dxa" w:w="230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Parameters</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Input (standardized features)</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(None, 30)</w:t>
            </w:r>
          </w:p>
        </w:tc>
        <w:tc>
          <w:tcPr>
            <w:tcW w:type="dxa" w:w="2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2</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Dense, 32 units, ReLU</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(None, 32)</w:t>
            </w:r>
          </w:p>
        </w:tc>
        <w:tc>
          <w:tcPr>
            <w:tcW w:type="dxa" w:w="2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992</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Batch Normalization</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(None, 32)</w:t>
            </w:r>
          </w:p>
        </w:tc>
        <w:tc>
          <w:tcPr>
            <w:tcW w:type="dxa" w:w="2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128</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4</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Dropout (0.1)</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(None, 32)</w:t>
            </w:r>
          </w:p>
        </w:tc>
        <w:tc>
          <w:tcPr>
            <w:tcW w:type="dxa" w:w="2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5</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Dense, 16 units, ReLU</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(None, 16)</w:t>
            </w:r>
          </w:p>
        </w:tc>
        <w:tc>
          <w:tcPr>
            <w:tcW w:type="dxa" w:w="2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528</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6</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Batch Normalization</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(None, 16)</w:t>
            </w:r>
          </w:p>
        </w:tc>
        <w:tc>
          <w:tcPr>
            <w:tcW w:type="dxa" w:w="2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64</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7</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Dropout (0.1)</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(None, 16)</w:t>
            </w:r>
          </w:p>
        </w:tc>
        <w:tc>
          <w:tcPr>
            <w:tcW w:type="dxa" w:w="2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8</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Dense, 1 unit, Sigmoid</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(None, 1)</w:t>
            </w:r>
          </w:p>
        </w:tc>
        <w:tc>
          <w:tcPr>
            <w:tcW w:type="dxa" w:w="2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17</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bCs/>
                <w:sz w:val="21"/>
                <w:szCs w:val="21"/>
              </w:rPr>
              <w:t xml:space="preserve">Total</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p>
        </w:tc>
        <w:tc>
          <w:tcPr>
            <w:tcW w:type="dxa" w:w="2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bCs/>
                <w:sz w:val="21"/>
                <w:szCs w:val="21"/>
              </w:rPr>
              <w:t xml:space="preserve">1,729</w:t>
            </w:r>
          </w:p>
        </w:tc>
      </w:tr>
    </w:tbl>
    <w:p>
      <w:pPr>
        <w:spacing w:after="120"/>
      </w:pPr>
    </w:p>
    <w:p>
      <w:pPr>
        <w:pStyle w:val="Heading2"/>
        <w:keepNext/>
      </w:pPr>
      <w:r>
        <w:rPr>
          <w:rFonts w:ascii="Times New Roman" w:cs="Times New Roman" w:eastAsia="Times New Roman" w:hAnsi="Times New Roman"/>
          <w:b/>
          <w:bCs/>
          <w:sz w:val="26"/>
          <w:szCs w:val="26"/>
        </w:rPr>
        <w:t xml:space="preserve">7.2 Training Parameters</w:t>
      </w:r>
    </w:p>
    <w:p>
      <w:pPr>
        <w:keepNext/>
        <w:spacing w:after="80" w:before="160"/>
        <w:jc w:val="center"/>
      </w:pPr>
      <w:r>
        <w:rPr>
          <w:rFonts w:ascii="Times New Roman" w:cs="Times New Roman" w:eastAsia="Times New Roman" w:hAnsi="Times New Roman"/>
          <w:b/>
          <w:bCs/>
          <w:sz w:val="22"/>
          <w:szCs w:val="22"/>
        </w:rPr>
        <w:t xml:space="preserve">Table 7.2: Training settings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5706"/>
      </w:tblGrid>
      <w:tr>
        <w:trPr>
          <w:cantSplit/>
          <w:tblHeader/>
        </w:trPr>
        <w:tc>
          <w:tcPr>
            <w:tcW w:type="dxa" w:w="3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Setting</w:t>
            </w:r>
          </w:p>
        </w:tc>
        <w:tc>
          <w:tcPr>
            <w:tcW w:type="dxa" w:w="570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Value</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Loss function</w:t>
            </w:r>
          </w:p>
        </w:tc>
        <w:tc>
          <w:tcPr>
            <w:tcW w:type="dxa" w:w="57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Binary cross-entropy</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Optimizer</w:t>
            </w:r>
          </w:p>
        </w:tc>
        <w:tc>
          <w:tcPr>
            <w:tcW w:type="dxa" w:w="57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Adam, learning rate 0.005</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Batch size</w:t>
            </w:r>
          </w:p>
        </w:tc>
        <w:tc>
          <w:tcPr>
            <w:tcW w:type="dxa" w:w="57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32</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Maximum epochs</w:t>
            </w:r>
          </w:p>
        </w:tc>
        <w:tc>
          <w:tcPr>
            <w:tcW w:type="dxa" w:w="57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150</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Early stopping</w:t>
            </w:r>
          </w:p>
        </w:tc>
        <w:tc>
          <w:tcPr>
            <w:tcW w:type="dxa" w:w="57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Monitor validation loss, patience 15, restore best weights</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Epochs actually run</w:t>
            </w:r>
          </w:p>
        </w:tc>
        <w:tc>
          <w:tcPr>
            <w:tcW w:type="dxa" w:w="57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38 (best epoch: 23)</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Regularization</w:t>
            </w:r>
          </w:p>
        </w:tc>
        <w:tc>
          <w:tcPr>
            <w:tcW w:type="dxa" w:w="57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L2 (1e-4) and dropout (0.1)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Metrics tracked</w:t>
            </w:r>
          </w:p>
        </w:tc>
        <w:tc>
          <w:tcPr>
            <w:tcW w:type="dxa" w:w="57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Accuracy and AUC</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Random seed</w:t>
            </w:r>
          </w:p>
        </w:tc>
        <w:tc>
          <w:tcPr>
            <w:tcW w:type="dxa" w:w="57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42</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1"/>
                <w:szCs w:val="21"/>
              </w:rPr>
              <w:t xml:space="preserve">Data used</w:t>
            </w:r>
          </w:p>
        </w:tc>
        <w:tc>
          <w:tcPr>
            <w:tcW w:type="dxa" w:w="57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1"/>
                <w:szCs w:val="21"/>
              </w:rPr>
              <w:t xml:space="preserve">Train 398 rows for fitting; validation 85 rows for stopping and tuning</w:t>
            </w:r>
          </w:p>
        </w:tc>
      </w:tr>
    </w:tbl>
    <w:p>
      <w:pPr>
        <w:spacing w:after="120"/>
      </w:pPr>
    </w:p>
    <w:p>
      <w:pPr>
        <w:pStyle w:val="Heading2"/>
        <w:keepNext/>
      </w:pPr>
      <w:r>
        <w:rPr>
          <w:rFonts w:ascii="Times New Roman" w:cs="Times New Roman" w:eastAsia="Times New Roman" w:hAnsi="Times New Roman"/>
          <w:b/>
          <w:bCs/>
          <w:sz w:val="26"/>
          <w:szCs w:val="26"/>
        </w:rPr>
        <w:t xml:space="preserve">7.3 Hyperparameters</w:t>
      </w:r>
    </w:p>
    <w:p>
      <w:pPr>
        <w:keepNext w:val="false"/>
        <w:spacing w:after="120" w:line="360"/>
        <w:jc w:val="both"/>
      </w:pPr>
      <w:r>
        <w:rPr>
          <w:rFonts w:ascii="Times New Roman" w:cs="Times New Roman" w:eastAsia="Times New Roman" w:hAnsi="Times New Roman"/>
          <w:sz w:val="24"/>
          <w:szCs w:val="24"/>
        </w:rPr>
        <w:t xml:space="preserve">A basic grid search was run over the number of units in the first hidden layer (16, 32, 64), the dropout rate (0.1, 0.3) and the learning rate (0.001, 0.005), giving 12 models. Each model was trained with early stopping and ranked by </w:t>
      </w:r>
      <w:r>
        <w:rPr>
          <w:rFonts w:ascii="Times New Roman" w:cs="Times New Roman" w:eastAsia="Times New Roman" w:hAnsi="Times New Roman"/>
          <w:b/>
          <w:bCs/>
          <w:sz w:val="24"/>
          <w:szCs w:val="24"/>
        </w:rPr>
        <w:t xml:space="preserve">validation loss</w:t>
      </w:r>
      <w:r>
        <w:rPr>
          <w:rFonts w:ascii="Times New Roman" w:cs="Times New Roman" w:eastAsia="Times New Roman" w:hAnsi="Times New Roman"/>
          <w:sz w:val="24"/>
          <w:szCs w:val="24"/>
        </w:rPr>
        <w:t xml:space="preserve">; the test set was not used. The best configuration was </w:t>
      </w:r>
      <w:r>
        <w:rPr>
          <w:rFonts w:ascii="Times New Roman" w:cs="Times New Roman" w:eastAsia="Times New Roman" w:hAnsi="Times New Roman"/>
          <w:b/>
          <w:bCs/>
          <w:sz w:val="24"/>
          <w:szCs w:val="24"/>
        </w:rPr>
        <w:t xml:space="preserve">32 units, dropout 0.1 and learning rate 0.005</w:t>
      </w:r>
      <w:r>
        <w:rPr>
          <w:rFonts w:ascii="Times New Roman" w:cs="Times New Roman" w:eastAsia="Times New Roman" w:hAnsi="Times New Roman"/>
          <w:sz w:val="24"/>
          <w:szCs w:val="24"/>
        </w:rPr>
        <w:t xml:space="preserve">. The differences among the top configurations are less than one validation sample (1.2 percentage points), so the choice is not strongly separated.</w:t>
      </w:r>
    </w:p>
    <w:p>
      <w:pPr>
        <w:keepNext/>
        <w:spacing w:after="80" w:before="160"/>
        <w:jc w:val="center"/>
      </w:pPr>
      <w:r>
        <w:rPr>
          <w:rFonts w:ascii="Times New Roman" w:cs="Times New Roman" w:eastAsia="Times New Roman" w:hAnsi="Times New Roman"/>
          <w:b/>
          <w:bCs/>
          <w:sz w:val="22"/>
          <w:szCs w:val="22"/>
        </w:rPr>
        <w:t xml:space="preserve">Table 7.3: Hyperparameter search results (sorted by validation loss)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300"/>
        <w:gridCol w:w="1400"/>
        <w:gridCol w:w="1400"/>
        <w:gridCol w:w="1400"/>
        <w:gridCol w:w="1306"/>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Units</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Dropout</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Learn. rate</w:t>
            </w:r>
          </w:p>
        </w:tc>
        <w:tc>
          <w:tcPr>
            <w:tcW w:type="dxa" w:w="1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Val. loss</w:t>
            </w:r>
          </w:p>
        </w:tc>
        <w:tc>
          <w:tcPr>
            <w:tcW w:type="dxa" w:w="1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Val. acc.</w:t>
            </w:r>
          </w:p>
        </w:tc>
        <w:tc>
          <w:tcPr>
            <w:tcW w:type="dxa" w:w="1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Val. AUC</w:t>
            </w:r>
          </w:p>
        </w:tc>
        <w:tc>
          <w:tcPr>
            <w:tcW w:type="dxa" w:w="130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Best epoch</w:t>
            </w:r>
          </w:p>
        </w:tc>
      </w:tr>
      <w:tr>
        <w:trPr>
          <w:cantSplit/>
        </w:trPr>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32</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0.1</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0.005</w:t>
            </w:r>
          </w:p>
        </w:tc>
        <w:tc>
          <w:tcPr>
            <w:tcW w:type="dxa" w:w="14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0.0737</w:t>
            </w:r>
          </w:p>
        </w:tc>
        <w:tc>
          <w:tcPr>
            <w:tcW w:type="dxa" w:w="14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0.9882</w:t>
            </w:r>
          </w:p>
        </w:tc>
        <w:tc>
          <w:tcPr>
            <w:tcW w:type="dxa" w:w="14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0.9976</w:t>
            </w:r>
          </w:p>
        </w:tc>
        <w:tc>
          <w:tcPr>
            <w:tcW w:type="dxa" w:w="1306"/>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23</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64</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0.005</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0.0759</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0.9882</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0.9971</w:t>
            </w:r>
          </w:p>
        </w:tc>
        <w:tc>
          <w:tcPr>
            <w:tcW w:type="dxa" w:w="1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14</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0.005</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0.0781</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0.9882</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0.9968</w:t>
            </w:r>
          </w:p>
        </w:tc>
        <w:tc>
          <w:tcPr>
            <w:tcW w:type="dxa" w:w="1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26</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64</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0.001</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0.0799</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0.9765</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0.9976</w:t>
            </w:r>
          </w:p>
        </w:tc>
        <w:tc>
          <w:tcPr>
            <w:tcW w:type="dxa" w:w="1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32</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64</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0.005</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0.0823</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0.9765</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0.9971</w:t>
            </w:r>
          </w:p>
        </w:tc>
        <w:tc>
          <w:tcPr>
            <w:tcW w:type="dxa" w:w="1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16</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64</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0.001</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0.0835</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0.9765</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0.9976</w:t>
            </w:r>
          </w:p>
        </w:tc>
        <w:tc>
          <w:tcPr>
            <w:tcW w:type="dxa" w:w="1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37</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0.001</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0.085</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0.9765</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0.9959</w:t>
            </w:r>
          </w:p>
        </w:tc>
        <w:tc>
          <w:tcPr>
            <w:tcW w:type="dxa" w:w="1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53</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0.001</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0.087</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0.9882</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0.9903</w:t>
            </w:r>
          </w:p>
        </w:tc>
        <w:tc>
          <w:tcPr>
            <w:tcW w:type="dxa" w:w="1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65</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0.005</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0.0889</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0.9882</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0.9826</w:t>
            </w:r>
          </w:p>
        </w:tc>
        <w:tc>
          <w:tcPr>
            <w:tcW w:type="dxa" w:w="1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29</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0.001</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0.0895</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0.9647</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0.9956</w:t>
            </w:r>
          </w:p>
        </w:tc>
        <w:tc>
          <w:tcPr>
            <w:tcW w:type="dxa" w:w="1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57</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0.001</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0.0933</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0.9765</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0.9891</w:t>
            </w:r>
          </w:p>
        </w:tc>
        <w:tc>
          <w:tcPr>
            <w:tcW w:type="dxa" w:w="1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44</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16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0.1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0.005</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0.1136</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0.9765</w:t>
            </w:r>
          </w:p>
        </w:tc>
        <w:tc>
          <w:tcPr>
            <w:tcW w:type="dxa" w:w="1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0.9829</w:t>
            </w:r>
          </w:p>
        </w:tc>
        <w:tc>
          <w:tcPr>
            <w:tcW w:type="dxa" w:w="13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33</w:t>
            </w:r>
          </w:p>
        </w:tc>
      </w:tr>
    </w:tbl>
    <w:p>
      <w:pPr>
        <w:spacing w:after="120"/>
      </w:pPr>
    </w:p>
    <w:p>
      <w:pPr>
        <w:pStyle w:val="Heading1"/>
        <w:keepNext/>
      </w:pPr>
      <w:r>
        <w:rPr>
          <w:rFonts w:ascii="Times New Roman" w:cs="Times New Roman" w:eastAsia="Times New Roman" w:hAnsi="Times New Roman"/>
          <w:b/>
          <w:bCs/>
          <w:sz w:val="28"/>
          <w:szCs w:val="28"/>
        </w:rPr>
        <w:t xml:space="preserve">8. Result Visualization &amp; Interpretation</w:t>
      </w:r>
    </w:p>
    <w:p>
      <w:pPr>
        <w:keepNext w:val="false"/>
        <w:spacing w:after="120" w:line="360"/>
        <w:jc w:val="both"/>
      </w:pPr>
      <w:r>
        <w:rPr>
          <w:rFonts w:ascii="Times New Roman" w:cs="Times New Roman" w:eastAsia="Times New Roman" w:hAnsi="Times New Roman"/>
          <w:sz w:val="24"/>
          <w:szCs w:val="24"/>
        </w:rPr>
        <w:t xml:space="preserve">All results in this section are measured on the </w:t>
      </w:r>
      <w:r>
        <w:rPr>
          <w:rFonts w:ascii="Times New Roman" w:cs="Times New Roman" w:eastAsia="Times New Roman" w:hAnsi="Times New Roman"/>
          <w:b/>
          <w:bCs/>
          <w:sz w:val="24"/>
          <w:szCs w:val="24"/>
        </w:rPr>
        <w:t xml:space="preserve">held-out test set of 86 samples</w:t>
      </w:r>
      <w:r>
        <w:rPr>
          <w:rFonts w:ascii="Times New Roman" w:cs="Times New Roman" w:eastAsia="Times New Roman" w:hAnsi="Times New Roman"/>
          <w:sz w:val="24"/>
          <w:szCs w:val="24"/>
        </w:rPr>
        <w:t xml:space="preserve"> (54 benign, 32 malignant) that was not used for tuning.</w:t>
      </w:r>
    </w:p>
    <w:p>
      <w:pPr>
        <w:pStyle w:val="Heading2"/>
        <w:keepNext/>
      </w:pPr>
      <w:r>
        <w:rPr>
          <w:rFonts w:ascii="Times New Roman" w:cs="Times New Roman" w:eastAsia="Times New Roman" w:hAnsi="Times New Roman"/>
          <w:b/>
          <w:bCs/>
          <w:sz w:val="26"/>
          <w:szCs w:val="26"/>
        </w:rPr>
        <w:t xml:space="preserve">8.1 Accuracy, Precision, Recall and AUC</w:t>
      </w:r>
    </w:p>
    <w:p>
      <w:pPr>
        <w:keepNext/>
        <w:spacing w:after="80" w:before="160"/>
        <w:jc w:val="center"/>
      </w:pPr>
      <w:r>
        <w:rPr>
          <w:rFonts w:ascii="Times New Roman" w:cs="Times New Roman" w:eastAsia="Times New Roman" w:hAnsi="Times New Roman"/>
          <w:b/>
          <w:bCs/>
          <w:sz w:val="22"/>
          <w:szCs w:val="22"/>
        </w:rPr>
        <w:t xml:space="preserve">Table 8.1: Test-set performance of the MLP and a logistic regression baseline</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606"/>
      </w:tblGrid>
      <w:tr>
        <w:trPr>
          <w:cantSplit/>
          <w:tblHeader/>
        </w:trPr>
        <w:tc>
          <w:tcPr>
            <w:tcW w:type="dxa" w:w="3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Model</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Accuracy</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Precision</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Recall</w:t>
            </w:r>
          </w:p>
        </w:tc>
        <w:tc>
          <w:tcPr>
            <w:tcW w:type="dxa" w:w="160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AUC</w:t>
            </w:r>
          </w:p>
        </w:tc>
      </w:tr>
      <w:tr>
        <w:trPr>
          <w:cantSplit/>
        </w:trPr>
        <w:tc>
          <w:tcPr>
            <w:tcW w:type="dxa" w:w="3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1"/>
                <w:szCs w:val="21"/>
              </w:rPr>
              <w:t xml:space="preserve">MLP (Keras)</w:t>
            </w:r>
          </w:p>
        </w:tc>
        <w:tc>
          <w:tcPr>
            <w:tcW w:type="dxa" w:w="15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0.9884</w:t>
            </w:r>
          </w:p>
        </w:tc>
        <w:tc>
          <w:tcPr>
            <w:tcW w:type="dxa" w:w="15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1.0000</w:t>
            </w:r>
          </w:p>
        </w:tc>
        <w:tc>
          <w:tcPr>
            <w:tcW w:type="dxa" w:w="15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0.9688</w:t>
            </w:r>
          </w:p>
        </w:tc>
        <w:tc>
          <w:tcPr>
            <w:tcW w:type="dxa" w:w="1606"/>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0.9994</w:t>
            </w:r>
          </w:p>
        </w:tc>
      </w:tr>
      <w:tr>
        <w:trPr>
          <w:cantSplit/>
        </w:trPr>
        <w:tc>
          <w:tcPr>
            <w:tcW w:type="dxa" w:w="3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1"/>
                <w:szCs w:val="21"/>
              </w:rPr>
              <w:t xml:space="preserve">Logistic Regression</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0.9651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0.9677</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0.9375</w:t>
            </w:r>
          </w:p>
        </w:tc>
        <w:tc>
          <w:tcPr>
            <w:tcW w:type="dxa" w:w="16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0.9988</w:t>
            </w:r>
          </w:p>
        </w:tc>
      </w:tr>
    </w:tbl>
    <w:p>
      <w:pPr>
        <w:spacing w:after="120"/>
      </w:pPr>
    </w:p>
    <w:p>
      <w:pPr>
        <w:keepNext/>
        <w:spacing w:after="80" w:before="160"/>
        <w:jc w:val="center"/>
      </w:pPr>
      <w:r>
        <w:rPr>
          <w:rFonts w:ascii="Times New Roman" w:cs="Times New Roman" w:eastAsia="Times New Roman" w:hAnsi="Times New Roman"/>
          <w:b/>
          <w:bCs/>
          <w:sz w:val="22"/>
          <w:szCs w:val="22"/>
        </w:rPr>
        <w:t xml:space="preserve">Table 8.2: Per-class report of the MLP (test set)</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06"/>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Class</w:t>
            </w:r>
          </w:p>
        </w:tc>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Precision</w:t>
            </w:r>
          </w:p>
        </w:tc>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Recall</w:t>
            </w:r>
          </w:p>
        </w:tc>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F1-score</w:t>
            </w:r>
          </w:p>
        </w:tc>
        <w:tc>
          <w:tcPr>
            <w:tcW w:type="dxa" w:w="160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Support</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Benign</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0.982</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1.000</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0.991</w:t>
            </w:r>
          </w:p>
        </w:tc>
        <w:tc>
          <w:tcPr>
            <w:tcW w:type="dxa" w:w="16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54</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left"/>
            </w:pPr>
            <w:r>
              <w:rPr>
                <w:rFonts w:ascii="Times New Roman" w:cs="Times New Roman" w:eastAsia="Times New Roman" w:hAnsi="Times New Roman"/>
                <w:sz w:val="21"/>
                <w:szCs w:val="21"/>
              </w:rPr>
              <w:t xml:space="preserve">Malignant</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1.000</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0.969</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0.984</w:t>
            </w:r>
          </w:p>
        </w:tc>
        <w:tc>
          <w:tcPr>
            <w:tcW w:type="dxa" w:w="16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sz w:val="21"/>
                <w:szCs w:val="21"/>
              </w:rPr>
              <w:t xml:space="preserve">32</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sz w:val="21"/>
                <w:szCs w:val="21"/>
              </w:rPr>
              <w:t xml:space="preserve">Overall accuracy</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0.988</w:t>
            </w:r>
          </w:p>
        </w:tc>
        <w:tc>
          <w:tcPr>
            <w:tcW w:type="dxa" w:w="1606"/>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sz w:val="21"/>
                <w:szCs w:val="21"/>
              </w:rPr>
              <w:t xml:space="preserve">86</w:t>
            </w:r>
          </w:p>
        </w:tc>
      </w:tr>
    </w:tbl>
    <w:p>
      <w:pPr>
        <w:spacing w:after="120"/>
      </w:pPr>
    </w:p>
    <w:p>
      <w:pPr>
        <w:keepNext w:val="false"/>
        <w:spacing w:after="120" w:line="360"/>
        <w:jc w:val="both"/>
      </w:pPr>
      <w:r>
        <w:rPr>
          <w:rFonts w:ascii="Times New Roman" w:cs="Times New Roman" w:eastAsia="Times New Roman" w:hAnsi="Times New Roman"/>
          <w:sz w:val="24"/>
          <w:szCs w:val="24"/>
        </w:rPr>
        <w:t xml:space="preserve">The MLP reached 98.8% accuracy (85 of 86 correct), precision of 1.00 and recall of 0.969 for malignant cases. With only 86 test samples, the 95% Wilson confidence interval for the accuracy is about 93.7% to 99.8%, so the result should be read as a range, not an exact figure.</w:t>
      </w:r>
    </w:p>
    <w:p>
      <w:pPr>
        <w:pStyle w:val="Heading2"/>
        <w:keepNext/>
      </w:pPr>
      <w:r>
        <w:rPr>
          <w:rFonts w:ascii="Times New Roman" w:cs="Times New Roman" w:eastAsia="Times New Roman" w:hAnsi="Times New Roman"/>
          <w:b/>
          <w:bCs/>
          <w:sz w:val="26"/>
          <w:szCs w:val="26"/>
        </w:rPr>
        <w:t xml:space="preserve">8.2 Loss and Accuracy versus Epoch</w:t>
      </w:r>
    </w:p>
    <w:p>
      <w:pPr>
        <w:keepNext/>
        <w:spacing w:after="0" w:before="120"/>
        <w:jc w:val="center"/>
      </w:pPr>
      <w:r>
        <w:drawing>
          <wp:inline distT="0" distB="0" distL="0" distR="0">
            <wp:extent cx="5848350" cy="1857375"/>
            <wp:effectExtent t="0" r="0" b="0" l="0"/>
            <wp:docPr id="1" name="c_loss_acc.png" descr="c_loss_acc.png" title="c_loss_a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18573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 8.1: Loss versus epoch (left) and accuracy versus epoch (right)</w:t>
      </w:r>
    </w:p>
    <w:p>
      <w:pPr>
        <w:keepNext w:val="false"/>
        <w:spacing w:after="120" w:line="360"/>
        <w:jc w:val="both"/>
      </w:pPr>
      <w:r>
        <w:rPr>
          <w:rFonts w:ascii="Times New Roman" w:cs="Times New Roman" w:eastAsia="Times New Roman" w:hAnsi="Times New Roman"/>
          <w:b/>
          <w:bCs/>
          <w:sz w:val="24"/>
          <w:szCs w:val="24"/>
        </w:rPr>
        <w:t xml:space="preserve">Loss:</w:t>
      </w:r>
      <w:r>
        <w:rPr>
          <w:rFonts w:ascii="Times New Roman" w:cs="Times New Roman" w:eastAsia="Times New Roman" w:hAnsi="Times New Roman"/>
          <w:sz w:val="24"/>
          <w:szCs w:val="24"/>
        </w:rPr>
        <w:t xml:space="preserve"> both curves fall quickly in the first five epochs. After that, training loss keeps decreasing to about 0.01 while validation loss levels off near 0.08 to 0.10 and fluctuates, so a gap opens, which indicates </w:t>
      </w:r>
      <w:r>
        <w:rPr>
          <w:rFonts w:ascii="Times New Roman" w:cs="Times New Roman" w:eastAsia="Times New Roman" w:hAnsi="Times New Roman"/>
          <w:b/>
          <w:bCs/>
          <w:sz w:val="24"/>
          <w:szCs w:val="24"/>
        </w:rPr>
        <w:t xml:space="preserve">mild overfitting</w:t>
      </w:r>
      <w:r>
        <w:rPr>
          <w:rFonts w:ascii="Times New Roman" w:cs="Times New Roman" w:eastAsia="Times New Roman" w:hAnsi="Times New Roman"/>
          <w:sz w:val="24"/>
          <w:szCs w:val="24"/>
        </w:rPr>
        <w:t xml:space="preserve"> (expected with about 1,700 parameters and 398 training rows). Early stopping at epoch 23, the lowest validation loss (dashed line), restored the best weights and limited the damage.</w:t>
      </w:r>
    </w:p>
    <w:p>
      <w:pPr>
        <w:keepNext w:val="false"/>
        <w:spacing w:after="120" w:line="360"/>
        <w:jc w:val="both"/>
      </w:pP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sz w:val="24"/>
          <w:szCs w:val="24"/>
        </w:rPr>
        <w:t xml:space="preserve"> accuracy passes 96% within about five epochs. Training accuracy approaches 100%, while validation accuracy stays around 97% to 99%, which agrees with the gap seen in the loss chart. Because the validation set has 85 samples, each sample is worth about 1.2 percentage points, so the validation curve moves in steps.</w:t>
      </w:r>
    </w:p>
    <w:p>
      <w:pPr>
        <w:pStyle w:val="Heading2"/>
        <w:keepNext/>
      </w:pPr>
      <w:r>
        <w:rPr>
          <w:rFonts w:ascii="Times New Roman" w:cs="Times New Roman" w:eastAsia="Times New Roman" w:hAnsi="Times New Roman"/>
          <w:b/>
          <w:bCs/>
          <w:sz w:val="26"/>
          <w:szCs w:val="26"/>
        </w:rPr>
        <w:t xml:space="preserve">8.3 Confusion Matrix and ROC Curve</w:t>
      </w:r>
    </w:p>
    <w:p>
      <w:pPr>
        <w:keepNext/>
        <w:spacing w:after="0" w:before="120"/>
        <w:jc w:val="center"/>
      </w:pPr>
      <w:r>
        <w:drawing>
          <wp:inline distT="0" distB="0" distL="0" distR="0">
            <wp:extent cx="5667375" cy="2457450"/>
            <wp:effectExtent t="0" r="0" b="0" l="0"/>
            <wp:docPr id="1" name="c_cm_roc.png" descr="c_cm_roc.png" title="c_cm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24574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 8.2: Confusion matrix (left) and ROC curve with AUC (right) on the test set</w:t>
      </w:r>
    </w:p>
    <w:p>
      <w:pPr>
        <w:keepNext w:val="false"/>
        <w:spacing w:after="120" w:line="360"/>
        <w:jc w:val="both"/>
      </w:pPr>
      <w:r>
        <w:rPr>
          <w:rFonts w:ascii="Times New Roman" w:cs="Times New Roman" w:eastAsia="Times New Roman" w:hAnsi="Times New Roman"/>
          <w:b/>
          <w:bCs/>
          <w:sz w:val="24"/>
          <w:szCs w:val="24"/>
        </w:rPr>
        <w:t xml:space="preserve">Confusion matrix:</w:t>
      </w:r>
      <w:r>
        <w:rPr>
          <w:rFonts w:ascii="Times New Roman" w:cs="Times New Roman" w:eastAsia="Times New Roman" w:hAnsi="Times New Roman"/>
          <w:sz w:val="24"/>
          <w:szCs w:val="24"/>
        </w:rPr>
        <w:t xml:space="preserve"> the model produced </w:t>
      </w:r>
      <w:r>
        <w:rPr>
          <w:rFonts w:ascii="Times New Roman" w:cs="Times New Roman" w:eastAsia="Times New Roman" w:hAnsi="Times New Roman"/>
          <w:b/>
          <w:bCs/>
          <w:sz w:val="24"/>
          <w:szCs w:val="24"/>
        </w:rPr>
        <w:t xml:space="preserve">0 false positives and 1 false negative</w:t>
      </w:r>
      <w:r>
        <w:rPr>
          <w:rFonts w:ascii="Times New Roman" w:cs="Times New Roman" w:eastAsia="Times New Roman" w:hAnsi="Times New Roman"/>
          <w:sz w:val="24"/>
          <w:szCs w:val="24"/>
        </w:rPr>
        <w:t xml:space="preserve"> (TN = 54, FP = 0, FN = 1, TP = 31). A false negative, a malignant tumour called benign, is clinically more serious than a false positive, which only leads to extra testing. In a screening setting the decision threshold could be lowered to raise recall, at the cost of a few more false alarms.</w:t>
      </w:r>
    </w:p>
    <w:p>
      <w:pPr>
        <w:keepNext w:val="false"/>
        <w:spacing w:after="120" w:line="360"/>
        <w:jc w:val="both"/>
      </w:pPr>
      <w:r>
        <w:rPr>
          <w:rFonts w:ascii="Times New Roman" w:cs="Times New Roman" w:eastAsia="Times New Roman" w:hAnsi="Times New Roman"/>
          <w:b/>
          <w:bCs/>
          <w:sz w:val="24"/>
          <w:szCs w:val="24"/>
        </w:rPr>
        <w:t xml:space="preserve">ROC curve and AUC:</w:t>
      </w:r>
      <w:r>
        <w:rPr>
          <w:rFonts w:ascii="Times New Roman" w:cs="Times New Roman" w:eastAsia="Times New Roman" w:hAnsi="Times New Roman"/>
          <w:sz w:val="24"/>
          <w:szCs w:val="24"/>
        </w:rPr>
        <w:t xml:space="preserve"> the curve hugs the top-left corner, meaning high recall at a very low false-positive rate. The MLP has an AUC of 0.9994 and the logistic regression 0.9988, so both rank cases almost equally well, which fits the near-linear separability seen in the visualizations. The accuracy gap (98.8% versus 96.5%) is only 2 test samples out of 86, so it should not be read as a reliable win for the deep model.</w:t>
      </w:r>
    </w:p>
    <w:p>
      <w:pPr>
        <w:pStyle w:val="Heading2"/>
        <w:keepNext/>
      </w:pPr>
      <w:r>
        <w:rPr>
          <w:rFonts w:ascii="Times New Roman" w:cs="Times New Roman" w:eastAsia="Times New Roman" w:hAnsi="Times New Roman"/>
          <w:b/>
          <w:bCs/>
          <w:sz w:val="26"/>
          <w:szCs w:val="26"/>
        </w:rPr>
        <w:t xml:space="preserve">8.4 Error Distribution</w:t>
      </w:r>
    </w:p>
    <w:p>
      <w:pPr>
        <w:keepNext/>
        <w:spacing w:after="0" w:before="120"/>
        <w:jc w:val="center"/>
      </w:pPr>
      <w:r>
        <w:drawing>
          <wp:inline distT="0" distB="0" distL="0" distR="0">
            <wp:extent cx="5667375" cy="2124075"/>
            <wp:effectExtent t="0" r="0" b="0" l="0"/>
            <wp:docPr id="1" name="e5_error_distribution.png" descr="e5_error_distribution.png" title="e5_erro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1240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 8.3: Predicted probability by true class (left) and absolute error (right)</w:t>
      </w:r>
    </w:p>
    <w:p>
      <w:pPr>
        <w:keepNext w:val="false"/>
        <w:spacing w:after="120" w:line="360"/>
        <w:jc w:val="both"/>
      </w:pPr>
      <w:r>
        <w:rPr>
          <w:rFonts w:ascii="Times New Roman" w:cs="Times New Roman" w:eastAsia="Times New Roman" w:hAnsi="Times New Roman"/>
          <w:sz w:val="24"/>
          <w:szCs w:val="24"/>
        </w:rPr>
        <w:t xml:space="preserve">Predicted probabilities pile up near 0 and 1, so the model is confident and mostly correct. The mean absolute error is 0.027, and only one test sample has an error above 0.5: a malignant tumour given a malignant probability of about 0.35, which is the single false negative. A few other cases lie between 0.3 and 0.65 but on the correct side of the threshold. These are the borderline cases anticipated in V6 and V7.</w:t>
      </w:r>
    </w:p>
    <w:p>
      <w:pPr>
        <w:pStyle w:val="Heading1"/>
        <w:keepNext/>
      </w:pPr>
      <w:r>
        <w:rPr>
          <w:rFonts w:ascii="Times New Roman" w:cs="Times New Roman" w:eastAsia="Times New Roman" w:hAnsi="Times New Roman"/>
          <w:b/>
          <w:bCs/>
          <w:sz w:val="28"/>
          <w:szCs w:val="28"/>
        </w:rPr>
        <w:t xml:space="preserve">9. Conclusion and Future Scope</w:t>
      </w:r>
    </w:p>
    <w:p>
      <w:pPr>
        <w:pStyle w:val="Heading2"/>
        <w:keepNext/>
      </w:pPr>
      <w:r>
        <w:rPr>
          <w:rFonts w:ascii="Times New Roman" w:cs="Times New Roman" w:eastAsia="Times New Roman" w:hAnsi="Times New Roman"/>
          <w:b/>
          <w:bCs/>
          <w:sz w:val="26"/>
          <w:szCs w:val="26"/>
        </w:rPr>
        <w:t xml:space="preserve">9.1 Conclusion</w:t>
      </w:r>
    </w:p>
    <w:p>
      <w:pPr>
        <w:keepNext w:val="false"/>
        <w:spacing w:after="120" w:line="360"/>
        <w:jc w:val="both"/>
      </w:pPr>
      <w:r>
        <w:rPr>
          <w:rFonts w:ascii="Times New Roman" w:cs="Times New Roman" w:eastAsia="Times New Roman" w:hAnsi="Times New Roman"/>
          <w:sz w:val="24"/>
          <w:szCs w:val="24"/>
        </w:rPr>
        <w:t xml:space="preserve">The dataset is clean (no missing values or duplicates) and mildly imbalanced (62.7% benign). Size and concavity measurements, especially the worst-case values (perimeter, radius, area, concave points), separate malignant from benign tumours best, and the 30 features are highly redundant, so the information is effectively low-dimensional.</w:t>
      </w:r>
    </w:p>
    <w:p>
      <w:pPr>
        <w:keepNext w:val="false"/>
        <w:spacing w:after="120" w:line="360"/>
        <w:jc w:val="both"/>
      </w:pPr>
      <w:r>
        <w:rPr>
          <w:rFonts w:ascii="Times New Roman" w:cs="Times New Roman" w:eastAsia="Times New Roman" w:hAnsi="Times New Roman"/>
          <w:sz w:val="24"/>
          <w:szCs w:val="24"/>
        </w:rPr>
        <w:t xml:space="preserve">A small MLP (32-16-1 with batch normalization, dropout 0.1, L2 and Adam at learning rate 0.005) reached </w:t>
      </w:r>
      <w:r>
        <w:rPr>
          <w:rFonts w:ascii="Times New Roman" w:cs="Times New Roman" w:eastAsia="Times New Roman" w:hAnsi="Times New Roman"/>
          <w:b/>
          <w:bCs/>
          <w:sz w:val="24"/>
          <w:szCs w:val="24"/>
        </w:rPr>
        <w:t xml:space="preserve">98.8% test accuracy, precision 1.00, recall 0.969, F1 0.984 and AUC 0.9994</w:t>
      </w:r>
      <w:r>
        <w:rPr>
          <w:rFonts w:ascii="Times New Roman" w:cs="Times New Roman" w:eastAsia="Times New Roman" w:hAnsi="Times New Roman"/>
          <w:sz w:val="24"/>
          <w:szCs w:val="24"/>
        </w:rPr>
        <w:t xml:space="preserve">, with 1 false negative and 0 false positives out of 86 test samples. The logistic regression baseline scored 96.5% accuracy and AUC 0.9988. The deep model is slightly ahead on accuracy but tied on AUC; with 86 test samples this difference is within noise, which suggests that the problem is close to linearly separable and that depth adds limited value here. These are single-split results.</w:t>
      </w:r>
    </w:p>
    <w:p>
      <w:pPr>
        <w:keepNext w:val="false"/>
        <w:spacing w:after="120" w:line="360"/>
        <w:jc w:val="both"/>
      </w:pPr>
      <w:r>
        <w:rPr>
          <w:rFonts w:ascii="Times New Roman" w:cs="Times New Roman" w:eastAsia="Times New Roman" w:hAnsi="Times New Roman"/>
          <w:sz w:val="24"/>
          <w:szCs w:val="24"/>
        </w:rPr>
        <w:t xml:space="preserve">The main challenges were: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Small data:</w:t>
      </w:r>
      <w:r>
        <w:rPr>
          <w:rFonts w:ascii="Times New Roman" w:cs="Times New Roman" w:eastAsia="Times New Roman" w:hAnsi="Times New Roman"/>
          <w:sz w:val="24"/>
          <w:szCs w:val="24"/>
        </w:rPr>
        <w:t xml:space="preserve"> the test set has only 86 samples (validation 85), so one error changes accuracy by about 1.2 points.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Outliers versus signal:</w:t>
      </w:r>
      <w:r>
        <w:rPr>
          <w:rFonts w:ascii="Times New Roman" w:cs="Times New Roman" w:eastAsia="Times New Roman" w:hAnsi="Times New Roman"/>
          <w:sz w:val="24"/>
          <w:szCs w:val="24"/>
        </w:rPr>
        <w:t xml:space="preserve"> large values are often genuine malignant cases, so conservative capping was used instead of removal.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Mild overfitting:</w:t>
      </w:r>
      <w:r>
        <w:rPr>
          <w:rFonts w:ascii="Times New Roman" w:cs="Times New Roman" w:eastAsia="Times New Roman" w:hAnsi="Times New Roman"/>
          <w:sz w:val="24"/>
          <w:szCs w:val="24"/>
        </w:rPr>
        <w:t xml:space="preserve"> training loss kept falling while validation loss levelled off; early stopping and dropout limited it but did not remove it.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Unequal cost of errors:</w:t>
      </w:r>
      <w:r>
        <w:rPr>
          <w:rFonts w:ascii="Times New Roman" w:cs="Times New Roman" w:eastAsia="Times New Roman" w:hAnsi="Times New Roman"/>
          <w:sz w:val="24"/>
          <w:szCs w:val="24"/>
        </w:rPr>
        <w:t xml:space="preserve"> a missed cancer is worse than a false alarm, so accuracy alone is not the right target.</w:t>
      </w:r>
    </w:p>
    <w:p>
      <w:pPr>
        <w:pStyle w:val="Heading2"/>
        <w:keepNext/>
      </w:pPr>
      <w:r>
        <w:rPr>
          <w:rFonts w:ascii="Times New Roman" w:cs="Times New Roman" w:eastAsia="Times New Roman" w:hAnsi="Times New Roman"/>
          <w:b/>
          <w:bCs/>
          <w:sz w:val="26"/>
          <w:szCs w:val="26"/>
        </w:rPr>
        <w:t xml:space="preserve">9.2 Future Scope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Use repeated stratified k-fold cross-validation and report confidence intervals.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Tune the decision threshold for a target recall (for example at least 99%) and calibrate the predicted probabilities.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Use a wider search (Bayesian optimization or Keras Tuner) and compare with gradient boosting such as XGBoost or LightGBM.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explainability methods such as SHAP or LIME to build clinical trust.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 a convolutional neural network directly on the cytology images instead of hand-crafted features, and add patient information such as age and family history.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Validate on external hospital data to check for dataset shift. This project is educational and is not a diagnostic tool.</w:t>
      </w:r>
    </w:p>
    <w:p>
      <w:pPr>
        <w:pStyle w:val="Heading1"/>
        <w:keepNext/>
      </w:pPr>
      <w:r>
        <w:rPr>
          <w:rFonts w:ascii="Times New Roman" w:cs="Times New Roman" w:eastAsia="Times New Roman" w:hAnsi="Times New Roman"/>
          <w:b/>
          <w:bCs/>
          <w:sz w:val="28"/>
          <w:szCs w:val="28"/>
        </w:rPr>
        <w:t xml:space="preserve">10. References</w:t>
      </w:r>
    </w:p>
    <w:p>
      <w:pPr>
        <w:tabs>
          <w:tab w:val="left" w:pos="520"/>
        </w:tabs>
        <w:spacing w:after="100" w:line="360"/>
        <w:ind w:left="520" w:hanging="5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 H. Wolberg, W. N. Street, and O. L. Mangasarian, "Breast Cancer Wisconsin (Diagnostic)," UCI Machine Learning Repository, 1995. [Online]. Available: https://archive.ics.uci.edu/dataset/17</w:t>
      </w:r>
    </w:p>
    <w:p>
      <w:pPr>
        <w:tabs>
          <w:tab w:val="left" w:pos="520"/>
        </w:tabs>
        <w:spacing w:after="100" w:line="360"/>
        <w:ind w:left="520" w:hanging="5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 N. Street, W. H. Wolberg, and O. L. Mangasarian, "Nuclear feature extraction for breast tumor diagnosis," in Proc. IS&amp;T/SPIE Int. Symp. Electronic Imaging: Science and Technology, vol. 1905, 1993, pp. 861-870.</w:t>
      </w:r>
    </w:p>
    <w:p>
      <w:pPr>
        <w:tabs>
          <w:tab w:val="left" w:pos="520"/>
        </w:tabs>
        <w:spacing w:after="100" w:line="360"/>
        <w:ind w:left="520" w:hanging="5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N. Srivastava, G. Hinton, A. Krizhevsky, I. Sutskever, and R. Salakhutdinov, "Dropout: A simple way to prevent neural networks from overfitting," J. Mach. Learn. Res., vol. 15, pp. 1929-1958, 2014.</w:t>
      </w:r>
    </w:p>
    <w:p>
      <w:pPr>
        <w:tabs>
          <w:tab w:val="left" w:pos="520"/>
        </w:tabs>
        <w:spacing w:after="100" w:line="360"/>
        <w:ind w:left="520" w:hanging="52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S. Ioffe and C. Szegedy, "Batch normalization: Accelerating deep network training by reducing internal covariate shift," in Proc. 32nd Int. Conf. Machine Learning (ICML), 2015, pp. 448-456.</w:t>
      </w:r>
    </w:p>
    <w:p>
      <w:pPr>
        <w:tabs>
          <w:tab w:val="left" w:pos="520"/>
        </w:tabs>
        <w:spacing w:after="100" w:line="360"/>
        <w:ind w:left="520" w:hanging="52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D. P. Kingma and J. Ba, "Adam: A method for stochastic optimization," in Proc. Int. Conf. Learning Representations (ICLR), 2015.</w:t>
      </w:r>
    </w:p>
    <w:p>
      <w:pPr>
        <w:tabs>
          <w:tab w:val="left" w:pos="520"/>
        </w:tabs>
        <w:spacing w:after="100" w:line="360"/>
        <w:ind w:left="520" w:hanging="52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B. Fry, Visualizing Data: Exploring and Explaining Data with the Processing Environment. Sebastopol, CA, USA: O'Reilly Media, 2007.</w:t>
      </w:r>
    </w:p>
    <w:p>
      <w:pPr>
        <w:tabs>
          <w:tab w:val="left" w:pos="520"/>
        </w:tabs>
        <w:spacing w:after="100" w:line="360"/>
        <w:ind w:left="520" w:hanging="52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F. Pedregosa et al., "Scikit-learn: Machine learning in Python," J. Mach. Learn. Res., vol. 12, pp. 2825-2830, 2011.</w:t>
      </w:r>
    </w:p>
    <w:p>
      <w:pPr>
        <w:tabs>
          <w:tab w:val="left" w:pos="520"/>
        </w:tabs>
        <w:spacing w:after="100" w:line="360"/>
        <w:ind w:left="520" w:hanging="52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M. Abadi et al., "TensorFlow: Large-scale machine learning on heterogeneous systems," 2015. [Online]. Available: https://www.tensorflow.org</w:t>
      </w:r>
    </w:p>
    <w:p>
      <w:pPr>
        <w:pStyle w:val="Heading1"/>
        <w:keepNext/>
        <w:pageBreakBefore/>
      </w:pPr>
      <w:r>
        <w:rPr>
          <w:rFonts w:ascii="Times New Roman" w:cs="Times New Roman" w:eastAsia="Times New Roman" w:hAnsi="Times New Roman"/>
          <w:b/>
          <w:bCs/>
          <w:sz w:val="28"/>
          <w:szCs w:val="28"/>
        </w:rPr>
        <w:t xml:space="preserve">11. Appendix (Code Section)</w:t>
      </w:r>
    </w:p>
    <w:p>
      <w:pPr>
        <w:keepNext w:val="false"/>
        <w:spacing w:after="120" w:line="360"/>
        <w:jc w:val="both"/>
      </w:pPr>
      <w:r>
        <w:rPr>
          <w:rFonts w:ascii="Times New Roman" w:cs="Times New Roman" w:eastAsia="Times New Roman" w:hAnsi="Times New Roman"/>
          <w:sz w:val="24"/>
          <w:szCs w:val="24"/>
        </w:rPr>
        <w:t xml:space="preserve">The complete Python code is given below. It covers data loading, EDA, preprocessing, visualization, model creation and training, hyperparameter tuning, and evaluation. The same code is available as a Jupyter notebook in the GitHub repository. </w:t>
      </w:r>
      <w:r>
        <w:rPr>
          <w:rFonts w:ascii="Times New Roman" w:cs="Times New Roman" w:eastAsia="Times New Roman" w:hAnsi="Times New Roman"/>
          <w:b/>
          <w:bCs/>
          <w:sz w:val="24"/>
          <w:szCs w:val="24"/>
        </w:rPr>
        <w:t xml:space="preserve">GitHub repository link:</w:t>
      </w:r>
      <w:r>
        <w:rPr>
          <w:rFonts w:ascii="Times New Roman" w:cs="Times New Roman" w:eastAsia="Times New Roman" w:hAnsi="Times New Roman"/>
          <w:sz w:val="24"/>
          <w:szCs w:val="24"/>
        </w:rPr>
        <w:t xml:space="preserve"> ______________________________</w:t>
      </w:r>
    </w:p>
    <w:p>
      <w:pPr>
        <w:spacing w:after="0" w:line="240"/>
        <w:ind w:left="180" w:hanging="180"/>
      </w:pPr>
      <w:r>
        <w:rPr>
          <w:rFonts w:ascii="Courier New" w:cs="Courier New" w:eastAsia="Courier New" w:hAnsi="Courier New"/>
          <w:sz w:val="18"/>
          <w:szCs w:val="18"/>
        </w:rPr>
        <w:t xml:space="preserve"># ===== Step 1: Dataset Selection =====</w:t>
      </w:r>
    </w:p>
    <w:p>
      <w:pPr>
        <w:spacing w:after="0" w:line="240"/>
        <w:ind w:left="180" w:hanging="180"/>
      </w:pPr>
      <w:r>
        <w:rPr>
          <w:rFonts w:ascii="Courier New" w:cs="Courier New" w:eastAsia="Courier New" w:hAnsi="Courier New"/>
          <w:sz w:val="18"/>
          <w:szCs w:val="18"/>
        </w:rPr>
        <w:t xml:space="preserve">import warnings, random, os</w:t>
      </w:r>
    </w:p>
    <w:p>
      <w:pPr>
        <w:spacing w:after="0" w:line="240"/>
        <w:ind w:left="180" w:hanging="180"/>
      </w:pPr>
      <w:r>
        <w:rPr>
          <w:rFonts w:ascii="Courier New" w:cs="Courier New" w:eastAsia="Courier New" w:hAnsi="Courier New"/>
          <w:sz w:val="18"/>
          <w:szCs w:val="18"/>
        </w:rPr>
        <w:t xml:space="preserve">warnings.filterwarnings("ignore")</w:t>
      </w:r>
    </w:p>
    <w:p>
      <w:pPr>
        <w:spacing w:after="0" w:line="240"/>
        <w:ind w:left="180" w:hanging="180"/>
      </w:pPr>
      <w:r>
        <w:rPr>
          <w:rFonts w:ascii="Courier New" w:cs="Courier New" w:eastAsia="Courier New" w:hAnsi="Courier New"/>
          <w:sz w:val="18"/>
          <w:szCs w:val="18"/>
        </w:rPr>
        <w:t xml:space="preserve">os.environ["TF_CPP_MIN_LOG_LEVEL"] = "3"</w:t>
      </w:r>
    </w:p>
    <w:p>
      <w:pPr>
        <w:spacing w:after="0" w:line="240"/>
        <w:ind w:left="180" w:hanging="180"/>
      </w:pPr>
      <w:r>
        <w:rPr>
          <w:rFonts w:ascii="Courier New" w:cs="Courier New" w:eastAsia="Courier New" w:hAnsi="Courier New"/>
          <w:sz w:val="18"/>
          <w:szCs w:val="18"/>
        </w:rPr>
        <w:t xml:space="preserve">import numpy as np, pandas as pd</w:t>
      </w:r>
    </w:p>
    <w:p>
      <w:pPr>
        <w:spacing w:after="0" w:line="240"/>
        <w:ind w:left="180" w:hanging="180"/>
      </w:pPr>
      <w:r>
        <w:rPr>
          <w:rFonts w:ascii="Courier New" w:cs="Courier New" w:eastAsia="Courier New" w:hAnsi="Courier New"/>
          <w:sz w:val="18"/>
          <w:szCs w:val="18"/>
        </w:rPr>
        <w:t xml:space="preserve">import matplotlib.pyplot as plt, seaborn as sns</w:t>
      </w:r>
    </w:p>
    <w:p>
      <w:pPr>
        <w:spacing w:after="0" w:line="240"/>
        <w:ind w:left="180" w:hanging="180"/>
      </w:pPr>
      <w:r>
        <w:rPr>
          <w:rFonts w:ascii="Courier New" w:cs="Courier New" w:eastAsia="Courier New" w:hAnsi="Courier New"/>
          <w:sz w:val="18"/>
          <w:szCs w:val="18"/>
        </w:rPr>
        <w:t xml:space="preserve">import plotly.express as px</w:t>
      </w:r>
    </w:p>
    <w:p>
      <w:pPr>
        <w:spacing w:after="0" w:line="240"/>
        <w:ind w:left="180" w:hanging="180"/>
      </w:pPr>
      <w:r>
        <w:rPr>
          <w:rFonts w:ascii="Courier New" w:cs="Courier New" w:eastAsia="Courier New" w:hAnsi="Courier New"/>
          <w:sz w:val="18"/>
          <w:szCs w:val="18"/>
        </w:rPr>
        <w:t xml:space="preserve">from sklearn.datasets import load_breast_cancer</w:t>
      </w:r>
    </w:p>
    <w:p>
      <w:pPr>
        <w:spacing w:after="0" w:line="240"/>
        <w:ind w:left="180" w:hanging="180"/>
      </w:pPr>
      <w:r>
        <w:rPr>
          <w:rFonts w:ascii="Courier New" w:cs="Courier New" w:eastAsia="Courier New" w:hAnsi="Courier New"/>
          <w:sz w:val="18"/>
          <w:szCs w:val="18"/>
        </w:rPr>
        <w:t xml:space="preserve">from sklearn.model_selection import train_test_split</w:t>
      </w:r>
    </w:p>
    <w:p>
      <w:pPr>
        <w:spacing w:after="0" w:line="240"/>
        <w:ind w:left="180" w:hanging="180"/>
      </w:pPr>
      <w:r>
        <w:rPr>
          <w:rFonts w:ascii="Courier New" w:cs="Courier New" w:eastAsia="Courier New" w:hAnsi="Courier New"/>
          <w:sz w:val="18"/>
          <w:szCs w:val="18"/>
        </w:rPr>
        <w:t xml:space="preserve">from sklearn.preprocessing import StandardScaler</w:t>
      </w:r>
    </w:p>
    <w:p>
      <w:pPr>
        <w:spacing w:after="0" w:line="240"/>
        <w:ind w:left="180" w:hanging="180"/>
      </w:pPr>
      <w:r>
        <w:rPr>
          <w:rFonts w:ascii="Courier New" w:cs="Courier New" w:eastAsia="Courier New" w:hAnsi="Courier New"/>
          <w:sz w:val="18"/>
          <w:szCs w:val="18"/>
        </w:rPr>
        <w:t xml:space="preserve">from sklearn.impute import SimpleImputer</w:t>
      </w:r>
    </w:p>
    <w:p>
      <w:pPr>
        <w:spacing w:after="0" w:line="240"/>
        <w:ind w:left="180" w:hanging="180"/>
      </w:pPr>
      <w:r>
        <w:rPr>
          <w:rFonts w:ascii="Courier New" w:cs="Courier New" w:eastAsia="Courier New" w:hAnsi="Courier New"/>
          <w:sz w:val="18"/>
          <w:szCs w:val="18"/>
        </w:rPr>
        <w:t xml:space="preserve">from sklearn.metrics import (confusion_matrix, ConfusionMatrixDisplay, roc_curve, auc,</w:t>
      </w:r>
    </w:p>
    <w:p>
      <w:pPr>
        <w:spacing w:after="0" w:line="240"/>
        <w:ind w:left="180" w:hanging="180"/>
      </w:pPr>
      <w:r>
        <w:rPr>
          <w:rFonts w:ascii="Courier New" w:cs="Courier New" w:eastAsia="Courier New" w:hAnsi="Courier New"/>
          <w:sz w:val="18"/>
          <w:szCs w:val="18"/>
        </w:rPr>
        <w:t xml:space="preserve">                             classification_report, accuracy_score, precision_score,</w:t>
      </w:r>
    </w:p>
    <w:p>
      <w:pPr>
        <w:spacing w:after="0" w:line="240"/>
        <w:ind w:left="180" w:hanging="180"/>
      </w:pPr>
      <w:r>
        <w:rPr>
          <w:rFonts w:ascii="Courier New" w:cs="Courier New" w:eastAsia="Courier New" w:hAnsi="Courier New"/>
          <w:sz w:val="18"/>
          <w:szCs w:val="18"/>
        </w:rPr>
        <w:t xml:space="preserve">                             recall_score, f1_score)</w:t>
      </w:r>
    </w:p>
    <w:p>
      <w:pPr>
        <w:spacing w:after="0" w:line="240"/>
        <w:ind w:left="180" w:hanging="180"/>
      </w:pPr>
      <w:r>
        <w:rPr>
          <w:rFonts w:ascii="Courier New" w:cs="Courier New" w:eastAsia="Courier New" w:hAnsi="Courier New"/>
          <w:sz w:val="18"/>
          <w:szCs w:val="18"/>
        </w:rPr>
        <w:t xml:space="preserve">from sklearn.linear_model import LogisticRegression</w:t>
      </w:r>
    </w:p>
    <w:p>
      <w:pPr>
        <w:spacing w:after="0" w:line="240"/>
        <w:ind w:left="180" w:hanging="180"/>
      </w:pPr>
      <w:r>
        <w:rPr>
          <w:rFonts w:ascii="Courier New" w:cs="Courier New" w:eastAsia="Courier New" w:hAnsi="Courier New"/>
          <w:sz w:val="18"/>
          <w:szCs w:val="18"/>
        </w:rPr>
        <w:t xml:space="preserve">from sklearn.ensemble import RandomForestClassifier</w:t>
      </w:r>
    </w:p>
    <w:p>
      <w:pPr>
        <w:spacing w:after="0" w:line="240"/>
        <w:ind w:left="180" w:hanging="180"/>
      </w:pPr>
      <w:r>
        <w:rPr>
          <w:rFonts w:ascii="Courier New" w:cs="Courier New" w:eastAsia="Courier New" w:hAnsi="Courier New"/>
          <w:sz w:val="18"/>
          <w:szCs w:val="18"/>
        </w:rPr>
        <w:t xml:space="preserve">from sklearn.feature_selection import mutual_info_classif</w:t>
      </w:r>
    </w:p>
    <w:p>
      <w:pPr>
        <w:spacing w:after="0" w:line="240"/>
        <w:ind w:left="180" w:hanging="180"/>
      </w:pPr>
      <w:r>
        <w:rPr>
          <w:rFonts w:ascii="Courier New" w:cs="Courier New" w:eastAsia="Courier New" w:hAnsi="Courier New"/>
          <w:sz w:val="18"/>
          <w:szCs w:val="18"/>
        </w:rPr>
        <w:t xml:space="preserve">import tensorflow as tf</w:t>
      </w:r>
    </w:p>
    <w:p>
      <w:pPr>
        <w:spacing w:after="0" w:line="240"/>
        <w:ind w:left="180" w:hanging="180"/>
      </w:pPr>
      <w:r>
        <w:rPr>
          <w:rFonts w:ascii="Courier New" w:cs="Courier New" w:eastAsia="Courier New" w:hAnsi="Courier New"/>
          <w:sz w:val="18"/>
          <w:szCs w:val="18"/>
        </w:rPr>
        <w:t xml:space="preserve">from tensorflow import keras</w:t>
      </w:r>
    </w:p>
    <w:p>
      <w:pPr>
        <w:spacing w:after="0" w:line="240"/>
        <w:ind w:left="180" w:hanging="180"/>
      </w:pPr>
      <w:r>
        <w:rPr>
          <w:rFonts w:ascii="Courier New" w:cs="Courier New" w:eastAsia="Courier New" w:hAnsi="Courier New"/>
          <w:sz w:val="18"/>
          <w:szCs w:val="18"/>
        </w:rPr>
        <w:t xml:space="preserve">from tensorflow.keras import layers</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SEED = 42</w:t>
      </w:r>
    </w:p>
    <w:p>
      <w:pPr>
        <w:spacing w:after="0" w:line="240"/>
        <w:ind w:left="180" w:hanging="180"/>
      </w:pPr>
      <w:r>
        <w:rPr>
          <w:rFonts w:ascii="Courier New" w:cs="Courier New" w:eastAsia="Courier New" w:hAnsi="Courier New"/>
          <w:sz w:val="18"/>
          <w:szCs w:val="18"/>
        </w:rPr>
        <w:t xml:space="preserve">random.seed(SEED); np.random.seed(SEED); tf.random.set_seed(SEED)</w:t>
      </w:r>
    </w:p>
    <w:p>
      <w:pPr>
        <w:spacing w:after="0" w:line="240"/>
        <w:ind w:left="180" w:hanging="180"/>
      </w:pPr>
      <w:r>
        <w:rPr>
          <w:rFonts w:ascii="Courier New" w:cs="Courier New" w:eastAsia="Courier New" w:hAnsi="Courier New"/>
          <w:sz w:val="18"/>
          <w:szCs w:val="18"/>
        </w:rPr>
        <w:t xml:space="preserve">sns.set_theme(style="whitegrid", context="notebook")</w:t>
      </w:r>
    </w:p>
    <w:p>
      <w:pPr>
        <w:spacing w:after="0" w:line="240"/>
        <w:ind w:left="180" w:hanging="180"/>
      </w:pPr>
      <w:r>
        <w:rPr>
          <w:rFonts w:ascii="Courier New" w:cs="Courier New" w:eastAsia="Courier New" w:hAnsi="Courier New"/>
          <w:sz w:val="18"/>
          <w:szCs w:val="18"/>
        </w:rPr>
        <w:t xml:space="preserve">os.makedirs("figures", exist_ok=True)</w:t>
      </w:r>
    </w:p>
    <w:p>
      <w:pPr>
        <w:spacing w:after="0" w:line="240"/>
        <w:ind w:left="180" w:hanging="180"/>
      </w:pPr>
      <w:r>
        <w:rPr>
          <w:rFonts w:ascii="Courier New" w:cs="Courier New" w:eastAsia="Courier New" w:hAnsi="Courier New"/>
          <w:sz w:val="18"/>
          <w:szCs w:val="18"/>
        </w:rPr>
        <w:t xml:space="preserve">PAL = {"Benign": "#2a9d8f", "Malignant": "#e76f51"}</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raw = load_breast_cancer(as_frame=True)</w:t>
      </w:r>
    </w:p>
    <w:p>
      <w:pPr>
        <w:spacing w:after="0" w:line="240"/>
        <w:ind w:left="180" w:hanging="180"/>
      </w:pPr>
      <w:r>
        <w:rPr>
          <w:rFonts w:ascii="Courier New" w:cs="Courier New" w:eastAsia="Courier New" w:hAnsi="Courier New"/>
          <w:sz w:val="18"/>
          <w:szCs w:val="18"/>
        </w:rPr>
        <w:t xml:space="preserve">df = raw.frame.copy()</w:t>
      </w:r>
    </w:p>
    <w:p>
      <w:pPr>
        <w:spacing w:after="0" w:line="240"/>
        <w:ind w:left="180" w:hanging="180"/>
      </w:pPr>
      <w:r>
        <w:rPr>
          <w:rFonts w:ascii="Courier New" w:cs="Courier New" w:eastAsia="Courier New" w:hAnsi="Courier New"/>
          <w:sz w:val="18"/>
          <w:szCs w:val="18"/>
        </w:rPr>
        <w:t xml:space="preserve"># In sklearn: target 0 = malignant, 1 = benign. Make it explicit and readable.</w:t>
      </w:r>
    </w:p>
    <w:p>
      <w:pPr>
        <w:spacing w:after="0" w:line="240"/>
        <w:ind w:left="180" w:hanging="180"/>
      </w:pPr>
      <w:r>
        <w:rPr>
          <w:rFonts w:ascii="Courier New" w:cs="Courier New" w:eastAsia="Courier New" w:hAnsi="Courier New"/>
          <w:sz w:val="18"/>
          <w:szCs w:val="18"/>
        </w:rPr>
        <w:t xml:space="preserve">df["diagnosis"] = df["target"].map({0: "Malignant", 1: "Benign"})</w:t>
      </w:r>
    </w:p>
    <w:p>
      <w:pPr>
        <w:spacing w:after="0" w:line="240"/>
        <w:ind w:left="180" w:hanging="180"/>
      </w:pPr>
      <w:r>
        <w:rPr>
          <w:rFonts w:ascii="Courier New" w:cs="Courier New" w:eastAsia="Courier New" w:hAnsi="Courier New"/>
          <w:sz w:val="18"/>
          <w:szCs w:val="18"/>
        </w:rPr>
        <w:t xml:space="preserve">FEATURES = list(raw.feature_names)</w:t>
      </w:r>
    </w:p>
    <w:p>
      <w:pPr>
        <w:spacing w:after="0" w:line="240"/>
        <w:ind w:left="180" w:hanging="180"/>
      </w:pPr>
      <w:r>
        <w:rPr>
          <w:rFonts w:ascii="Courier New" w:cs="Courier New" w:eastAsia="Courier New" w:hAnsi="Courier New"/>
          <w:sz w:val="18"/>
          <w:szCs w:val="18"/>
        </w:rPr>
        <w:t xml:space="preserve">print("Shape:", df.shape, "| features:", len(FEATURES))</w:t>
      </w:r>
    </w:p>
    <w:p>
      <w:pPr>
        <w:spacing w:after="0" w:line="240"/>
        <w:ind w:left="180" w:hanging="180"/>
      </w:pPr>
      <w:r>
        <w:rPr>
          <w:rFonts w:ascii="Courier New" w:cs="Courier New" w:eastAsia="Courier New" w:hAnsi="Courier New"/>
          <w:sz w:val="18"/>
          <w:szCs w:val="18"/>
        </w:rPr>
        <w:t xml:space="preserve">df.head()</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Step 2: Data Understanding and Preprocessing =====</w:t>
      </w:r>
    </w:p>
    <w:p>
      <w:pPr>
        <w:spacing w:after="0" w:line="240"/>
        <w:ind w:left="180" w:hanging="180"/>
      </w:pPr>
      <w:r>
        <w:rPr>
          <w:rFonts w:ascii="Courier New" w:cs="Courier New" w:eastAsia="Courier New" w:hAnsi="Courier New"/>
          <w:sz w:val="18"/>
          <w:szCs w:val="18"/>
        </w:rPr>
        <w:t xml:space="preserve">print(df[FEATURES].dtypes.value_counts(), "\n")</w:t>
      </w:r>
    </w:p>
    <w:p>
      <w:pPr>
        <w:spacing w:after="0" w:line="240"/>
        <w:ind w:left="180" w:hanging="180"/>
      </w:pPr>
      <w:r>
        <w:rPr>
          <w:rFonts w:ascii="Courier New" w:cs="Courier New" w:eastAsia="Courier New" w:hAnsi="Courier New"/>
          <w:sz w:val="18"/>
          <w:szCs w:val="18"/>
        </w:rPr>
        <w:t xml:space="preserve">print("Class counts:\n", df["diagnosis"].value_counts(), "\n")</w:t>
      </w:r>
    </w:p>
    <w:p>
      <w:pPr>
        <w:spacing w:after="0" w:line="240"/>
        <w:ind w:left="180" w:hanging="180"/>
      </w:pPr>
      <w:r>
        <w:rPr>
          <w:rFonts w:ascii="Courier New" w:cs="Courier New" w:eastAsia="Courier New" w:hAnsi="Courier New"/>
          <w:sz w:val="18"/>
          <w:szCs w:val="18"/>
        </w:rPr>
        <w:t xml:space="preserve">print("Class share (%):\n", (df["diagnosis"].value_counts(normalize=True)*100).round(1))</w:t>
      </w:r>
    </w:p>
    <w:p>
      <w:pPr>
        <w:spacing w:after="0" w:line="240"/>
        <w:ind w:left="180" w:hanging="180"/>
      </w:pPr>
      <w:r>
        <w:rPr>
          <w:rFonts w:ascii="Courier New" w:cs="Courier New" w:eastAsia="Courier New" w:hAnsi="Courier New"/>
          <w:sz w:val="18"/>
          <w:szCs w:val="18"/>
        </w:rPr>
        <w:t xml:space="preserve">df[FEATURES].describe().T.round(3).head(12)</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2.2 Missing values, duplicates, outliers =====</w:t>
      </w:r>
    </w:p>
    <w:p>
      <w:pPr>
        <w:spacing w:after="0" w:line="240"/>
        <w:ind w:left="180" w:hanging="180"/>
      </w:pPr>
      <w:r>
        <w:rPr>
          <w:rFonts w:ascii="Courier New" w:cs="Courier New" w:eastAsia="Courier New" w:hAnsi="Courier New"/>
          <w:sz w:val="18"/>
          <w:szCs w:val="18"/>
        </w:rPr>
        <w:t xml:space="preserve"># Missing values</w:t>
      </w:r>
    </w:p>
    <w:p>
      <w:pPr>
        <w:spacing w:after="0" w:line="240"/>
        <w:ind w:left="180" w:hanging="180"/>
      </w:pPr>
      <w:r>
        <w:rPr>
          <w:rFonts w:ascii="Courier New" w:cs="Courier New" w:eastAsia="Courier New" w:hAnsi="Courier New"/>
          <w:sz w:val="18"/>
          <w:szCs w:val="18"/>
        </w:rPr>
        <w:t xml:space="preserve">print("Total missing cells:", int(df[FEATURES].isna().sum().sum()))</w:t>
      </w:r>
    </w:p>
    <w:p>
      <w:pPr>
        <w:spacing w:after="0" w:line="240"/>
        <w:ind w:left="180" w:hanging="180"/>
      </w:pPr>
      <w:r>
        <w:rPr>
          <w:rFonts w:ascii="Courier New" w:cs="Courier New" w:eastAsia="Courier New" w:hAnsi="Courier New"/>
          <w:sz w:val="18"/>
          <w:szCs w:val="18"/>
        </w:rPr>
        <w:t xml:space="preserve"># Duplicates</w:t>
      </w:r>
    </w:p>
    <w:p>
      <w:pPr>
        <w:spacing w:after="0" w:line="240"/>
        <w:ind w:left="180" w:hanging="180"/>
      </w:pPr>
      <w:r>
        <w:rPr>
          <w:rFonts w:ascii="Courier New" w:cs="Courier New" w:eastAsia="Courier New" w:hAnsi="Courier New"/>
          <w:sz w:val="18"/>
          <w:szCs w:val="18"/>
        </w:rPr>
        <w:t xml:space="preserve">print("Duplicate rows:", int(df.duplicated(subset=FEATURES).sum()))</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Outliers: IQR rule, count per feature</w:t>
      </w:r>
    </w:p>
    <w:p>
      <w:pPr>
        <w:spacing w:after="0" w:line="240"/>
        <w:ind w:left="180" w:hanging="180"/>
      </w:pPr>
      <w:r>
        <w:rPr>
          <w:rFonts w:ascii="Courier New" w:cs="Courier New" w:eastAsia="Courier New" w:hAnsi="Courier New"/>
          <w:sz w:val="18"/>
          <w:szCs w:val="18"/>
        </w:rPr>
        <w:t xml:space="preserve">Q1, Q3 = df[FEATURES].quantile(.25), df[FEATURES].quantile(.75)</w:t>
      </w:r>
    </w:p>
    <w:p>
      <w:pPr>
        <w:spacing w:after="0" w:line="240"/>
        <w:ind w:left="180" w:hanging="180"/>
      </w:pPr>
      <w:r>
        <w:rPr>
          <w:rFonts w:ascii="Courier New" w:cs="Courier New" w:eastAsia="Courier New" w:hAnsi="Courier New"/>
          <w:sz w:val="18"/>
          <w:szCs w:val="18"/>
        </w:rPr>
        <w:t xml:space="preserve">IQR = Q3 - Q1</w:t>
      </w:r>
    </w:p>
    <w:p>
      <w:pPr>
        <w:spacing w:after="0" w:line="240"/>
        <w:ind w:left="180" w:hanging="180"/>
      </w:pPr>
      <w:r>
        <w:rPr>
          <w:rFonts w:ascii="Courier New" w:cs="Courier New" w:eastAsia="Courier New" w:hAnsi="Courier New"/>
          <w:sz w:val="18"/>
          <w:szCs w:val="18"/>
        </w:rPr>
        <w:t xml:space="preserve">out_counts = ((df[FEATURES] &lt; Q1 - 1.5*IQR) | (df[FEATURES] &gt; Q3 + 1.5*IQR)).sum().sort_values(ascending=False)</w:t>
      </w:r>
    </w:p>
    <w:p>
      <w:pPr>
        <w:spacing w:after="0" w:line="240"/>
        <w:ind w:left="180" w:hanging="180"/>
      </w:pPr>
      <w:r>
        <w:rPr>
          <w:rFonts w:ascii="Courier New" w:cs="Courier New" w:eastAsia="Courier New" w:hAnsi="Courier New"/>
          <w:sz w:val="18"/>
          <w:szCs w:val="18"/>
        </w:rPr>
        <w:t xml:space="preserve">print("\nFeatures with most IQR outliers (1.5xIQR):")</w:t>
      </w:r>
    </w:p>
    <w:p>
      <w:pPr>
        <w:spacing w:after="0" w:line="240"/>
        <w:ind w:left="180" w:hanging="180"/>
      </w:pPr>
      <w:r>
        <w:rPr>
          <w:rFonts w:ascii="Courier New" w:cs="Courier New" w:eastAsia="Courier New" w:hAnsi="Courier New"/>
          <w:sz w:val="18"/>
          <w:szCs w:val="18"/>
        </w:rPr>
        <w:t xml:space="preserve">print(out_counts.head(8))</w:t>
      </w:r>
    </w:p>
    <w:p>
      <w:pPr>
        <w:spacing w:after="0" w:line="240"/>
        <w:ind w:left="180" w:hanging="180"/>
      </w:pPr>
      <w:r>
        <w:rPr>
          <w:rFonts w:ascii="Courier New" w:cs="Courier New" w:eastAsia="Courier New" w:hAnsi="Courier New"/>
          <w:sz w:val="18"/>
          <w:szCs w:val="18"/>
        </w:rPr>
        <w:t xml:space="preserve">print("Rows with &gt;=1 outlier:", int(((df[FEATURES] &lt; Q1 - 1.5*IQR) | (df[FEATURES] &gt; Q3 + 1.5*IQR)).any(axis=1).sum()))</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2.3 Split, clean, and scale =====</w:t>
      </w:r>
    </w:p>
    <w:p>
      <w:pPr>
        <w:spacing w:after="0" w:line="240"/>
        <w:ind w:left="180" w:hanging="180"/>
      </w:pPr>
      <w:r>
        <w:rPr>
          <w:rFonts w:ascii="Courier New" w:cs="Courier New" w:eastAsia="Courier New" w:hAnsi="Courier New"/>
          <w:sz w:val="18"/>
          <w:szCs w:val="18"/>
        </w:rPr>
        <w:t xml:space="preserve">X = df[FEATURES]</w:t>
      </w:r>
    </w:p>
    <w:p>
      <w:pPr>
        <w:spacing w:after="0" w:line="240"/>
        <w:ind w:left="180" w:hanging="180"/>
      </w:pPr>
      <w:r>
        <w:rPr>
          <w:rFonts w:ascii="Courier New" w:cs="Courier New" w:eastAsia="Courier New" w:hAnsi="Courier New"/>
          <w:sz w:val="18"/>
          <w:szCs w:val="18"/>
        </w:rPr>
        <w:t xml:space="preserve">y = (df["diagnosis"] == "Malignant").astype(int)    # encode: 1 = Malignant (positive class), 0 = Benign</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70 / 15 / 15 stratified split</w:t>
      </w:r>
    </w:p>
    <w:p>
      <w:pPr>
        <w:spacing w:after="0" w:line="240"/>
        <w:ind w:left="180" w:hanging="180"/>
      </w:pPr>
      <w:r>
        <w:rPr>
          <w:rFonts w:ascii="Courier New" w:cs="Courier New" w:eastAsia="Courier New" w:hAnsi="Courier New"/>
          <w:sz w:val="18"/>
          <w:szCs w:val="18"/>
        </w:rPr>
        <w:t xml:space="preserve">X_tr, X_tmp, y_tr, y_tmp = train_test_split(X, y, test_size=0.30, stratify=y, random_state=SEED)</w:t>
      </w:r>
    </w:p>
    <w:p>
      <w:pPr>
        <w:spacing w:after="0" w:line="240"/>
        <w:ind w:left="180" w:hanging="180"/>
      </w:pPr>
      <w:r>
        <w:rPr>
          <w:rFonts w:ascii="Courier New" w:cs="Courier New" w:eastAsia="Courier New" w:hAnsi="Courier New"/>
          <w:sz w:val="18"/>
          <w:szCs w:val="18"/>
        </w:rPr>
        <w:t xml:space="preserve">X_va, X_te, y_va, y_te = train_test_split(X_tmp, y_tmp, test_size=0.50, stratify=y_tmp, random_state=SEED)</w:t>
      </w:r>
    </w:p>
    <w:p>
      <w:pPr>
        <w:spacing w:after="0" w:line="240"/>
        <w:ind w:left="180" w:hanging="180"/>
      </w:pPr>
      <w:r>
        <w:rPr>
          <w:rFonts w:ascii="Courier New" w:cs="Courier New" w:eastAsia="Courier New" w:hAnsi="Courier New"/>
          <w:sz w:val="18"/>
          <w:szCs w:val="18"/>
        </w:rPr>
        <w:t xml:space="preserve">print("Train/Val/Test:", len(X_tr), len(X_va), len(X_te))</w:t>
      </w:r>
    </w:p>
    <w:p>
      <w:pPr>
        <w:spacing w:after="0" w:line="240"/>
        <w:ind w:left="180" w:hanging="180"/>
      </w:pPr>
      <w:r>
        <w:rPr>
          <w:rFonts w:ascii="Courier New" w:cs="Courier New" w:eastAsia="Courier New" w:hAnsi="Courier New"/>
          <w:sz w:val="18"/>
          <w:szCs w:val="18"/>
        </w:rPr>
        <w:t xml:space="preserve">print("Malignant share  -&gt;", [round(v.mean(),3) for v in (y_tr, y_va, y_te)])</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Imputer + winsorize (train-only bounds) + standardize (train-only stats)</w:t>
      </w:r>
    </w:p>
    <w:p>
      <w:pPr>
        <w:spacing w:after="0" w:line="240"/>
        <w:ind w:left="180" w:hanging="180"/>
      </w:pPr>
      <w:r>
        <w:rPr>
          <w:rFonts w:ascii="Courier New" w:cs="Courier New" w:eastAsia="Courier New" w:hAnsi="Courier New"/>
          <w:sz w:val="18"/>
          <w:szCs w:val="18"/>
        </w:rPr>
        <w:t xml:space="preserve">imp = SimpleImputer(strategy="median").fit(X_tr)</w:t>
      </w:r>
    </w:p>
    <w:p>
      <w:pPr>
        <w:spacing w:after="0" w:line="240"/>
        <w:ind w:left="180" w:hanging="180"/>
      </w:pPr>
      <w:r>
        <w:rPr>
          <w:rFonts w:ascii="Courier New" w:cs="Courier New" w:eastAsia="Courier New" w:hAnsi="Courier New"/>
          <w:sz w:val="18"/>
          <w:szCs w:val="18"/>
        </w:rPr>
        <w:t xml:space="preserve">to_df = lambda a, idx: pd.DataFrame(a, columns=FEATURES, index=idx)</w:t>
      </w:r>
    </w:p>
    <w:p>
      <w:pPr>
        <w:spacing w:after="0" w:line="240"/>
        <w:ind w:left="180" w:hanging="180"/>
      </w:pPr>
      <w:r>
        <w:rPr>
          <w:rFonts w:ascii="Courier New" w:cs="Courier New" w:eastAsia="Courier New" w:hAnsi="Courier New"/>
          <w:sz w:val="18"/>
          <w:szCs w:val="18"/>
        </w:rPr>
        <w:t xml:space="preserve">X_tr_i, X_va_i, X_te_i = to_df(imp.transform(X_tr), X_tr.index), to_df(imp.transform(X_va), X_va.index), to_df(imp.transform(X_te), X_te.index)</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q1, q3 = X_tr_i.quantile(.25), X_tr_i.quantile(.75); iqr = q3 - q1</w:t>
      </w:r>
    </w:p>
    <w:p>
      <w:pPr>
        <w:spacing w:after="0" w:line="240"/>
        <w:ind w:left="180" w:hanging="180"/>
      </w:pPr>
      <w:r>
        <w:rPr>
          <w:rFonts w:ascii="Courier New" w:cs="Courier New" w:eastAsia="Courier New" w:hAnsi="Courier New"/>
          <w:sz w:val="18"/>
          <w:szCs w:val="18"/>
        </w:rPr>
        <w:t xml:space="preserve">lo, hi = q1 - 3*iqr, q3 + 3*iqr</w:t>
      </w:r>
    </w:p>
    <w:p>
      <w:pPr>
        <w:spacing w:after="0" w:line="240"/>
        <w:ind w:left="180" w:hanging="180"/>
      </w:pPr>
      <w:r>
        <w:rPr>
          <w:rFonts w:ascii="Courier New" w:cs="Courier New" w:eastAsia="Courier New" w:hAnsi="Courier New"/>
          <w:sz w:val="18"/>
          <w:szCs w:val="18"/>
        </w:rPr>
        <w:t xml:space="preserve">clip = lambda d: d.clip(lower=lo, upper=hi, axis=1)</w:t>
      </w:r>
    </w:p>
    <w:p>
      <w:pPr>
        <w:spacing w:after="0" w:line="240"/>
        <w:ind w:left="180" w:hanging="180"/>
      </w:pPr>
      <w:r>
        <w:rPr>
          <w:rFonts w:ascii="Courier New" w:cs="Courier New" w:eastAsia="Courier New" w:hAnsi="Courier New"/>
          <w:sz w:val="18"/>
          <w:szCs w:val="18"/>
        </w:rPr>
        <w:t xml:space="preserve">X_tr_c, X_va_c, X_te_c = clip(X_tr_i), clip(X_va_i), clip(X_te_i)</w:t>
      </w:r>
    </w:p>
    <w:p>
      <w:pPr>
        <w:spacing w:after="0" w:line="240"/>
        <w:ind w:left="180" w:hanging="180"/>
      </w:pPr>
      <w:r>
        <w:rPr>
          <w:rFonts w:ascii="Courier New" w:cs="Courier New" w:eastAsia="Courier New" w:hAnsi="Courier New"/>
          <w:sz w:val="18"/>
          <w:szCs w:val="18"/>
        </w:rPr>
        <w:t xml:space="preserve">print("Values clipped (train):", int((X_tr_i != X_tr_c).sum().sum()))</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scaler = StandardScaler().fit(X_tr_c)</w:t>
      </w:r>
    </w:p>
    <w:p>
      <w:pPr>
        <w:spacing w:after="0" w:line="240"/>
        <w:ind w:left="180" w:hanging="180"/>
      </w:pPr>
      <w:r>
        <w:rPr>
          <w:rFonts w:ascii="Courier New" w:cs="Courier New" w:eastAsia="Courier New" w:hAnsi="Courier New"/>
          <w:sz w:val="18"/>
          <w:szCs w:val="18"/>
        </w:rPr>
        <w:t xml:space="preserve">Xtr, Xva, Xte = (scaler.transform(d) for d in (X_tr_c, X_va_c, X_te_c))</w:t>
      </w:r>
    </w:p>
    <w:p>
      <w:pPr>
        <w:spacing w:after="0" w:line="240"/>
        <w:ind w:left="180" w:hanging="180"/>
      </w:pPr>
      <w:r>
        <w:rPr>
          <w:rFonts w:ascii="Courier New" w:cs="Courier New" w:eastAsia="Courier New" w:hAnsi="Courier New"/>
          <w:sz w:val="18"/>
          <w:szCs w:val="18"/>
        </w:rPr>
        <w:t xml:space="preserve">ytr, yva, yte = y_tr.values, y_va.values, y_te.values</w:t>
      </w:r>
    </w:p>
    <w:p>
      <w:pPr>
        <w:spacing w:after="0" w:line="240"/>
        <w:ind w:left="180" w:hanging="180"/>
      </w:pPr>
      <w:r>
        <w:rPr>
          <w:rFonts w:ascii="Courier New" w:cs="Courier New" w:eastAsia="Courier New" w:hAnsi="Courier New"/>
          <w:sz w:val="18"/>
          <w:szCs w:val="18"/>
        </w:rPr>
        <w:t xml:space="preserve">print("Train mean ~", Xtr.mean().round(3), "| std ~", Xtr.std().round(3))</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V1: Class distribution (Stage 1: Acquire) =====</w:t>
      </w:r>
    </w:p>
    <w:p>
      <w:pPr>
        <w:spacing w:after="0" w:line="240"/>
        <w:ind w:left="180" w:hanging="180"/>
      </w:pPr>
      <w:r>
        <w:rPr>
          <w:rFonts w:ascii="Courier New" w:cs="Courier New" w:eastAsia="Courier New" w:hAnsi="Courier New"/>
          <w:sz w:val="18"/>
          <w:szCs w:val="18"/>
        </w:rPr>
        <w:t xml:space="preserve">fig, ax = plt.subplots(figsize=(5.2,4))</w:t>
      </w:r>
    </w:p>
    <w:p>
      <w:pPr>
        <w:spacing w:after="0" w:line="240"/>
        <w:ind w:left="180" w:hanging="180"/>
      </w:pPr>
      <w:r>
        <w:rPr>
          <w:rFonts w:ascii="Courier New" w:cs="Courier New" w:eastAsia="Courier New" w:hAnsi="Courier New"/>
          <w:sz w:val="18"/>
          <w:szCs w:val="18"/>
        </w:rPr>
        <w:t xml:space="preserve">order = ["Benign","Malignant"]</w:t>
      </w:r>
    </w:p>
    <w:p>
      <w:pPr>
        <w:spacing w:after="0" w:line="240"/>
        <w:ind w:left="180" w:hanging="180"/>
      </w:pPr>
      <w:r>
        <w:rPr>
          <w:rFonts w:ascii="Courier New" w:cs="Courier New" w:eastAsia="Courier New" w:hAnsi="Courier New"/>
          <w:sz w:val="18"/>
          <w:szCs w:val="18"/>
        </w:rPr>
        <w:t xml:space="preserve">sns.countplot(data=df, x="diagnosis", order=order, palette=PAL, ax=ax)</w:t>
      </w:r>
    </w:p>
    <w:p>
      <w:pPr>
        <w:spacing w:after="0" w:line="240"/>
        <w:ind w:left="180" w:hanging="180"/>
      </w:pPr>
      <w:r>
        <w:rPr>
          <w:rFonts w:ascii="Courier New" w:cs="Courier New" w:eastAsia="Courier New" w:hAnsi="Courier New"/>
          <w:sz w:val="18"/>
          <w:szCs w:val="18"/>
        </w:rPr>
        <w:t xml:space="preserve">for p in ax.patches:</w:t>
      </w:r>
    </w:p>
    <w:p>
      <w:pPr>
        <w:spacing w:after="0" w:line="240"/>
        <w:ind w:left="180" w:hanging="180"/>
      </w:pPr>
      <w:r>
        <w:rPr>
          <w:rFonts w:ascii="Courier New" w:cs="Courier New" w:eastAsia="Courier New" w:hAnsi="Courier New"/>
          <w:sz w:val="18"/>
          <w:szCs w:val="18"/>
        </w:rPr>
        <w:t xml:space="preserve">    ax.annotate(f"{int(p.get_height())}\n({p.get_height()/len(df)*100:.1f}%)", (p.get_x()+p.get_width()/2, p.get_height()),</w:t>
      </w:r>
    </w:p>
    <w:p>
      <w:pPr>
        <w:spacing w:after="0" w:line="240"/>
        <w:ind w:left="180" w:hanging="180"/>
      </w:pPr>
      <w:r>
        <w:rPr>
          <w:rFonts w:ascii="Courier New" w:cs="Courier New" w:eastAsia="Courier New" w:hAnsi="Courier New"/>
          <w:sz w:val="18"/>
          <w:szCs w:val="18"/>
        </w:rPr>
        <w:t xml:space="preserve">                ha="center", va="bottom", fontsize=10)</w:t>
      </w:r>
    </w:p>
    <w:p>
      <w:pPr>
        <w:spacing w:after="0" w:line="240"/>
        <w:ind w:left="180" w:hanging="180"/>
      </w:pPr>
      <w:r>
        <w:rPr>
          <w:rFonts w:ascii="Courier New" w:cs="Courier New" w:eastAsia="Courier New" w:hAnsi="Courier New"/>
          <w:sz w:val="18"/>
          <w:szCs w:val="18"/>
        </w:rPr>
        <w:t xml:space="preserve">ax.set_ylim(0, 430); ax.set_title("Diagnosis class distribution"); ax.set_xlabel(""); ax.set_ylabel("Patients")</w:t>
      </w:r>
    </w:p>
    <w:p>
      <w:pPr>
        <w:spacing w:after="0" w:line="240"/>
        <w:ind w:left="180" w:hanging="180"/>
      </w:pPr>
      <w:r>
        <w:rPr>
          <w:rFonts w:ascii="Courier New" w:cs="Courier New" w:eastAsia="Courier New" w:hAnsi="Courier New"/>
          <w:sz w:val="18"/>
          <w:szCs w:val="18"/>
        </w:rPr>
        <w:t xml:space="preserve">plt.tight_layout(); plt.savefig("figures/v1_class_distribution.png", dpi=150); plt.show()</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V2: Feature histograms by class (Stage 2: Parse) =====</w:t>
      </w:r>
    </w:p>
    <w:p>
      <w:pPr>
        <w:spacing w:after="0" w:line="240"/>
        <w:ind w:left="180" w:hanging="180"/>
      </w:pPr>
      <w:r>
        <w:rPr>
          <w:rFonts w:ascii="Courier New" w:cs="Courier New" w:eastAsia="Courier New" w:hAnsi="Courier New"/>
          <w:sz w:val="18"/>
          <w:szCs w:val="18"/>
        </w:rPr>
        <w:t xml:space="preserve">show = ["mean radius","mean texture","mean concave points","worst perimeter","worst area","mean smoothness"]</w:t>
      </w:r>
    </w:p>
    <w:p>
      <w:pPr>
        <w:spacing w:after="0" w:line="240"/>
        <w:ind w:left="180" w:hanging="180"/>
      </w:pPr>
      <w:r>
        <w:rPr>
          <w:rFonts w:ascii="Courier New" w:cs="Courier New" w:eastAsia="Courier New" w:hAnsi="Courier New"/>
          <w:sz w:val="18"/>
          <w:szCs w:val="18"/>
        </w:rPr>
        <w:t xml:space="preserve">fig, axes = plt.subplots(2,3, figsize=(13,7))</w:t>
      </w:r>
    </w:p>
    <w:p>
      <w:pPr>
        <w:spacing w:after="0" w:line="240"/>
        <w:ind w:left="180" w:hanging="180"/>
      </w:pPr>
      <w:r>
        <w:rPr>
          <w:rFonts w:ascii="Courier New" w:cs="Courier New" w:eastAsia="Courier New" w:hAnsi="Courier New"/>
          <w:sz w:val="18"/>
          <w:szCs w:val="18"/>
        </w:rPr>
        <w:t xml:space="preserve">for ax, f in zip(axes.ravel(), show):</w:t>
      </w:r>
    </w:p>
    <w:p>
      <w:pPr>
        <w:spacing w:after="0" w:line="240"/>
        <w:ind w:left="180" w:hanging="180"/>
      </w:pPr>
      <w:r>
        <w:rPr>
          <w:rFonts w:ascii="Courier New" w:cs="Courier New" w:eastAsia="Courier New" w:hAnsi="Courier New"/>
          <w:sz w:val="18"/>
          <w:szCs w:val="18"/>
        </w:rPr>
        <w:t xml:space="preserve">    sns.histplot(data=df, x=f, hue="diagnosis", palette=PAL, bins=30, kde=True, stat="density", common_norm=False, ax=ax)</w:t>
      </w:r>
    </w:p>
    <w:p>
      <w:pPr>
        <w:spacing w:after="0" w:line="240"/>
        <w:ind w:left="180" w:hanging="180"/>
      </w:pPr>
      <w:r>
        <w:rPr>
          <w:rFonts w:ascii="Courier New" w:cs="Courier New" w:eastAsia="Courier New" w:hAnsi="Courier New"/>
          <w:sz w:val="18"/>
          <w:szCs w:val="18"/>
        </w:rPr>
        <w:t xml:space="preserve">    ax.set_title(f)</w:t>
      </w:r>
    </w:p>
    <w:p>
      <w:pPr>
        <w:spacing w:after="0" w:line="240"/>
        <w:ind w:left="180" w:hanging="180"/>
      </w:pPr>
      <w:r>
        <w:rPr>
          <w:rFonts w:ascii="Courier New" w:cs="Courier New" w:eastAsia="Courier New" w:hAnsi="Courier New"/>
          <w:sz w:val="18"/>
          <w:szCs w:val="18"/>
        </w:rPr>
        <w:t xml:space="preserve">plt.suptitle("Feature distributions by diagnosis", y=1.01, fontsize=14)</w:t>
      </w:r>
    </w:p>
    <w:p>
      <w:pPr>
        <w:spacing w:after="0" w:line="240"/>
        <w:ind w:left="180" w:hanging="180"/>
      </w:pPr>
      <w:r>
        <w:rPr>
          <w:rFonts w:ascii="Courier New" w:cs="Courier New" w:eastAsia="Courier New" w:hAnsi="Courier New"/>
          <w:sz w:val="18"/>
          <w:szCs w:val="18"/>
        </w:rPr>
        <w:t xml:space="preserve">plt.tight_layout(); plt.savefig("figures/v2_histograms.png", dpi=150, bbox_inches="tight"); plt.show()</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V3: Boxplots for outlier inspection (Stage 3: Filter) =====</w:t>
      </w:r>
    </w:p>
    <w:p>
      <w:pPr>
        <w:spacing w:after="0" w:line="240"/>
        <w:ind w:left="180" w:hanging="180"/>
      </w:pPr>
      <w:r>
        <w:rPr>
          <w:rFonts w:ascii="Courier New" w:cs="Courier New" w:eastAsia="Courier New" w:hAnsi="Courier New"/>
          <w:sz w:val="18"/>
          <w:szCs w:val="18"/>
        </w:rPr>
        <w:t xml:space="preserve">sel = ["mean radius","mean area","mean concavity","worst perimeter","worst concave points","mean texture"]</w:t>
      </w:r>
    </w:p>
    <w:p>
      <w:pPr>
        <w:spacing w:after="0" w:line="240"/>
        <w:ind w:left="180" w:hanging="180"/>
      </w:pPr>
      <w:r>
        <w:rPr>
          <w:rFonts w:ascii="Courier New" w:cs="Courier New" w:eastAsia="Courier New" w:hAnsi="Courier New"/>
          <w:sz w:val="18"/>
          <w:szCs w:val="18"/>
        </w:rPr>
        <w:t xml:space="preserve">fig, axes = plt.subplots(1,6, figsize=(16,4.5))</w:t>
      </w:r>
    </w:p>
    <w:p>
      <w:pPr>
        <w:spacing w:after="0" w:line="240"/>
        <w:ind w:left="180" w:hanging="180"/>
      </w:pPr>
      <w:r>
        <w:rPr>
          <w:rFonts w:ascii="Courier New" w:cs="Courier New" w:eastAsia="Courier New" w:hAnsi="Courier New"/>
          <w:sz w:val="18"/>
          <w:szCs w:val="18"/>
        </w:rPr>
        <w:t xml:space="preserve">for ax, f in zip(axes, sel):</w:t>
      </w:r>
    </w:p>
    <w:p>
      <w:pPr>
        <w:spacing w:after="0" w:line="240"/>
        <w:ind w:left="180" w:hanging="180"/>
      </w:pPr>
      <w:r>
        <w:rPr>
          <w:rFonts w:ascii="Courier New" w:cs="Courier New" w:eastAsia="Courier New" w:hAnsi="Courier New"/>
          <w:sz w:val="18"/>
          <w:szCs w:val="18"/>
        </w:rPr>
        <w:t xml:space="preserve">    sns.boxplot(data=df, x="diagnosis", y=f, order=["Benign","Malignant"], palette=PAL, fliersize=3, ax=ax)</w:t>
      </w:r>
    </w:p>
    <w:p>
      <w:pPr>
        <w:spacing w:after="0" w:line="240"/>
        <w:ind w:left="180" w:hanging="180"/>
      </w:pPr>
      <w:r>
        <w:rPr>
          <w:rFonts w:ascii="Courier New" w:cs="Courier New" w:eastAsia="Courier New" w:hAnsi="Courier New"/>
          <w:sz w:val="18"/>
          <w:szCs w:val="18"/>
        </w:rPr>
        <w:t xml:space="preserve">    ax.set_xlabel(""); ax.set_title(f, fontsize=10)</w:t>
      </w:r>
    </w:p>
    <w:p>
      <w:pPr>
        <w:spacing w:after="0" w:line="240"/>
        <w:ind w:left="180" w:hanging="180"/>
      </w:pPr>
      <w:r>
        <w:rPr>
          <w:rFonts w:ascii="Courier New" w:cs="Courier New" w:eastAsia="Courier New" w:hAnsi="Courier New"/>
          <w:sz w:val="18"/>
          <w:szCs w:val="18"/>
        </w:rPr>
        <w:t xml:space="preserve">plt.suptitle("Boxplots by diagnosis (dots = IQR outliers)", y=1.03)</w:t>
      </w:r>
    </w:p>
    <w:p>
      <w:pPr>
        <w:spacing w:after="0" w:line="240"/>
        <w:ind w:left="180" w:hanging="180"/>
      </w:pPr>
      <w:r>
        <w:rPr>
          <w:rFonts w:ascii="Courier New" w:cs="Courier New" w:eastAsia="Courier New" w:hAnsi="Courier New"/>
          <w:sz w:val="18"/>
          <w:szCs w:val="18"/>
        </w:rPr>
        <w:t xml:space="preserve">plt.tight_layout(); plt.savefig("figures/v3_boxplots.png", dpi=150, bbox_inches="tight"); plt.show()</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V4: Correlation heatmap (Stage 4: Mine) =====</w:t>
      </w:r>
    </w:p>
    <w:p>
      <w:pPr>
        <w:spacing w:after="0" w:line="240"/>
        <w:ind w:left="180" w:hanging="180"/>
      </w:pPr>
      <w:r>
        <w:rPr>
          <w:rFonts w:ascii="Courier New" w:cs="Courier New" w:eastAsia="Courier New" w:hAnsi="Courier New"/>
          <w:sz w:val="18"/>
          <w:szCs w:val="18"/>
        </w:rPr>
        <w:t xml:space="preserve">corr = df[FEATURES].corr()</w:t>
      </w:r>
    </w:p>
    <w:p>
      <w:pPr>
        <w:spacing w:after="0" w:line="240"/>
        <w:ind w:left="180" w:hanging="180"/>
      </w:pPr>
      <w:r>
        <w:rPr>
          <w:rFonts w:ascii="Courier New" w:cs="Courier New" w:eastAsia="Courier New" w:hAnsi="Courier New"/>
          <w:sz w:val="18"/>
          <w:szCs w:val="18"/>
        </w:rPr>
        <w:t xml:space="preserve">mask = np.triu(np.ones_like(corr, dtype=bool))</w:t>
      </w:r>
    </w:p>
    <w:p>
      <w:pPr>
        <w:spacing w:after="0" w:line="240"/>
        <w:ind w:left="180" w:hanging="180"/>
      </w:pPr>
      <w:r>
        <w:rPr>
          <w:rFonts w:ascii="Courier New" w:cs="Courier New" w:eastAsia="Courier New" w:hAnsi="Courier New"/>
          <w:sz w:val="18"/>
          <w:szCs w:val="18"/>
        </w:rPr>
        <w:t xml:space="preserve">fig, ax = plt.subplots(figsize=(13,11))</w:t>
      </w:r>
    </w:p>
    <w:p>
      <w:pPr>
        <w:spacing w:after="0" w:line="240"/>
        <w:ind w:left="180" w:hanging="180"/>
      </w:pPr>
      <w:r>
        <w:rPr>
          <w:rFonts w:ascii="Courier New" w:cs="Courier New" w:eastAsia="Courier New" w:hAnsi="Courier New"/>
          <w:sz w:val="18"/>
          <w:szCs w:val="18"/>
        </w:rPr>
        <w:t xml:space="preserve">sns.heatmap(corr, mask=mask, cmap="coolwarm", center=0, vmin=-1, vmax=1, square=True,</w:t>
      </w:r>
    </w:p>
    <w:p>
      <w:pPr>
        <w:spacing w:after="0" w:line="240"/>
        <w:ind w:left="180" w:hanging="180"/>
      </w:pPr>
      <w:r>
        <w:rPr>
          <w:rFonts w:ascii="Courier New" w:cs="Courier New" w:eastAsia="Courier New" w:hAnsi="Courier New"/>
          <w:sz w:val="18"/>
          <w:szCs w:val="18"/>
        </w:rPr>
        <w:t xml:space="preserve">            linewidths=.3, cbar_kws={"shrink":.7}, ax=ax)</w:t>
      </w:r>
    </w:p>
    <w:p>
      <w:pPr>
        <w:spacing w:after="0" w:line="240"/>
        <w:ind w:left="180" w:hanging="180"/>
      </w:pPr>
      <w:r>
        <w:rPr>
          <w:rFonts w:ascii="Courier New" w:cs="Courier New" w:eastAsia="Courier New" w:hAnsi="Courier New"/>
          <w:sz w:val="18"/>
          <w:szCs w:val="18"/>
        </w:rPr>
        <w:t xml:space="preserve">ax.set_title("Correlation matrix of the 30 features")</w:t>
      </w:r>
    </w:p>
    <w:p>
      <w:pPr>
        <w:spacing w:after="0" w:line="240"/>
        <w:ind w:left="180" w:hanging="180"/>
      </w:pPr>
      <w:r>
        <w:rPr>
          <w:rFonts w:ascii="Courier New" w:cs="Courier New" w:eastAsia="Courier New" w:hAnsi="Courier New"/>
          <w:sz w:val="18"/>
          <w:szCs w:val="18"/>
        </w:rPr>
        <w:t xml:space="preserve">plt.tight_layout(); plt.savefig("figures/v4_corr_heatmap.png", dpi=150); plt.show()</w:t>
      </w:r>
    </w:p>
    <w:p>
      <w:pPr>
        <w:spacing w:after="0" w:line="240"/>
        <w:ind w:left="180" w:hanging="180"/>
      </w:pPr>
      <w:r>
        <w:rPr>
          <w:rFonts w:ascii="Courier New" w:cs="Courier New" w:eastAsia="Courier New" w:hAnsi="Courier New"/>
          <w:sz w:val="18"/>
          <w:szCs w:val="18"/>
        </w:rPr>
        <w:t xml:space="preserve">hp = corr.where(np.triu(np.ones(corr.shape), 1).astype(bool)).stack().sort_values(ascending=False)</w:t>
      </w:r>
    </w:p>
    <w:p>
      <w:pPr>
        <w:spacing w:after="0" w:line="240"/>
        <w:ind w:left="180" w:hanging="180"/>
      </w:pPr>
      <w:r>
        <w:rPr>
          <w:rFonts w:ascii="Courier New" w:cs="Courier New" w:eastAsia="Courier New" w:hAnsi="Courier New"/>
          <w:sz w:val="18"/>
          <w:szCs w:val="18"/>
        </w:rPr>
        <w:t xml:space="preserve">print("Most correlated feature pairs:\n", hp.head(5).round(3))</w:t>
      </w:r>
    </w:p>
    <w:p>
      <w:pPr>
        <w:spacing w:after="0" w:line="240"/>
        <w:ind w:left="180" w:hanging="180"/>
      </w:pPr>
      <w:r>
        <w:rPr>
          <w:rFonts w:ascii="Courier New" w:cs="Courier New" w:eastAsia="Courier New" w:hAnsi="Courier New"/>
          <w:sz w:val="18"/>
          <w:szCs w:val="18"/>
        </w:rPr>
        <w:t xml:space="preserve">print("\nNumber of pairs with |r| &gt; 0.9:", int((hp.abs() &gt; 0.9).sum()))</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V5: Pairplot of top features (Stage 5: Represent) =====</w:t>
      </w:r>
    </w:p>
    <w:p>
      <w:pPr>
        <w:spacing w:after="0" w:line="240"/>
        <w:ind w:left="180" w:hanging="180"/>
      </w:pPr>
      <w:r>
        <w:rPr>
          <w:rFonts w:ascii="Courier New" w:cs="Courier New" w:eastAsia="Courier New" w:hAnsi="Courier New"/>
          <w:sz w:val="18"/>
          <w:szCs w:val="18"/>
        </w:rPr>
        <w:t xml:space="preserve">pp_feats = ["mean radius","mean texture","mean concave points","worst perimeter"]</w:t>
      </w:r>
    </w:p>
    <w:p>
      <w:pPr>
        <w:spacing w:after="0" w:line="240"/>
        <w:ind w:left="180" w:hanging="180"/>
      </w:pPr>
      <w:r>
        <w:rPr>
          <w:rFonts w:ascii="Courier New" w:cs="Courier New" w:eastAsia="Courier New" w:hAnsi="Courier New"/>
          <w:sz w:val="18"/>
          <w:szCs w:val="18"/>
        </w:rPr>
        <w:t xml:space="preserve">g = sns.pairplot(df[pp_feats+["diagnosis"]], hue="diagnosis", palette=PAL, corner=True,</w:t>
      </w:r>
    </w:p>
    <w:p>
      <w:pPr>
        <w:spacing w:after="0" w:line="240"/>
        <w:ind w:left="180" w:hanging="180"/>
      </w:pPr>
      <w:r>
        <w:rPr>
          <w:rFonts w:ascii="Courier New" w:cs="Courier New" w:eastAsia="Courier New" w:hAnsi="Courier New"/>
          <w:sz w:val="18"/>
          <w:szCs w:val="18"/>
        </w:rPr>
        <w:t xml:space="preserve">                 plot_kws={"s":18,"alpha":.65}, diag_kind="kde", height=2.2)</w:t>
      </w:r>
    </w:p>
    <w:p>
      <w:pPr>
        <w:spacing w:after="0" w:line="240"/>
        <w:ind w:left="180" w:hanging="180"/>
      </w:pPr>
      <w:r>
        <w:rPr>
          <w:rFonts w:ascii="Courier New" w:cs="Courier New" w:eastAsia="Courier New" w:hAnsi="Courier New"/>
          <w:sz w:val="18"/>
          <w:szCs w:val="18"/>
        </w:rPr>
        <w:t xml:space="preserve">g.fig.suptitle("Pairplot of four informative features", y=1.02)</w:t>
      </w:r>
    </w:p>
    <w:p>
      <w:pPr>
        <w:spacing w:after="0" w:line="240"/>
        <w:ind w:left="180" w:hanging="180"/>
      </w:pPr>
      <w:r>
        <w:rPr>
          <w:rFonts w:ascii="Courier New" w:cs="Courier New" w:eastAsia="Courier New" w:hAnsi="Courier New"/>
          <w:sz w:val="18"/>
          <w:szCs w:val="18"/>
        </w:rPr>
        <w:t xml:space="preserve">g.savefig("figures/v5_pairplot.png", dpi=150); plt.show()</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V6: Refined scatter with trend and annotations (Stage 6: Refine) =====</w:t>
      </w:r>
    </w:p>
    <w:p>
      <w:pPr>
        <w:spacing w:after="0" w:line="240"/>
        <w:ind w:left="180" w:hanging="180"/>
      </w:pPr>
      <w:r>
        <w:rPr>
          <w:rFonts w:ascii="Courier New" w:cs="Courier New" w:eastAsia="Courier New" w:hAnsi="Courier New"/>
          <w:sz w:val="18"/>
          <w:szCs w:val="18"/>
        </w:rPr>
        <w:t xml:space="preserve">fig, ax = plt.subplots(figsize=(8,6))</w:t>
      </w:r>
    </w:p>
    <w:p>
      <w:pPr>
        <w:spacing w:after="0" w:line="240"/>
        <w:ind w:left="180" w:hanging="180"/>
      </w:pPr>
      <w:r>
        <w:rPr>
          <w:rFonts w:ascii="Courier New" w:cs="Courier New" w:eastAsia="Courier New" w:hAnsi="Courier New"/>
          <w:sz w:val="18"/>
          <w:szCs w:val="18"/>
        </w:rPr>
        <w:t xml:space="preserve">sns.scatterplot(data=df, x="worst perimeter", y="worst concave points", hue="diagnosis", palette=PAL,</w:t>
      </w:r>
    </w:p>
    <w:p>
      <w:pPr>
        <w:spacing w:after="0" w:line="240"/>
        <w:ind w:left="180" w:hanging="180"/>
      </w:pPr>
      <w:r>
        <w:rPr>
          <w:rFonts w:ascii="Courier New" w:cs="Courier New" w:eastAsia="Courier New" w:hAnsi="Courier New"/>
          <w:sz w:val="18"/>
          <w:szCs w:val="18"/>
        </w:rPr>
        <w:t xml:space="preserve">                s=45, alpha=.75, edgecolor="white", linewidth=.4, ax=ax)</w:t>
      </w:r>
    </w:p>
    <w:p>
      <w:pPr>
        <w:spacing w:after="0" w:line="240"/>
        <w:ind w:left="180" w:hanging="180"/>
      </w:pPr>
      <w:r>
        <w:rPr>
          <w:rFonts w:ascii="Courier New" w:cs="Courier New" w:eastAsia="Courier New" w:hAnsi="Courier New"/>
          <w:sz w:val="18"/>
          <w:szCs w:val="18"/>
        </w:rPr>
        <w:t xml:space="preserve">ax.axvline(105, ls="--", c="grey", lw=1); ax.axhline(0.14, ls="--", c="grey", lw=1)</w:t>
      </w:r>
    </w:p>
    <w:p>
      <w:pPr>
        <w:spacing w:after="0" w:line="240"/>
        <w:ind w:left="180" w:hanging="180"/>
      </w:pPr>
      <w:r>
        <w:rPr>
          <w:rFonts w:ascii="Courier New" w:cs="Courier New" w:eastAsia="Courier New" w:hAnsi="Courier New"/>
          <w:sz w:val="18"/>
          <w:szCs w:val="18"/>
        </w:rPr>
        <w:t xml:space="preserve">ax.text(106, 0.015, "perimeter ~105", fontsize=8, color="grey")</w:t>
      </w:r>
    </w:p>
    <w:p>
      <w:pPr>
        <w:spacing w:after="0" w:line="240"/>
        <w:ind w:left="180" w:hanging="180"/>
      </w:pPr>
      <w:r>
        <w:rPr>
          <w:rFonts w:ascii="Courier New" w:cs="Courier New" w:eastAsia="Courier New" w:hAnsi="Courier New"/>
          <w:sz w:val="18"/>
          <w:szCs w:val="18"/>
        </w:rPr>
        <w:t xml:space="preserve">ax.text(52, 0.145, "concave pts ~0.14", fontsize=8, color="grey")</w:t>
      </w:r>
    </w:p>
    <w:p>
      <w:pPr>
        <w:spacing w:after="0" w:line="240"/>
        <w:ind w:left="180" w:hanging="180"/>
      </w:pPr>
      <w:r>
        <w:rPr>
          <w:rFonts w:ascii="Courier New" w:cs="Courier New" w:eastAsia="Courier New" w:hAnsi="Courier New"/>
          <w:sz w:val="18"/>
          <w:szCs w:val="18"/>
        </w:rPr>
        <w:t xml:space="preserve">ax.set_title("Worst perimeter vs. worst concave points\n(two strongest single predictors, refined view)")</w:t>
      </w:r>
    </w:p>
    <w:p>
      <w:pPr>
        <w:spacing w:after="0" w:line="240"/>
        <w:ind w:left="180" w:hanging="180"/>
      </w:pPr>
      <w:r>
        <w:rPr>
          <w:rFonts w:ascii="Courier New" w:cs="Courier New" w:eastAsia="Courier New" w:hAnsi="Courier New"/>
          <w:sz w:val="18"/>
          <w:szCs w:val="18"/>
        </w:rPr>
        <w:t xml:space="preserve">ax.legend(title="Diagnosis", loc="lower right")</w:t>
      </w:r>
    </w:p>
    <w:p>
      <w:pPr>
        <w:spacing w:after="0" w:line="240"/>
        <w:ind w:left="180" w:hanging="180"/>
      </w:pPr>
      <w:r>
        <w:rPr>
          <w:rFonts w:ascii="Courier New" w:cs="Courier New" w:eastAsia="Courier New" w:hAnsi="Courier New"/>
          <w:sz w:val="18"/>
          <w:szCs w:val="18"/>
        </w:rPr>
        <w:t xml:space="preserve">plt.tight_layout(); plt.savefig("figures/v6_refined_scatter.png", dpi=150); plt.show()</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V7: Interactive scatter (Stage 7: Interact) =====</w:t>
      </w:r>
    </w:p>
    <w:p>
      <w:pPr>
        <w:spacing w:after="0" w:line="240"/>
        <w:ind w:left="180" w:hanging="180"/>
      </w:pPr>
      <w:r>
        <w:rPr>
          <w:rFonts w:ascii="Courier New" w:cs="Courier New" w:eastAsia="Courier New" w:hAnsi="Courier New"/>
          <w:sz w:val="18"/>
          <w:szCs w:val="18"/>
        </w:rPr>
        <w:t xml:space="preserve">fig = px.scatter(df, x="worst perimeter", y="worst concave points", color="diagnosis",</w:t>
      </w:r>
    </w:p>
    <w:p>
      <w:pPr>
        <w:spacing w:after="0" w:line="240"/>
        <w:ind w:left="180" w:hanging="180"/>
      </w:pPr>
      <w:r>
        <w:rPr>
          <w:rFonts w:ascii="Courier New" w:cs="Courier New" w:eastAsia="Courier New" w:hAnsi="Courier New"/>
          <w:sz w:val="18"/>
          <w:szCs w:val="18"/>
        </w:rPr>
        <w:t xml:space="preserve">                 color_discrete_map=PAL, size="mean area", size_max=14, opacity=.7,</w:t>
      </w:r>
    </w:p>
    <w:p>
      <w:pPr>
        <w:spacing w:after="0" w:line="240"/>
        <w:ind w:left="180" w:hanging="180"/>
      </w:pPr>
      <w:r>
        <w:rPr>
          <w:rFonts w:ascii="Courier New" w:cs="Courier New" w:eastAsia="Courier New" w:hAnsi="Courier New"/>
          <w:sz w:val="18"/>
          <w:szCs w:val="18"/>
        </w:rPr>
        <w:t xml:space="preserve">                 hover_data={f: ":.2f" for f in ["mean radius","mean texture","mean concavity","worst area"]},</w:t>
      </w:r>
    </w:p>
    <w:p>
      <w:pPr>
        <w:spacing w:after="0" w:line="240"/>
        <w:ind w:left="180" w:hanging="180"/>
      </w:pPr>
      <w:r>
        <w:rPr>
          <w:rFonts w:ascii="Courier New" w:cs="Courier New" w:eastAsia="Courier New" w:hAnsi="Courier New"/>
          <w:sz w:val="18"/>
          <w:szCs w:val="18"/>
        </w:rPr>
        <w:t xml:space="preserve">                 title="Interactive: hover, zoom, and click legend to filter by diagnosis")</w:t>
      </w:r>
    </w:p>
    <w:p>
      <w:pPr>
        <w:spacing w:after="0" w:line="240"/>
        <w:ind w:left="180" w:hanging="180"/>
      </w:pPr>
      <w:r>
        <w:rPr>
          <w:rFonts w:ascii="Courier New" w:cs="Courier New" w:eastAsia="Courier New" w:hAnsi="Courier New"/>
          <w:sz w:val="18"/>
          <w:szCs w:val="18"/>
        </w:rPr>
        <w:t xml:space="preserve">fig.update_layout(template="plotly_white", height=520)</w:t>
      </w:r>
    </w:p>
    <w:p>
      <w:pPr>
        <w:spacing w:after="0" w:line="240"/>
        <w:ind w:left="180" w:hanging="180"/>
      </w:pPr>
      <w:r>
        <w:rPr>
          <w:rFonts w:ascii="Courier New" w:cs="Courier New" w:eastAsia="Courier New" w:hAnsi="Courier New"/>
          <w:sz w:val="18"/>
          <w:szCs w:val="18"/>
        </w:rPr>
        <w:t xml:space="preserve">fig.write_html("figures/v7_interactive_scatter.html")</w:t>
      </w:r>
    </w:p>
    <w:p>
      <w:pPr>
        <w:spacing w:after="0" w:line="240"/>
        <w:ind w:left="180" w:hanging="180"/>
      </w:pPr>
      <w:r>
        <w:rPr>
          <w:rFonts w:ascii="Courier New" w:cs="Courier New" w:eastAsia="Courier New" w:hAnsi="Courier New"/>
          <w:sz w:val="18"/>
          <w:szCs w:val="18"/>
        </w:rPr>
        <w:t xml:space="preserve">fig.show()</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Step 4: Model Building =====</w:t>
      </w:r>
    </w:p>
    <w:p>
      <w:pPr>
        <w:spacing w:after="0" w:line="240"/>
        <w:ind w:left="180" w:hanging="180"/>
      </w:pPr>
      <w:r>
        <w:rPr>
          <w:rFonts w:ascii="Courier New" w:cs="Courier New" w:eastAsia="Courier New" w:hAnsi="Courier New"/>
          <w:sz w:val="18"/>
          <w:szCs w:val="18"/>
        </w:rPr>
        <w:t xml:space="preserve">corr_t = X_tr_c.apply(lambda c: np.corrcoef(c, ytr)[0,1]).abs()</w:t>
      </w:r>
    </w:p>
    <w:p>
      <w:pPr>
        <w:spacing w:after="0" w:line="240"/>
        <w:ind w:left="180" w:hanging="180"/>
      </w:pPr>
      <w:r>
        <w:rPr>
          <w:rFonts w:ascii="Courier New" w:cs="Courier New" w:eastAsia="Courier New" w:hAnsi="Courier New"/>
          <w:sz w:val="18"/>
          <w:szCs w:val="18"/>
        </w:rPr>
        <w:t xml:space="preserve">mi = pd.Series(mutual_info_classif(Xtr, ytr, random_state=SEED), index=FEATURES)</w:t>
      </w:r>
    </w:p>
    <w:p>
      <w:pPr>
        <w:spacing w:after="0" w:line="240"/>
        <w:ind w:left="180" w:hanging="180"/>
      </w:pPr>
      <w:r>
        <w:rPr>
          <w:rFonts w:ascii="Courier New" w:cs="Courier New" w:eastAsia="Courier New" w:hAnsi="Courier New"/>
          <w:sz w:val="18"/>
          <w:szCs w:val="18"/>
        </w:rPr>
        <w:t xml:space="preserve">rf = RandomForestClassifier(n_estimators=400, random_state=SEED).fit(Xtr, ytr)</w:t>
      </w:r>
    </w:p>
    <w:p>
      <w:pPr>
        <w:spacing w:after="0" w:line="240"/>
        <w:ind w:left="180" w:hanging="180"/>
      </w:pPr>
      <w:r>
        <w:rPr>
          <w:rFonts w:ascii="Courier New" w:cs="Courier New" w:eastAsia="Courier New" w:hAnsi="Courier New"/>
          <w:sz w:val="18"/>
          <w:szCs w:val="18"/>
        </w:rPr>
        <w:t xml:space="preserve">rf_imp = pd.Series(rf.feature_importances_, index=FEATURES)</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imp_df = pd.DataFrame({"|corr| with target": corr_t, "mutual info": mi, "RF importance": rf_imp})</w:t>
      </w:r>
    </w:p>
    <w:p>
      <w:pPr>
        <w:spacing w:after="0" w:line="240"/>
        <w:ind w:left="180" w:hanging="180"/>
      </w:pPr>
      <w:r>
        <w:rPr>
          <w:rFonts w:ascii="Courier New" w:cs="Courier New" w:eastAsia="Courier New" w:hAnsi="Courier New"/>
          <w:sz w:val="18"/>
          <w:szCs w:val="18"/>
        </w:rPr>
        <w:t xml:space="preserve">rank = imp_df.rank(ascending=False).mean(axis=1).sort_values()</w:t>
      </w:r>
    </w:p>
    <w:p>
      <w:pPr>
        <w:spacing w:after="0" w:line="240"/>
        <w:ind w:left="180" w:hanging="180"/>
      </w:pPr>
      <w:r>
        <w:rPr>
          <w:rFonts w:ascii="Courier New" w:cs="Courier New" w:eastAsia="Courier New" w:hAnsi="Courier New"/>
          <w:sz w:val="18"/>
          <w:szCs w:val="18"/>
        </w:rPr>
        <w:t xml:space="preserve">top = rank.head(10).index</w:t>
      </w:r>
    </w:p>
    <w:p>
      <w:pPr>
        <w:spacing w:after="0" w:line="240"/>
        <w:ind w:left="180" w:hanging="180"/>
      </w:pPr>
      <w:r>
        <w:rPr>
          <w:rFonts w:ascii="Courier New" w:cs="Courier New" w:eastAsia="Courier New" w:hAnsi="Courier New"/>
          <w:sz w:val="18"/>
          <w:szCs w:val="18"/>
        </w:rPr>
        <w:t xml:space="preserve">display(imp_df.loc[top].round(3))</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fig, axes = plt.subplots(1,3, figsize=(15,5))</w:t>
      </w:r>
    </w:p>
    <w:p>
      <w:pPr>
        <w:spacing w:after="0" w:line="240"/>
        <w:ind w:left="180" w:hanging="180"/>
      </w:pPr>
      <w:r>
        <w:rPr>
          <w:rFonts w:ascii="Courier New" w:cs="Courier New" w:eastAsia="Courier New" w:hAnsi="Courier New"/>
          <w:sz w:val="18"/>
          <w:szCs w:val="18"/>
        </w:rPr>
        <w:t xml:space="preserve">for ax, col, c in zip(axes, imp_df.columns, ["#457b9d","#e9c46a","#2a9d8f"]):</w:t>
      </w:r>
    </w:p>
    <w:p>
      <w:pPr>
        <w:spacing w:after="0" w:line="240"/>
        <w:ind w:left="180" w:hanging="180"/>
      </w:pPr>
      <w:r>
        <w:rPr>
          <w:rFonts w:ascii="Courier New" w:cs="Courier New" w:eastAsia="Courier New" w:hAnsi="Courier New"/>
          <w:sz w:val="18"/>
          <w:szCs w:val="18"/>
        </w:rPr>
        <w:t xml:space="preserve">    imp_df[col].sort_values().tail(10).plot.barh(ax=ax, color=c); ax.set_title(col)</w:t>
      </w:r>
    </w:p>
    <w:p>
      <w:pPr>
        <w:spacing w:after="0" w:line="240"/>
        <w:ind w:left="180" w:hanging="180"/>
      </w:pPr>
      <w:r>
        <w:rPr>
          <w:rFonts w:ascii="Courier New" w:cs="Courier New" w:eastAsia="Courier New" w:hAnsi="Courier New"/>
          <w:sz w:val="18"/>
          <w:szCs w:val="18"/>
        </w:rPr>
        <w:t xml:space="preserve">plt.suptitle("Top-10 features by three importance measures", y=1.02)</w:t>
      </w:r>
    </w:p>
    <w:p>
      <w:pPr>
        <w:spacing w:after="0" w:line="240"/>
        <w:ind w:left="180" w:hanging="180"/>
      </w:pPr>
      <w:r>
        <w:rPr>
          <w:rFonts w:ascii="Courier New" w:cs="Courier New" w:eastAsia="Courier New" w:hAnsi="Courier New"/>
          <w:sz w:val="18"/>
          <w:szCs w:val="18"/>
        </w:rPr>
        <w:t xml:space="preserve">plt.tight_layout(); plt.savefig("figures/f1_feature_importance.png", dpi=150, bbox_inches="tight"); plt.show()</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4.2 MLP architecture and hyperparameter tuning =====</w:t>
      </w:r>
    </w:p>
    <w:p>
      <w:pPr>
        <w:spacing w:after="0" w:line="240"/>
        <w:ind w:left="180" w:hanging="180"/>
      </w:pPr>
      <w:r>
        <w:rPr>
          <w:rFonts w:ascii="Courier New" w:cs="Courier New" w:eastAsia="Courier New" w:hAnsi="Courier New"/>
          <w:sz w:val="18"/>
          <w:szCs w:val="18"/>
        </w:rPr>
        <w:t xml:space="preserve">def build_mlp(units=32, dropout=0.2, lr=1e-3, l2=1e-4):</w:t>
      </w:r>
    </w:p>
    <w:p>
      <w:pPr>
        <w:spacing w:after="0" w:line="240"/>
        <w:ind w:left="180" w:hanging="180"/>
      </w:pPr>
      <w:r>
        <w:rPr>
          <w:rFonts w:ascii="Courier New" w:cs="Courier New" w:eastAsia="Courier New" w:hAnsi="Courier New"/>
          <w:sz w:val="18"/>
          <w:szCs w:val="18"/>
        </w:rPr>
        <w:t xml:space="preserve">    reg = keras.regularizers.l2(l2)</w:t>
      </w:r>
    </w:p>
    <w:p>
      <w:pPr>
        <w:spacing w:after="0" w:line="240"/>
        <w:ind w:left="180" w:hanging="180"/>
      </w:pPr>
      <w:r>
        <w:rPr>
          <w:rFonts w:ascii="Courier New" w:cs="Courier New" w:eastAsia="Courier New" w:hAnsi="Courier New"/>
          <w:sz w:val="18"/>
          <w:szCs w:val="18"/>
        </w:rPr>
        <w:t xml:space="preserve">    m = keras.Sequential([</w:t>
      </w:r>
    </w:p>
    <w:p>
      <w:pPr>
        <w:spacing w:after="0" w:line="240"/>
        <w:ind w:left="180" w:hanging="180"/>
      </w:pPr>
      <w:r>
        <w:rPr>
          <w:rFonts w:ascii="Courier New" w:cs="Courier New" w:eastAsia="Courier New" w:hAnsi="Courier New"/>
          <w:sz w:val="18"/>
          <w:szCs w:val="18"/>
        </w:rPr>
        <w:t xml:space="preserve">        layers.Input(shape=(Xtr.shape[1],)),</w:t>
      </w:r>
    </w:p>
    <w:p>
      <w:pPr>
        <w:spacing w:after="0" w:line="240"/>
        <w:ind w:left="180" w:hanging="180"/>
      </w:pPr>
      <w:r>
        <w:rPr>
          <w:rFonts w:ascii="Courier New" w:cs="Courier New" w:eastAsia="Courier New" w:hAnsi="Courier New"/>
          <w:sz w:val="18"/>
          <w:szCs w:val="18"/>
        </w:rPr>
        <w:t xml:space="preserve">        layers.Dense(units, activation="relu", kernel_regularizer=reg),</w:t>
      </w:r>
    </w:p>
    <w:p>
      <w:pPr>
        <w:spacing w:after="0" w:line="240"/>
        <w:ind w:left="180" w:hanging="180"/>
      </w:pPr>
      <w:r>
        <w:rPr>
          <w:rFonts w:ascii="Courier New" w:cs="Courier New" w:eastAsia="Courier New" w:hAnsi="Courier New"/>
          <w:sz w:val="18"/>
          <w:szCs w:val="18"/>
        </w:rPr>
        <w:t xml:space="preserve">        layers.BatchNormalization(), layers.Dropout(dropout),</w:t>
      </w:r>
    </w:p>
    <w:p>
      <w:pPr>
        <w:spacing w:after="0" w:line="240"/>
        <w:ind w:left="180" w:hanging="180"/>
      </w:pPr>
      <w:r>
        <w:rPr>
          <w:rFonts w:ascii="Courier New" w:cs="Courier New" w:eastAsia="Courier New" w:hAnsi="Courier New"/>
          <w:sz w:val="18"/>
          <w:szCs w:val="18"/>
        </w:rPr>
        <w:t xml:space="preserve">        layers.Dense(units//2, activation="relu", kernel_regularizer=reg),</w:t>
      </w:r>
    </w:p>
    <w:p>
      <w:pPr>
        <w:spacing w:after="0" w:line="240"/>
        <w:ind w:left="180" w:hanging="180"/>
      </w:pPr>
      <w:r>
        <w:rPr>
          <w:rFonts w:ascii="Courier New" w:cs="Courier New" w:eastAsia="Courier New" w:hAnsi="Courier New"/>
          <w:sz w:val="18"/>
          <w:szCs w:val="18"/>
        </w:rPr>
        <w:t xml:space="preserve">        layers.BatchNormalization(), layers.Dropout(dropout),</w:t>
      </w:r>
    </w:p>
    <w:p>
      <w:pPr>
        <w:spacing w:after="0" w:line="240"/>
        <w:ind w:left="180" w:hanging="180"/>
      </w:pPr>
      <w:r>
        <w:rPr>
          <w:rFonts w:ascii="Courier New" w:cs="Courier New" w:eastAsia="Courier New" w:hAnsi="Courier New"/>
          <w:sz w:val="18"/>
          <w:szCs w:val="18"/>
        </w:rPr>
        <w:t xml:space="preserve">        layers.Dense(1, activation="sigmoid")])</w:t>
      </w:r>
    </w:p>
    <w:p>
      <w:pPr>
        <w:spacing w:after="0" w:line="240"/>
        <w:ind w:left="180" w:hanging="180"/>
      </w:pPr>
      <w:r>
        <w:rPr>
          <w:rFonts w:ascii="Courier New" w:cs="Courier New" w:eastAsia="Courier New" w:hAnsi="Courier New"/>
          <w:sz w:val="18"/>
          <w:szCs w:val="18"/>
        </w:rPr>
        <w:t xml:space="preserve">    m.compile(optimizer=keras.optimizers.Adam(lr), loss="binary_crossentropy",</w:t>
      </w:r>
    </w:p>
    <w:p>
      <w:pPr>
        <w:spacing w:after="0" w:line="240"/>
        <w:ind w:left="180" w:hanging="180"/>
      </w:pPr>
      <w:r>
        <w:rPr>
          <w:rFonts w:ascii="Courier New" w:cs="Courier New" w:eastAsia="Courier New" w:hAnsi="Courier New"/>
          <w:sz w:val="18"/>
          <w:szCs w:val="18"/>
        </w:rPr>
        <w:t xml:space="preserve">              metrics=["accuracy", keras.metrics.AUC(name="auc")])</w:t>
      </w:r>
    </w:p>
    <w:p>
      <w:pPr>
        <w:spacing w:after="0" w:line="240"/>
        <w:ind w:left="180" w:hanging="180"/>
      </w:pPr>
      <w:r>
        <w:rPr>
          <w:rFonts w:ascii="Courier New" w:cs="Courier New" w:eastAsia="Courier New" w:hAnsi="Courier New"/>
          <w:sz w:val="18"/>
          <w:szCs w:val="18"/>
        </w:rPr>
        <w:t xml:space="preserve">    return m</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def fit(m, epochs=150, verbose=0):</w:t>
      </w:r>
    </w:p>
    <w:p>
      <w:pPr>
        <w:spacing w:after="0" w:line="240"/>
        <w:ind w:left="180" w:hanging="180"/>
      </w:pPr>
      <w:r>
        <w:rPr>
          <w:rFonts w:ascii="Courier New" w:cs="Courier New" w:eastAsia="Courier New" w:hAnsi="Courier New"/>
          <w:sz w:val="18"/>
          <w:szCs w:val="18"/>
        </w:rPr>
        <w:t xml:space="preserve">    es = keras.callbacks.EarlyStopping(monitor="val_loss", patience=15, restore_best_weights=True)</w:t>
      </w:r>
    </w:p>
    <w:p>
      <w:pPr>
        <w:spacing w:after="0" w:line="240"/>
        <w:ind w:left="180" w:hanging="180"/>
      </w:pPr>
      <w:r>
        <w:rPr>
          <w:rFonts w:ascii="Courier New" w:cs="Courier New" w:eastAsia="Courier New" w:hAnsi="Courier New"/>
          <w:sz w:val="18"/>
          <w:szCs w:val="18"/>
        </w:rPr>
        <w:t xml:space="preserve">    return m.fit(Xtr, ytr, validation_data=(Xva, yva), epochs=epochs, batch_size=32, callbacks=[es], verbose=verbose)</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import itertools</w:t>
      </w:r>
    </w:p>
    <w:p>
      <w:pPr>
        <w:spacing w:after="0" w:line="240"/>
        <w:ind w:left="180" w:hanging="180"/>
      </w:pPr>
      <w:r>
        <w:rPr>
          <w:rFonts w:ascii="Courier New" w:cs="Courier New" w:eastAsia="Courier New" w:hAnsi="Courier New"/>
          <w:sz w:val="18"/>
          <w:szCs w:val="18"/>
        </w:rPr>
        <w:t xml:space="preserve">grid = list(itertools.product([16, 32, 64], [0.1, 0.3], [1e-3, 5e-3]))</w:t>
      </w:r>
    </w:p>
    <w:p>
      <w:pPr>
        <w:spacing w:after="0" w:line="240"/>
        <w:ind w:left="180" w:hanging="180"/>
      </w:pPr>
      <w:r>
        <w:rPr>
          <w:rFonts w:ascii="Courier New" w:cs="Courier New" w:eastAsia="Courier New" w:hAnsi="Courier New"/>
          <w:sz w:val="18"/>
          <w:szCs w:val="18"/>
        </w:rPr>
        <w:t xml:space="preserve">rows = []</w:t>
      </w:r>
    </w:p>
    <w:p>
      <w:pPr>
        <w:spacing w:after="0" w:line="240"/>
        <w:ind w:left="180" w:hanging="180"/>
      </w:pPr>
      <w:r>
        <w:rPr>
          <w:rFonts w:ascii="Courier New" w:cs="Courier New" w:eastAsia="Courier New" w:hAnsi="Courier New"/>
          <w:sz w:val="18"/>
          <w:szCs w:val="18"/>
        </w:rPr>
        <w:t xml:space="preserve">for u, d, lr in grid:</w:t>
      </w:r>
    </w:p>
    <w:p>
      <w:pPr>
        <w:spacing w:after="0" w:line="240"/>
        <w:ind w:left="180" w:hanging="180"/>
      </w:pPr>
      <w:r>
        <w:rPr>
          <w:rFonts w:ascii="Courier New" w:cs="Courier New" w:eastAsia="Courier New" w:hAnsi="Courier New"/>
          <w:sz w:val="18"/>
          <w:szCs w:val="18"/>
        </w:rPr>
        <w:t xml:space="preserve">    keras.utils.set_random_seed(SEED)</w:t>
      </w:r>
    </w:p>
    <w:p>
      <w:pPr>
        <w:spacing w:after="0" w:line="240"/>
        <w:ind w:left="180" w:hanging="180"/>
      </w:pPr>
      <w:r>
        <w:rPr>
          <w:rFonts w:ascii="Courier New" w:cs="Courier New" w:eastAsia="Courier New" w:hAnsi="Courier New"/>
          <w:sz w:val="18"/>
          <w:szCs w:val="18"/>
        </w:rPr>
        <w:t xml:space="preserve">    m = build_mlp(u, d, lr); h = fit(m)</w:t>
      </w:r>
    </w:p>
    <w:p>
      <w:pPr>
        <w:spacing w:after="0" w:line="240"/>
        <w:ind w:left="180" w:hanging="180"/>
      </w:pPr>
      <w:r>
        <w:rPr>
          <w:rFonts w:ascii="Courier New" w:cs="Courier New" w:eastAsia="Courier New" w:hAnsi="Courier New"/>
          <w:sz w:val="18"/>
          <w:szCs w:val="18"/>
        </w:rPr>
        <w:t xml:space="preserve">    vl = min(h.history["val_loss"]); i = int(np.argmin(h.history["val_loss"]))</w:t>
      </w:r>
    </w:p>
    <w:p>
      <w:pPr>
        <w:spacing w:after="0" w:line="240"/>
        <w:ind w:left="180" w:hanging="180"/>
      </w:pPr>
      <w:r>
        <w:rPr>
          <w:rFonts w:ascii="Courier New" w:cs="Courier New" w:eastAsia="Courier New" w:hAnsi="Courier New"/>
          <w:sz w:val="18"/>
          <w:szCs w:val="18"/>
        </w:rPr>
        <w:t xml:space="preserve">    rows.append(dict(units=u, dropout=d, lr=lr, val_loss=vl, val_acc=h.history["val_accuracy"][i],</w:t>
      </w:r>
    </w:p>
    <w:p>
      <w:pPr>
        <w:spacing w:after="0" w:line="240"/>
        <w:ind w:left="180" w:hanging="180"/>
      </w:pPr>
      <w:r>
        <w:rPr>
          <w:rFonts w:ascii="Courier New" w:cs="Courier New" w:eastAsia="Courier New" w:hAnsi="Courier New"/>
          <w:sz w:val="18"/>
          <w:szCs w:val="18"/>
        </w:rPr>
        <w:t xml:space="preserve">                     val_auc=h.history["val_auc"][i], epochs=i+1))</w:t>
      </w:r>
    </w:p>
    <w:p>
      <w:pPr>
        <w:spacing w:after="0" w:line="240"/>
        <w:ind w:left="180" w:hanging="180"/>
      </w:pPr>
      <w:r>
        <w:rPr>
          <w:rFonts w:ascii="Courier New" w:cs="Courier New" w:eastAsia="Courier New" w:hAnsi="Courier New"/>
          <w:sz w:val="18"/>
          <w:szCs w:val="18"/>
        </w:rPr>
        <w:t xml:space="preserve">tune = pd.DataFrame(rows).sort_values(["val_loss"]).reset_index(drop=True)</w:t>
      </w:r>
    </w:p>
    <w:p>
      <w:pPr>
        <w:spacing w:after="0" w:line="240"/>
        <w:ind w:left="180" w:hanging="180"/>
      </w:pPr>
      <w:r>
        <w:rPr>
          <w:rFonts w:ascii="Courier New" w:cs="Courier New" w:eastAsia="Courier New" w:hAnsi="Courier New"/>
          <w:sz w:val="18"/>
          <w:szCs w:val="18"/>
        </w:rPr>
        <w:t xml:space="preserve">display(tune.round(4))</w:t>
      </w:r>
    </w:p>
    <w:p>
      <w:pPr>
        <w:spacing w:after="0" w:line="240"/>
        <w:ind w:left="180" w:hanging="180"/>
      </w:pPr>
      <w:r>
        <w:rPr>
          <w:rFonts w:ascii="Courier New" w:cs="Courier New" w:eastAsia="Courier New" w:hAnsi="Courier New"/>
          <w:sz w:val="18"/>
          <w:szCs w:val="18"/>
        </w:rPr>
        <w:t xml:space="preserve">best = tune.iloc[0]; print("Best config:", dict(units=int(best.units), dropout=best.dropout, lr=best.lr))</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keras.utils.set_random_seed(SEED)</w:t>
      </w:r>
    </w:p>
    <w:p>
      <w:pPr>
        <w:spacing w:after="0" w:line="240"/>
        <w:ind w:left="180" w:hanging="180"/>
      </w:pPr>
      <w:r>
        <w:rPr>
          <w:rFonts w:ascii="Courier New" w:cs="Courier New" w:eastAsia="Courier New" w:hAnsi="Courier New"/>
          <w:sz w:val="18"/>
          <w:szCs w:val="18"/>
        </w:rPr>
        <w:t xml:space="preserve">model = build_mlp(int(best.units), float(best.dropout), float(best.lr))</w:t>
      </w:r>
    </w:p>
    <w:p>
      <w:pPr>
        <w:spacing w:after="0" w:line="240"/>
        <w:ind w:left="180" w:hanging="180"/>
      </w:pPr>
      <w:r>
        <w:rPr>
          <w:rFonts w:ascii="Courier New" w:cs="Courier New" w:eastAsia="Courier New" w:hAnsi="Courier New"/>
          <w:sz w:val="18"/>
          <w:szCs w:val="18"/>
        </w:rPr>
        <w:t xml:space="preserve">model.summary()</w:t>
      </w:r>
    </w:p>
    <w:p>
      <w:pPr>
        <w:spacing w:after="0" w:line="240"/>
        <w:ind w:left="180" w:hanging="180"/>
      </w:pPr>
      <w:r>
        <w:rPr>
          <w:rFonts w:ascii="Courier New" w:cs="Courier New" w:eastAsia="Courier New" w:hAnsi="Courier New"/>
          <w:sz w:val="18"/>
          <w:szCs w:val="18"/>
        </w:rPr>
        <w:t xml:space="preserve">history = fit(model)</w:t>
      </w:r>
    </w:p>
    <w:p>
      <w:pPr>
        <w:spacing w:after="0" w:line="240"/>
        <w:ind w:left="180" w:hanging="180"/>
      </w:pPr>
      <w:r>
        <w:rPr>
          <w:rFonts w:ascii="Courier New" w:cs="Courier New" w:eastAsia="Courier New" w:hAnsi="Courier New"/>
          <w:sz w:val="18"/>
          <w:szCs w:val="18"/>
        </w:rPr>
        <w:t xml:space="preserve">print("Stopped after", len(history.history["loss"]), "epochs")</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4.3 Permutation importance on the trained MLP =====</w:t>
      </w:r>
    </w:p>
    <w:p>
      <w:pPr>
        <w:spacing w:after="0" w:line="240"/>
        <w:ind w:left="180" w:hanging="180"/>
      </w:pPr>
      <w:r>
        <w:rPr>
          <w:rFonts w:ascii="Courier New" w:cs="Courier New" w:eastAsia="Courier New" w:hAnsi="Courier New"/>
          <w:sz w:val="18"/>
          <w:szCs w:val="18"/>
        </w:rPr>
        <w:t xml:space="preserve">def perm_importance(model, X, y, n_rep=15, seed=SEED):</w:t>
      </w:r>
    </w:p>
    <w:p>
      <w:pPr>
        <w:spacing w:after="0" w:line="240"/>
        <w:ind w:left="180" w:hanging="180"/>
      </w:pPr>
      <w:r>
        <w:rPr>
          <w:rFonts w:ascii="Courier New" w:cs="Courier New" w:eastAsia="Courier New" w:hAnsi="Courier New"/>
          <w:sz w:val="18"/>
          <w:szCs w:val="18"/>
        </w:rPr>
        <w:t xml:space="preserve">    rng = np.random.default_rng(seed)</w:t>
      </w:r>
    </w:p>
    <w:p>
      <w:pPr>
        <w:spacing w:after="0" w:line="240"/>
        <w:ind w:left="180" w:hanging="180"/>
      </w:pPr>
      <w:r>
        <w:rPr>
          <w:rFonts w:ascii="Courier New" w:cs="Courier New" w:eastAsia="Courier New" w:hAnsi="Courier New"/>
          <w:sz w:val="18"/>
          <w:szCs w:val="18"/>
        </w:rPr>
        <w:t xml:space="preserve">    base = accuracy_score(y, (model.predict(X, verbose=0).ravel() &gt; .5).astype(int))</w:t>
      </w:r>
    </w:p>
    <w:p>
      <w:pPr>
        <w:spacing w:after="0" w:line="240"/>
        <w:ind w:left="180" w:hanging="180"/>
      </w:pPr>
      <w:r>
        <w:rPr>
          <w:rFonts w:ascii="Courier New" w:cs="Courier New" w:eastAsia="Courier New" w:hAnsi="Courier New"/>
          <w:sz w:val="18"/>
          <w:szCs w:val="18"/>
        </w:rPr>
        <w:t xml:space="preserve">    out = {}</w:t>
      </w:r>
    </w:p>
    <w:p>
      <w:pPr>
        <w:spacing w:after="0" w:line="240"/>
        <w:ind w:left="180" w:hanging="180"/>
      </w:pPr>
      <w:r>
        <w:rPr>
          <w:rFonts w:ascii="Courier New" w:cs="Courier New" w:eastAsia="Courier New" w:hAnsi="Courier New"/>
          <w:sz w:val="18"/>
          <w:szCs w:val="18"/>
        </w:rPr>
        <w:t xml:space="preserve">    for j, f in enumerate(FEATURES):</w:t>
      </w:r>
    </w:p>
    <w:p>
      <w:pPr>
        <w:spacing w:after="0" w:line="240"/>
        <w:ind w:left="180" w:hanging="180"/>
      </w:pPr>
      <w:r>
        <w:rPr>
          <w:rFonts w:ascii="Courier New" w:cs="Courier New" w:eastAsia="Courier New" w:hAnsi="Courier New"/>
          <w:sz w:val="18"/>
          <w:szCs w:val="18"/>
        </w:rPr>
        <w:t xml:space="preserve">        drops = []</w:t>
      </w:r>
    </w:p>
    <w:p>
      <w:pPr>
        <w:spacing w:after="0" w:line="240"/>
        <w:ind w:left="180" w:hanging="180"/>
      </w:pPr>
      <w:r>
        <w:rPr>
          <w:rFonts w:ascii="Courier New" w:cs="Courier New" w:eastAsia="Courier New" w:hAnsi="Courier New"/>
          <w:sz w:val="18"/>
          <w:szCs w:val="18"/>
        </w:rPr>
        <w:t xml:space="preserve">        for _ in range(n_rep):</w:t>
      </w:r>
    </w:p>
    <w:p>
      <w:pPr>
        <w:spacing w:after="0" w:line="240"/>
        <w:ind w:left="180" w:hanging="180"/>
      </w:pPr>
      <w:r>
        <w:rPr>
          <w:rFonts w:ascii="Courier New" w:cs="Courier New" w:eastAsia="Courier New" w:hAnsi="Courier New"/>
          <w:sz w:val="18"/>
          <w:szCs w:val="18"/>
        </w:rPr>
        <w:t xml:space="preserve">            Xp = X.copy(); Xp[:, j] = rng.permutation(Xp[:, j])</w:t>
      </w:r>
    </w:p>
    <w:p>
      <w:pPr>
        <w:spacing w:after="0" w:line="240"/>
        <w:ind w:left="180" w:hanging="180"/>
      </w:pPr>
      <w:r>
        <w:rPr>
          <w:rFonts w:ascii="Courier New" w:cs="Courier New" w:eastAsia="Courier New" w:hAnsi="Courier New"/>
          <w:sz w:val="18"/>
          <w:szCs w:val="18"/>
        </w:rPr>
        <w:t xml:space="preserve">            drops.append(base - accuracy_score(y, (model.predict(Xp, verbose=0).ravel() &gt; .5).astype(int)))</w:t>
      </w:r>
    </w:p>
    <w:p>
      <w:pPr>
        <w:spacing w:after="0" w:line="240"/>
        <w:ind w:left="180" w:hanging="180"/>
      </w:pPr>
      <w:r>
        <w:rPr>
          <w:rFonts w:ascii="Courier New" w:cs="Courier New" w:eastAsia="Courier New" w:hAnsi="Courier New"/>
          <w:sz w:val="18"/>
          <w:szCs w:val="18"/>
        </w:rPr>
        <w:t xml:space="preserve">        out[f] = np.mean(drops)</w:t>
      </w:r>
    </w:p>
    <w:p>
      <w:pPr>
        <w:spacing w:after="0" w:line="240"/>
        <w:ind w:left="180" w:hanging="180"/>
      </w:pPr>
      <w:r>
        <w:rPr>
          <w:rFonts w:ascii="Courier New" w:cs="Courier New" w:eastAsia="Courier New" w:hAnsi="Courier New"/>
          <w:sz w:val="18"/>
          <w:szCs w:val="18"/>
        </w:rPr>
        <w:t xml:space="preserve">    return pd.Series(out).sort_values(ascending=False)</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pi = perm_importance(model, Xva, yva)   # computed on validation set</w:t>
      </w:r>
    </w:p>
    <w:p>
      <w:pPr>
        <w:spacing w:after="0" w:line="240"/>
        <w:ind w:left="180" w:hanging="180"/>
      </w:pPr>
      <w:r>
        <w:rPr>
          <w:rFonts w:ascii="Courier New" w:cs="Courier New" w:eastAsia="Courier New" w:hAnsi="Courier New"/>
          <w:sz w:val="18"/>
          <w:szCs w:val="18"/>
        </w:rPr>
        <w:t xml:space="preserve">fig, ax = plt.subplots(figsize=(7,5))</w:t>
      </w:r>
    </w:p>
    <w:p>
      <w:pPr>
        <w:spacing w:after="0" w:line="240"/>
        <w:ind w:left="180" w:hanging="180"/>
      </w:pPr>
      <w:r>
        <w:rPr>
          <w:rFonts w:ascii="Courier New" w:cs="Courier New" w:eastAsia="Courier New" w:hAnsi="Courier New"/>
          <w:sz w:val="18"/>
          <w:szCs w:val="18"/>
        </w:rPr>
        <w:t xml:space="preserve">pi.head(10)[::-1].plot.barh(color="#6a4c93", ax=ax)</w:t>
      </w:r>
    </w:p>
    <w:p>
      <w:pPr>
        <w:spacing w:after="0" w:line="240"/>
        <w:ind w:left="180" w:hanging="180"/>
      </w:pPr>
      <w:r>
        <w:rPr>
          <w:rFonts w:ascii="Courier New" w:cs="Courier New" w:eastAsia="Courier New" w:hAnsi="Courier New"/>
          <w:sz w:val="18"/>
          <w:szCs w:val="18"/>
        </w:rPr>
        <w:t xml:space="preserve">ax.set_title("MLP permutation importance (accuracy drop, validation)"); ax.set_xlabel("Mean accuracy drop")</w:t>
      </w:r>
    </w:p>
    <w:p>
      <w:pPr>
        <w:spacing w:after="0" w:line="240"/>
        <w:ind w:left="180" w:hanging="180"/>
      </w:pPr>
      <w:r>
        <w:rPr>
          <w:rFonts w:ascii="Courier New" w:cs="Courier New" w:eastAsia="Courier New" w:hAnsi="Courier New"/>
          <w:sz w:val="18"/>
          <w:szCs w:val="18"/>
        </w:rPr>
        <w:t xml:space="preserve">plt.tight_layout(); plt.savefig("figures/f2_perm_importance.png", dpi=150); plt.show()</w:t>
      </w:r>
    </w:p>
    <w:p>
      <w:pPr>
        <w:spacing w:after="0" w:line="240"/>
        <w:ind w:left="180" w:hanging="180"/>
      </w:pPr>
      <w:r>
        <w:rPr>
          <w:rFonts w:ascii="Courier New" w:cs="Courier New" w:eastAsia="Courier New" w:hAnsi="Courier New"/>
          <w:sz w:val="18"/>
          <w:szCs w:val="18"/>
        </w:rPr>
        <w:t xml:space="preserve">print(pi.head(8).round(4))</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Step 5: Model Evaluation Visualization =====</w:t>
      </w:r>
    </w:p>
    <w:p>
      <w:pPr>
        <w:spacing w:after="0" w:line="240"/>
        <w:ind w:left="180" w:hanging="180"/>
      </w:pPr>
      <w:r>
        <w:rPr>
          <w:rFonts w:ascii="Courier New" w:cs="Courier New" w:eastAsia="Courier New" w:hAnsi="Courier New"/>
          <w:sz w:val="18"/>
          <w:szCs w:val="18"/>
        </w:rPr>
        <w:t xml:space="preserve">p_te = model.predict(Xte, verbose=0).ravel(); yhat = (p_te &gt; .5).astype(int)</w:t>
      </w:r>
    </w:p>
    <w:p>
      <w:pPr>
        <w:spacing w:after="0" w:line="240"/>
        <w:ind w:left="180" w:hanging="180"/>
      </w:pPr>
      <w:r>
        <w:rPr>
          <w:rFonts w:ascii="Courier New" w:cs="Courier New" w:eastAsia="Courier New" w:hAnsi="Courier New"/>
          <w:sz w:val="18"/>
          <w:szCs w:val="18"/>
        </w:rPr>
        <w:t xml:space="preserve">lr_base = LogisticRegression(max_iter=2000).fit(Xtr, ytr)</w:t>
      </w:r>
    </w:p>
    <w:p>
      <w:pPr>
        <w:spacing w:after="0" w:line="240"/>
        <w:ind w:left="180" w:hanging="180"/>
      </w:pPr>
      <w:r>
        <w:rPr>
          <w:rFonts w:ascii="Courier New" w:cs="Courier New" w:eastAsia="Courier New" w:hAnsi="Courier New"/>
          <w:sz w:val="18"/>
          <w:szCs w:val="18"/>
        </w:rPr>
        <w:t xml:space="preserve">p_lr = lr_base.predict_proba(Xte)[:,1]</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def metrics(y, p, name):</w:t>
      </w:r>
    </w:p>
    <w:p>
      <w:pPr>
        <w:spacing w:after="0" w:line="240"/>
        <w:ind w:left="180" w:hanging="180"/>
      </w:pPr>
      <w:r>
        <w:rPr>
          <w:rFonts w:ascii="Courier New" w:cs="Courier New" w:eastAsia="Courier New" w:hAnsi="Courier New"/>
          <w:sz w:val="18"/>
          <w:szCs w:val="18"/>
        </w:rPr>
        <w:t xml:space="preserve">    yh = (p &gt; .5).astype(int); fpr, tpr, _ = roc_curve(y, p)</w:t>
      </w:r>
    </w:p>
    <w:p>
      <w:pPr>
        <w:spacing w:after="0" w:line="240"/>
        <w:ind w:left="180" w:hanging="180"/>
      </w:pPr>
      <w:r>
        <w:rPr>
          <w:rFonts w:ascii="Courier New" w:cs="Courier New" w:eastAsia="Courier New" w:hAnsi="Courier New"/>
          <w:sz w:val="18"/>
          <w:szCs w:val="18"/>
        </w:rPr>
        <w:t xml:space="preserve">    return dict(model=name, accuracy=accuracy_score(y,yh), precision=precision_score(y,yh),</w:t>
      </w:r>
    </w:p>
    <w:p>
      <w:pPr>
        <w:spacing w:after="0" w:line="240"/>
        <w:ind w:left="180" w:hanging="180"/>
      </w:pPr>
      <w:r>
        <w:rPr>
          <w:rFonts w:ascii="Courier New" w:cs="Courier New" w:eastAsia="Courier New" w:hAnsi="Courier New"/>
          <w:sz w:val="18"/>
          <w:szCs w:val="18"/>
        </w:rPr>
        <w:t xml:space="preserve">                recall=recall_score(y,yh), f1=f1_score(y,yh), auc=auc(fpr,tpr))</w:t>
      </w:r>
    </w:p>
    <w:p>
      <w:pPr>
        <w:spacing w:after="0" w:line="240"/>
        <w:ind w:left="180" w:hanging="180"/>
      </w:pPr>
      <w:r>
        <w:rPr>
          <w:rFonts w:ascii="Courier New" w:cs="Courier New" w:eastAsia="Courier New" w:hAnsi="Courier New"/>
          <w:sz w:val="18"/>
          <w:szCs w:val="18"/>
        </w:rPr>
        <w:t xml:space="preserve">res = pd.DataFrame([metrics(yte, p_te, "MLP (Keras)"), metrics(yte, p_lr, "Logistic Regression")]).set_index("model")</w:t>
      </w:r>
    </w:p>
    <w:p>
      <w:pPr>
        <w:spacing w:after="0" w:line="240"/>
        <w:ind w:left="180" w:hanging="180"/>
      </w:pPr>
      <w:r>
        <w:rPr>
          <w:rFonts w:ascii="Courier New" w:cs="Courier New" w:eastAsia="Courier New" w:hAnsi="Courier New"/>
          <w:sz w:val="18"/>
          <w:szCs w:val="18"/>
        </w:rPr>
        <w:t xml:space="preserve">display(res.round(4))</w:t>
      </w:r>
    </w:p>
    <w:p>
      <w:pPr>
        <w:spacing w:after="0" w:line="240"/>
        <w:ind w:left="180" w:hanging="180"/>
      </w:pPr>
      <w:r>
        <w:rPr>
          <w:rFonts w:ascii="Courier New" w:cs="Courier New" w:eastAsia="Courier New" w:hAnsi="Courier New"/>
          <w:sz w:val="18"/>
          <w:szCs w:val="18"/>
        </w:rPr>
        <w:t xml:space="preserve">print(classification_report(yte, yhat, target_names=["Benign","Malignant"], digits=3))</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E1: Loss vs. epoch =====</w:t>
      </w:r>
    </w:p>
    <w:p>
      <w:pPr>
        <w:spacing w:after="0" w:line="240"/>
        <w:ind w:left="180" w:hanging="180"/>
      </w:pPr>
      <w:r>
        <w:rPr>
          <w:rFonts w:ascii="Courier New" w:cs="Courier New" w:eastAsia="Courier New" w:hAnsi="Courier New"/>
          <w:sz w:val="18"/>
          <w:szCs w:val="18"/>
        </w:rPr>
        <w:t xml:space="preserve">h = history.history; ep = np.arange(1, len(h["loss"])+1)</w:t>
      </w:r>
    </w:p>
    <w:p>
      <w:pPr>
        <w:spacing w:after="0" w:line="240"/>
        <w:ind w:left="180" w:hanging="180"/>
      </w:pPr>
      <w:r>
        <w:rPr>
          <w:rFonts w:ascii="Courier New" w:cs="Courier New" w:eastAsia="Courier New" w:hAnsi="Courier New"/>
          <w:sz w:val="18"/>
          <w:szCs w:val="18"/>
        </w:rPr>
        <w:t xml:space="preserve">fig, ax = plt.subplots(figsize=(7,4.5))</w:t>
      </w:r>
    </w:p>
    <w:p>
      <w:pPr>
        <w:spacing w:after="0" w:line="240"/>
        <w:ind w:left="180" w:hanging="180"/>
      </w:pPr>
      <w:r>
        <w:rPr>
          <w:rFonts w:ascii="Courier New" w:cs="Courier New" w:eastAsia="Courier New" w:hAnsi="Courier New"/>
          <w:sz w:val="18"/>
          <w:szCs w:val="18"/>
        </w:rPr>
        <w:t xml:space="preserve">ax.plot(ep, h["loss"], label="Train loss", c="#e76f51"); ax.plot(ep, h["val_loss"], label="Validation loss", c="#264653")</w:t>
      </w:r>
    </w:p>
    <w:p>
      <w:pPr>
        <w:spacing w:after="0" w:line="240"/>
        <w:ind w:left="180" w:hanging="180"/>
      </w:pPr>
      <w:r>
        <w:rPr>
          <w:rFonts w:ascii="Courier New" w:cs="Courier New" w:eastAsia="Courier New" w:hAnsi="Courier New"/>
          <w:sz w:val="18"/>
          <w:szCs w:val="18"/>
        </w:rPr>
        <w:t xml:space="preserve">ax.axvline(int(np.argmin(h["val_loss"]))+1, ls="--", c="grey", label="Best epoch")</w:t>
      </w:r>
    </w:p>
    <w:p>
      <w:pPr>
        <w:spacing w:after="0" w:line="240"/>
        <w:ind w:left="180" w:hanging="180"/>
      </w:pPr>
      <w:r>
        <w:rPr>
          <w:rFonts w:ascii="Courier New" w:cs="Courier New" w:eastAsia="Courier New" w:hAnsi="Courier New"/>
          <w:sz w:val="18"/>
          <w:szCs w:val="18"/>
        </w:rPr>
        <w:t xml:space="preserve">ax.set_xlabel("Epoch"); ax.set_ylabel("Binary cross-entropy"); ax.set_title("Loss vs. epoch"); ax.legend()</w:t>
      </w:r>
    </w:p>
    <w:p>
      <w:pPr>
        <w:spacing w:after="0" w:line="240"/>
        <w:ind w:left="180" w:hanging="180"/>
      </w:pPr>
      <w:r>
        <w:rPr>
          <w:rFonts w:ascii="Courier New" w:cs="Courier New" w:eastAsia="Courier New" w:hAnsi="Courier New"/>
          <w:sz w:val="18"/>
          <w:szCs w:val="18"/>
        </w:rPr>
        <w:t xml:space="preserve">plt.tight_layout(); plt.savefig("figures/e1_loss.png", dpi=150); plt.show()</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E2: Accuracy vs. epoch =====</w:t>
      </w:r>
    </w:p>
    <w:p>
      <w:pPr>
        <w:spacing w:after="0" w:line="240"/>
        <w:ind w:left="180" w:hanging="180"/>
      </w:pPr>
      <w:r>
        <w:rPr>
          <w:rFonts w:ascii="Courier New" w:cs="Courier New" w:eastAsia="Courier New" w:hAnsi="Courier New"/>
          <w:sz w:val="18"/>
          <w:szCs w:val="18"/>
        </w:rPr>
        <w:t xml:space="preserve">fig, ax = plt.subplots(figsize=(7,4.5))</w:t>
      </w:r>
    </w:p>
    <w:p>
      <w:pPr>
        <w:spacing w:after="0" w:line="240"/>
        <w:ind w:left="180" w:hanging="180"/>
      </w:pPr>
      <w:r>
        <w:rPr>
          <w:rFonts w:ascii="Courier New" w:cs="Courier New" w:eastAsia="Courier New" w:hAnsi="Courier New"/>
          <w:sz w:val="18"/>
          <w:szCs w:val="18"/>
        </w:rPr>
        <w:t xml:space="preserve">ax.plot(ep, h["accuracy"], label="Train accuracy", c="#e76f51"); ax.plot(ep, h["val_accuracy"], label="Validation accuracy", c="#264653")</w:t>
      </w:r>
    </w:p>
    <w:p>
      <w:pPr>
        <w:spacing w:after="0" w:line="240"/>
        <w:ind w:left="180" w:hanging="180"/>
      </w:pPr>
      <w:r>
        <w:rPr>
          <w:rFonts w:ascii="Courier New" w:cs="Courier New" w:eastAsia="Courier New" w:hAnsi="Courier New"/>
          <w:sz w:val="18"/>
          <w:szCs w:val="18"/>
        </w:rPr>
        <w:t xml:space="preserve">ax.set_xlabel("Epoch"); ax.set_ylabel("Accuracy"); ax.set_ylim(0.85,1.005); ax.set_title("Accuracy vs. epoch"); ax.legend()</w:t>
      </w:r>
    </w:p>
    <w:p>
      <w:pPr>
        <w:spacing w:after="0" w:line="240"/>
        <w:ind w:left="180" w:hanging="180"/>
      </w:pPr>
      <w:r>
        <w:rPr>
          <w:rFonts w:ascii="Courier New" w:cs="Courier New" w:eastAsia="Courier New" w:hAnsi="Courier New"/>
          <w:sz w:val="18"/>
          <w:szCs w:val="18"/>
        </w:rPr>
        <w:t xml:space="preserve">plt.tight_layout(); plt.savefig("figures/e2_accuracy.png", dpi=150); plt.show()</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E3: Confusion matrix =====</w:t>
      </w:r>
    </w:p>
    <w:p>
      <w:pPr>
        <w:spacing w:after="0" w:line="240"/>
        <w:ind w:left="180" w:hanging="180"/>
      </w:pPr>
      <w:r>
        <w:rPr>
          <w:rFonts w:ascii="Courier New" w:cs="Courier New" w:eastAsia="Courier New" w:hAnsi="Courier New"/>
          <w:sz w:val="18"/>
          <w:szCs w:val="18"/>
        </w:rPr>
        <w:t xml:space="preserve">cm = confusion_matrix(yte, yhat)</w:t>
      </w:r>
    </w:p>
    <w:p>
      <w:pPr>
        <w:spacing w:after="0" w:line="240"/>
        <w:ind w:left="180" w:hanging="180"/>
      </w:pPr>
      <w:r>
        <w:rPr>
          <w:rFonts w:ascii="Courier New" w:cs="Courier New" w:eastAsia="Courier New" w:hAnsi="Courier New"/>
          <w:sz w:val="18"/>
          <w:szCs w:val="18"/>
        </w:rPr>
        <w:t xml:space="preserve">fig, ax = plt.subplots(figsize=(5,4.5))</w:t>
      </w:r>
    </w:p>
    <w:p>
      <w:pPr>
        <w:spacing w:after="0" w:line="240"/>
        <w:ind w:left="180" w:hanging="180"/>
      </w:pPr>
      <w:r>
        <w:rPr>
          <w:rFonts w:ascii="Courier New" w:cs="Courier New" w:eastAsia="Courier New" w:hAnsi="Courier New"/>
          <w:sz w:val="18"/>
          <w:szCs w:val="18"/>
        </w:rPr>
        <w:t xml:space="preserve">ConfusionMatrixDisplay(cm, display_labels=["Benign","Malignant"]).plot(cmap="Blues", ax=ax, colorbar=False)</w:t>
      </w:r>
    </w:p>
    <w:p>
      <w:pPr>
        <w:spacing w:after="0" w:line="240"/>
        <w:ind w:left="180" w:hanging="180"/>
      </w:pPr>
      <w:r>
        <w:rPr>
          <w:rFonts w:ascii="Courier New" w:cs="Courier New" w:eastAsia="Courier New" w:hAnsi="Courier New"/>
          <w:sz w:val="18"/>
          <w:szCs w:val="18"/>
        </w:rPr>
        <w:t xml:space="preserve">ax.set_title("Confusion matrix (test set)")</w:t>
      </w:r>
    </w:p>
    <w:p>
      <w:pPr>
        <w:spacing w:after="0" w:line="240"/>
        <w:ind w:left="180" w:hanging="180"/>
      </w:pPr>
      <w:r>
        <w:rPr>
          <w:rFonts w:ascii="Courier New" w:cs="Courier New" w:eastAsia="Courier New" w:hAnsi="Courier New"/>
          <w:sz w:val="18"/>
          <w:szCs w:val="18"/>
        </w:rPr>
        <w:t xml:space="preserve">plt.tight_layout(); plt.savefig("figures/e3_confusion.png", dpi=150); plt.show()</w:t>
      </w:r>
    </w:p>
    <w:p>
      <w:pPr>
        <w:spacing w:after="0" w:line="240"/>
        <w:ind w:left="180" w:hanging="180"/>
      </w:pPr>
      <w:r>
        <w:rPr>
          <w:rFonts w:ascii="Courier New" w:cs="Courier New" w:eastAsia="Courier New" w:hAnsi="Courier New"/>
          <w:sz w:val="18"/>
          <w:szCs w:val="18"/>
        </w:rPr>
        <w:t xml:space="preserve">tn, fp, fn, tp = cm.ravel(); print(f"TN={tn} FP={fp} FN={fn} TP={tp}")</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E4: ROC curve and AUC =====</w:t>
      </w:r>
    </w:p>
    <w:p>
      <w:pPr>
        <w:spacing w:after="0" w:line="240"/>
        <w:ind w:left="180" w:hanging="180"/>
      </w:pPr>
      <w:r>
        <w:rPr>
          <w:rFonts w:ascii="Courier New" w:cs="Courier New" w:eastAsia="Courier New" w:hAnsi="Courier New"/>
          <w:sz w:val="18"/>
          <w:szCs w:val="18"/>
        </w:rPr>
        <w:t xml:space="preserve">fig, ax = plt.subplots(figsize=(6,5.2))</w:t>
      </w:r>
    </w:p>
    <w:p>
      <w:pPr>
        <w:spacing w:after="0" w:line="240"/>
        <w:ind w:left="180" w:hanging="180"/>
      </w:pPr>
      <w:r>
        <w:rPr>
          <w:rFonts w:ascii="Courier New" w:cs="Courier New" w:eastAsia="Courier New" w:hAnsi="Courier New"/>
          <w:sz w:val="18"/>
          <w:szCs w:val="18"/>
        </w:rPr>
        <w:t xml:space="preserve">for p, name, c in [(p_te,"MLP","#e76f51"), (p_lr,"Logistic Regression","#264653")]:</w:t>
      </w:r>
    </w:p>
    <w:p>
      <w:pPr>
        <w:spacing w:after="0" w:line="240"/>
        <w:ind w:left="180" w:hanging="180"/>
      </w:pPr>
      <w:r>
        <w:rPr>
          <w:rFonts w:ascii="Courier New" w:cs="Courier New" w:eastAsia="Courier New" w:hAnsi="Courier New"/>
          <w:sz w:val="18"/>
          <w:szCs w:val="18"/>
        </w:rPr>
        <w:t xml:space="preserve">    fpr, tpr, _ = roc_curve(yte, p); ax.plot(fpr, tpr, label=f"{name} (AUC = {auc(fpr,tpr):.3f})", c=c, lw=2)</w:t>
      </w:r>
    </w:p>
    <w:p>
      <w:pPr>
        <w:spacing w:after="0" w:line="240"/>
        <w:ind w:left="180" w:hanging="180"/>
      </w:pPr>
      <w:r>
        <w:rPr>
          <w:rFonts w:ascii="Courier New" w:cs="Courier New" w:eastAsia="Courier New" w:hAnsi="Courier New"/>
          <w:sz w:val="18"/>
          <w:szCs w:val="18"/>
        </w:rPr>
        <w:t xml:space="preserve">ax.plot([0,1],[0,1],"k--",lw=1,label="Chance"); ax.set_xlabel("False positive rate"); ax.set_ylabel("True positive rate")</w:t>
      </w:r>
    </w:p>
    <w:p>
      <w:pPr>
        <w:spacing w:after="0" w:line="240"/>
        <w:ind w:left="180" w:hanging="180"/>
      </w:pPr>
      <w:r>
        <w:rPr>
          <w:rFonts w:ascii="Courier New" w:cs="Courier New" w:eastAsia="Courier New" w:hAnsi="Courier New"/>
          <w:sz w:val="18"/>
          <w:szCs w:val="18"/>
        </w:rPr>
        <w:t xml:space="preserve">ax.set_title("ROC curve (test set)"); ax.legend(loc="lower right")</w:t>
      </w:r>
    </w:p>
    <w:p>
      <w:pPr>
        <w:spacing w:after="0" w:line="240"/>
        <w:ind w:left="180" w:hanging="180"/>
      </w:pPr>
      <w:r>
        <w:rPr>
          <w:rFonts w:ascii="Courier New" w:cs="Courier New" w:eastAsia="Courier New" w:hAnsi="Courier New"/>
          <w:sz w:val="18"/>
          <w:szCs w:val="18"/>
        </w:rPr>
        <w:t xml:space="preserve">plt.tight_layout(); plt.savefig("figures/e4_roc.png", dpi=150); plt.show()</w:t>
      </w:r>
    </w:p>
    <w:p>
      <w:pPr>
        <w:spacing w:after="0" w:line="240"/>
        <w:ind w:left="180" w:hanging="180"/>
      </w:pPr>
      <w:r>
        <w:rPr>
          <w:rFonts w:ascii="Courier New" w:cs="Courier New" w:eastAsia="Courier New" w:hAnsi="Courier New"/>
          <w:sz w:val="18"/>
          <w:szCs w:val="18"/>
        </w:rPr>
        <w:t xml:space="preserve"> </w:t>
      </w:r>
    </w:p>
    <w:p>
      <w:pPr>
        <w:spacing w:after="0" w:line="240"/>
        <w:ind w:left="180" w:hanging="180"/>
      </w:pPr>
      <w:r>
        <w:rPr>
          <w:rFonts w:ascii="Courier New" w:cs="Courier New" w:eastAsia="Courier New" w:hAnsi="Courier New"/>
          <w:sz w:val="18"/>
          <w:szCs w:val="18"/>
        </w:rPr>
        <w:t xml:space="preserve"># ===== E5: Prediction-error distribution (classification analogue of an error plot) =====</w:t>
      </w:r>
    </w:p>
    <w:p>
      <w:pPr>
        <w:spacing w:after="0" w:line="240"/>
        <w:ind w:left="180" w:hanging="180"/>
      </w:pPr>
      <w:r>
        <w:rPr>
          <w:rFonts w:ascii="Courier New" w:cs="Courier New" w:eastAsia="Courier New" w:hAnsi="Courier New"/>
          <w:sz w:val="18"/>
          <w:szCs w:val="18"/>
        </w:rPr>
        <w:t xml:space="preserve">fig, axes = plt.subplots(1,2, figsize=(12,4.5))</w:t>
      </w:r>
    </w:p>
    <w:p>
      <w:pPr>
        <w:spacing w:after="0" w:line="240"/>
        <w:ind w:left="180" w:hanging="180"/>
      </w:pPr>
      <w:r>
        <w:rPr>
          <w:rFonts w:ascii="Courier New" w:cs="Courier New" w:eastAsia="Courier New" w:hAnsi="Courier New"/>
          <w:sz w:val="18"/>
          <w:szCs w:val="18"/>
        </w:rPr>
        <w:t xml:space="preserve">for lab, name in [(0,"Benign"),(1,"Malignant")]:</w:t>
      </w:r>
    </w:p>
    <w:p>
      <w:pPr>
        <w:spacing w:after="0" w:line="240"/>
        <w:ind w:left="180" w:hanging="180"/>
      </w:pPr>
      <w:r>
        <w:rPr>
          <w:rFonts w:ascii="Courier New" w:cs="Courier New" w:eastAsia="Courier New" w:hAnsi="Courier New"/>
          <w:sz w:val="18"/>
          <w:szCs w:val="18"/>
        </w:rPr>
        <w:t xml:space="preserve">    sns.histplot(p_te[yte==lab], bins=20, color=PAL[name], alpha=.7, label=f"True {name}", ax=axes[0])</w:t>
      </w:r>
    </w:p>
    <w:p>
      <w:pPr>
        <w:spacing w:after="0" w:line="240"/>
        <w:ind w:left="180" w:hanging="180"/>
      </w:pPr>
      <w:r>
        <w:rPr>
          <w:rFonts w:ascii="Courier New" w:cs="Courier New" w:eastAsia="Courier New" w:hAnsi="Courier New"/>
          <w:sz w:val="18"/>
          <w:szCs w:val="18"/>
        </w:rPr>
        <w:t xml:space="preserve">axes[0].axvline(.5, c="k", ls="--"); axes[0].set_xlabel("Predicted P(malignant)"); axes[0].set_title("Predicted probability by true class"); axes[0].legend()</w:t>
      </w:r>
    </w:p>
    <w:p>
      <w:pPr>
        <w:spacing w:after="0" w:line="240"/>
        <w:ind w:left="180" w:hanging="180"/>
      </w:pPr>
      <w:r>
        <w:rPr>
          <w:rFonts w:ascii="Courier New" w:cs="Courier New" w:eastAsia="Courier New" w:hAnsi="Courier New"/>
          <w:sz w:val="18"/>
          <w:szCs w:val="18"/>
        </w:rPr>
        <w:t xml:space="preserve">err = np.abs(yte - p_te)</w:t>
      </w:r>
    </w:p>
    <w:p>
      <w:pPr>
        <w:spacing w:after="0" w:line="240"/>
        <w:ind w:left="180" w:hanging="180"/>
      </w:pPr>
      <w:r>
        <w:rPr>
          <w:rFonts w:ascii="Courier New" w:cs="Courier New" w:eastAsia="Courier New" w:hAnsi="Courier New"/>
          <w:sz w:val="18"/>
          <w:szCs w:val="18"/>
        </w:rPr>
        <w:t xml:space="preserve">sns.histplot(err, bins=20, color="#6a4c93", ax=axes[1]); axes[1].set_title("Absolute error |y - p|"); axes[1].set_xlabel("Absolute error")</w:t>
      </w:r>
    </w:p>
    <w:p>
      <w:pPr>
        <w:spacing w:after="0" w:line="240"/>
        <w:ind w:left="180" w:hanging="180"/>
      </w:pPr>
      <w:r>
        <w:rPr>
          <w:rFonts w:ascii="Courier New" w:cs="Courier New" w:eastAsia="Courier New" w:hAnsi="Courier New"/>
          <w:sz w:val="18"/>
          <w:szCs w:val="18"/>
        </w:rPr>
        <w:t xml:space="preserve">plt.tight_layout(); plt.savefig("figures/e5_error_distribution.png", dpi=150); plt.show()</w:t>
      </w:r>
    </w:p>
    <w:p>
      <w:pPr>
        <w:spacing w:after="0" w:line="240"/>
        <w:ind w:left="180" w:hanging="180"/>
      </w:pPr>
      <w:r>
        <w:rPr>
          <w:rFonts w:ascii="Courier New" w:cs="Courier New" w:eastAsia="Courier New" w:hAnsi="Courier New"/>
          <w:sz w:val="18"/>
          <w:szCs w:val="18"/>
        </w:rPr>
        <w:t xml:space="preserve">print("Mean absolute error:", err.mean().round(4), "| samples with error &gt; 0.5:", int((err&gt;.5).sum()))</w:t>
      </w:r>
    </w:p>
    <w:p>
      <w:pPr>
        <w:spacing w:after="0" w:line="240"/>
        <w:ind w:left="180" w:hanging="180"/>
      </w:pPr>
      <w:r>
        <w:rPr>
          <w:rFonts w:ascii="Courier New" w:cs="Courier New" w:eastAsia="Courier New" w:hAnsi="Courier New"/>
          <w:sz w:val="18"/>
          <w:szCs w:val="18"/>
        </w:rPr>
        <w:t xml:space="preserve"> </w:t>
      </w:r>
    </w:p>
    <w:sectPr>
      <w:footerReference w:type="default" r:id="rId7"/>
      <w:pgSz w:w="11906" w:h="16838" w:orient="portrait"/>
      <w:pgMar w:top="1380" w:right="1300" w:bottom="1300" w:left="1300" w:header="708" w:footer="640" w:gutter="0"/>
      <w:pgBorders w:display="allPages" w:offsetFrom="page" w:zOrder="front">
        <w:top w:val="single" w:color="000000" w:sz="6" w:space="24"/>
        <w:left w:val="single" w:color="000000" w:sz="6" w:space="24"/>
        <w:bottom w:val="single" w:color="000000" w:sz="6" w:space="24"/>
        <w:right w:val="single" w:color="000000" w:sz="6"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ebuchet MS" w:cs="Trebuchet MS" w:eastAsia="Trebuchet MS" w:hAnsi="Trebuchet MS"/>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2065b4ae74ab77098354434433e06810a4dcf6c.png"/><Relationship Id="rId9" Type="http://schemas.openxmlformats.org/officeDocument/2006/relationships/image" Target="media/157fab1f35c4d1370c6e24ed3aea8a9816332d85.png"/><Relationship Id="rId10" Type="http://schemas.openxmlformats.org/officeDocument/2006/relationships/image" Target="media/b9e7ca60e8baefd56af2659acf89ed60879ac018.png"/><Relationship Id="rId11" Type="http://schemas.openxmlformats.org/officeDocument/2006/relationships/image" Target="media/22de92370bd6adab0dc692531ac90e0bf3f8c361.png"/><Relationship Id="rId12" Type="http://schemas.openxmlformats.org/officeDocument/2006/relationships/image" Target="media/fdcbeb6d656e94174cfe0b4900bc3f2b78fb7882.png"/><Relationship Id="rId13" Type="http://schemas.openxmlformats.org/officeDocument/2006/relationships/image" Target="media/401d95e77f096d6d2eea2360aa2e57745440433b.png"/><Relationship Id="rId14" Type="http://schemas.openxmlformats.org/officeDocument/2006/relationships/image" Target="media/e6ed27e1ccf79fa1f6b59956ba361dce6eb45c83.png"/><Relationship Id="rId15" Type="http://schemas.openxmlformats.org/officeDocument/2006/relationships/image" Target="media/4f543d1bc7ceedb9acebf3753d301b3c1443d3f1.png"/><Relationship Id="rId16" Type="http://schemas.openxmlformats.org/officeDocument/2006/relationships/image" Target="media/ad142c32b9521532be07efe368a506a901190b40.png"/><Relationship Id="rId17" Type="http://schemas.openxmlformats.org/officeDocument/2006/relationships/image" Target="media/53de2539596d9d5a72b8f2149fb5de5ac7cc5be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Breast Cancer Diagnosis Using a Deep Learning MLP - Project Report</dc:title>
  <dc:creator>Sredivit K T</dc:creator>
  <cp:lastModifiedBy>Un-named</cp:lastModifiedBy>
  <cp:revision>1</cp:revision>
  <dcterms:created xsi:type="dcterms:W3CDTF">2026-10-12T04:07:36.596Z</dcterms:created>
  <dcterms:modified xsi:type="dcterms:W3CDTF">2026-10-12T04:07:36.596Z</dcterms:modified>
</cp:coreProperties>
</file>

<file path=docProps/custom.xml><?xml version="1.0" encoding="utf-8"?>
<Properties xmlns="http://schemas.openxmlformats.org/officeDocument/2006/custom-properties" xmlns:vt="http://schemas.openxmlformats.org/officeDocument/2006/docPropsVTypes"/>
</file>