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#include&lt;studio.h&gt;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int a[20][20], b=[20][20], c=[20][20], m,n,p,q,i,j,k;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 clrscr();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printf(" Enter the Order of 1st matrix:");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  scanf("%d,%d",&amp;m,&amp;n);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  printf(" Enter the Order of 2nd matrix:");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  scanf("%d,%d",&amp;p,&amp;q);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 if(n=p)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     printf(" Enter the elements of 1st matrix:");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     for(i=0;i&lt;m;i++)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        for(j=0;j&lt;n;j++)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scanf("%d", &amp;a[i][j]);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    printf(" Enter the elements of 2nd matrix:");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     for(i=0;i&lt;p;i++)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        for(j=0;j&lt;q;j++)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scanf("%d", &amp;b[i][j]);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for(i=0;i&lt;m;i++)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    printf("\n\n");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   for(j=0;j&lt;q;j++)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c[i][j]=0;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for(k=0;k&lt;n;k++)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c[i][j]=c[i][j]+a[i][k]*b[k][j];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printf("%d\t",c[i][j]);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 printf(" Matrix cannot be multiplied");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