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70" w:rsidRPr="00325935" w:rsidRDefault="00325935" w:rsidP="00325935">
      <w:pPr>
        <w:jc w:val="center"/>
        <w:rPr>
          <w:rFonts w:ascii="Times New Roman" w:hAnsi="Times New Roman" w:cs="Times New Roman"/>
          <w:b/>
          <w:noProof/>
          <w:sz w:val="28"/>
          <w:szCs w:val="28"/>
          <w:lang w:eastAsia="ru-RU"/>
        </w:rPr>
      </w:pPr>
      <w:r w:rsidRPr="00325935">
        <w:rPr>
          <w:rFonts w:ascii="Times New Roman" w:hAnsi="Times New Roman" w:cs="Times New Roman"/>
          <w:b/>
          <w:noProof/>
          <w:sz w:val="28"/>
          <w:szCs w:val="28"/>
          <w:lang w:eastAsia="ru-RU"/>
        </w:rPr>
        <w:t>Общай оценка Петровских реформ</w:t>
      </w:r>
    </w:p>
    <w:p w:rsidR="00C63E0F" w:rsidRDefault="00C63E0F" w:rsidP="00C63E0F">
      <w:pPr>
        <w:pStyle w:val="a3"/>
        <w:rPr>
          <w:color w:val="000000"/>
          <w:sz w:val="27"/>
          <w:szCs w:val="27"/>
        </w:rPr>
      </w:pPr>
      <w:r>
        <w:rPr>
          <w:color w:val="000000"/>
          <w:sz w:val="27"/>
          <w:szCs w:val="27"/>
        </w:rPr>
        <w:t>В конце XVII в., когда на русском престоле оказался молодой царь Петр I, наша страна переживала переломный момент своей истории. В России, почти не было крупных промышленных предприятий, способных обеспечить страну оружием, тканями, сельскохозяйственными орудиями. Не имела поэтому Россия</w:t>
      </w:r>
      <w:r>
        <w:rPr>
          <w:color w:val="000000"/>
          <w:sz w:val="27"/>
          <w:szCs w:val="27"/>
        </w:rPr>
        <w:t xml:space="preserve"> и собственного военного флота. </w:t>
      </w:r>
      <w:r>
        <w:rPr>
          <w:color w:val="000000"/>
          <w:sz w:val="27"/>
          <w:szCs w:val="27"/>
        </w:rPr>
        <w:t>Сухопутная армия строилась по устаревшим принципам и состояла главным образом из дворянского ополчения. Дворяне неохотно покидали свои поместья для военных походов, их вооружение и военная выучка отставала от передовых европейских армий.</w:t>
      </w:r>
    </w:p>
    <w:p w:rsidR="00C63E0F" w:rsidRDefault="00C63E0F" w:rsidP="00C63E0F">
      <w:pPr>
        <w:pStyle w:val="2"/>
        <w:rPr>
          <w:color w:val="000000"/>
        </w:rPr>
      </w:pPr>
      <w:bookmarkStart w:id="0" w:name="_Toc134011875"/>
      <w:bookmarkStart w:id="1" w:name="_Toc132991161"/>
      <w:bookmarkStart w:id="2" w:name="_Toc132990898"/>
      <w:bookmarkEnd w:id="0"/>
      <w:bookmarkEnd w:id="1"/>
      <w:r>
        <w:rPr>
          <w:color w:val="000000"/>
        </w:rPr>
        <w:t>1. Исторические условия и предпосылки петровских реформ</w:t>
      </w:r>
      <w:bookmarkEnd w:id="2"/>
    </w:p>
    <w:p w:rsidR="00C63E0F" w:rsidRDefault="00C63E0F" w:rsidP="00C63E0F">
      <w:pPr>
        <w:pStyle w:val="a3"/>
        <w:rPr>
          <w:color w:val="000000"/>
          <w:sz w:val="27"/>
          <w:szCs w:val="27"/>
        </w:rPr>
      </w:pPr>
      <w:r>
        <w:rPr>
          <w:color w:val="000000"/>
          <w:sz w:val="27"/>
          <w:szCs w:val="27"/>
        </w:rPr>
        <w:t>Россия была отсталой страной. Эта отсталость представляла собой серьезную опасность для независимости русского народа.</w:t>
      </w:r>
    </w:p>
    <w:p w:rsidR="00C63E0F" w:rsidRDefault="00C63E0F" w:rsidP="00C63E0F">
      <w:pPr>
        <w:pStyle w:val="a3"/>
        <w:rPr>
          <w:color w:val="000000"/>
          <w:sz w:val="27"/>
          <w:szCs w:val="27"/>
        </w:rPr>
      </w:pPr>
      <w:r>
        <w:rPr>
          <w:color w:val="000000"/>
          <w:sz w:val="27"/>
          <w:szCs w:val="27"/>
        </w:rPr>
        <w:t>Промышленность по своей структуре была крепостнической, а по объему продукции значительно уступала промышленности западноевропейских стран.</w:t>
      </w:r>
    </w:p>
    <w:p w:rsidR="00C63E0F" w:rsidRDefault="00C63E0F" w:rsidP="00C63E0F">
      <w:pPr>
        <w:pStyle w:val="a3"/>
        <w:rPr>
          <w:color w:val="000000"/>
          <w:sz w:val="27"/>
          <w:szCs w:val="27"/>
        </w:rPr>
      </w:pPr>
      <w:r>
        <w:rPr>
          <w:color w:val="000000"/>
          <w:sz w:val="27"/>
          <w:szCs w:val="27"/>
        </w:rPr>
        <w:t>Отставала Русь и в области духовной культуры. В народные массы просвещение почти не проникало, и даже в правящих кругах немало было необразованных и вовсе неграмотных людей.</w:t>
      </w:r>
    </w:p>
    <w:p w:rsidR="00C63E0F" w:rsidRDefault="00AF2894" w:rsidP="00C63E0F">
      <w:pPr>
        <w:pStyle w:val="2"/>
        <w:rPr>
          <w:color w:val="000000"/>
        </w:rPr>
      </w:pPr>
      <w:r>
        <w:rPr>
          <w:color w:val="000000"/>
        </w:rPr>
        <w:t>2. Реформы Петра 1:</w:t>
      </w:r>
    </w:p>
    <w:p w:rsidR="00C63E0F" w:rsidRDefault="00C63E0F" w:rsidP="00C63E0F">
      <w:pPr>
        <w:pStyle w:val="2"/>
        <w:rPr>
          <w:color w:val="000000"/>
        </w:rPr>
      </w:pPr>
      <w:bookmarkStart w:id="3" w:name="_Toc134011876"/>
      <w:bookmarkStart w:id="4" w:name="_Toc132991162"/>
      <w:bookmarkStart w:id="5" w:name="_Toc132990899"/>
      <w:bookmarkEnd w:id="3"/>
      <w:bookmarkEnd w:id="4"/>
      <w:r>
        <w:rPr>
          <w:color w:val="000000"/>
        </w:rPr>
        <w:t>2.1 Военная реформа</w:t>
      </w:r>
      <w:bookmarkEnd w:id="5"/>
    </w:p>
    <w:p w:rsidR="00C63E0F" w:rsidRDefault="00C63E0F" w:rsidP="00C63E0F">
      <w:pPr>
        <w:pStyle w:val="a3"/>
        <w:rPr>
          <w:color w:val="000000"/>
          <w:sz w:val="27"/>
          <w:szCs w:val="27"/>
        </w:rPr>
      </w:pPr>
      <w:r>
        <w:rPr>
          <w:color w:val="000000"/>
          <w:sz w:val="27"/>
          <w:szCs w:val="27"/>
        </w:rPr>
        <w:t xml:space="preserve">Военные реформы занимают особое место среди Петровских преобразований. Они имели наиболее ярко выраженный классовый характер. Сущность военной реформы состояла в ликвидации дворянских ополчений и организации постоянной боеспособной армии с единообразной структурой, вооружением, обмундированием, дисциплиной, уставами. Задачи создания современной боеспособной армии и флота занимали юного царя еще до того, как он стал полновластным государем. </w:t>
      </w:r>
    </w:p>
    <w:p w:rsidR="00AF2894" w:rsidRDefault="00C63E0F" w:rsidP="00C63E0F">
      <w:pPr>
        <w:pStyle w:val="a3"/>
        <w:rPr>
          <w:color w:val="000000"/>
          <w:sz w:val="27"/>
          <w:szCs w:val="27"/>
        </w:rPr>
      </w:pPr>
      <w:r>
        <w:rPr>
          <w:color w:val="000000"/>
          <w:sz w:val="27"/>
          <w:szCs w:val="27"/>
        </w:rPr>
        <w:t xml:space="preserve">Рекрутские наборы распространялись на население, платившее подати и несшее государственные повинности. В 1699 г. был произведен первый рекрутский набор, с 1705 г. наборы узаконены соответствующим указом и стали ежегодными. С 20 дворов брали одного человека, холостого в возрасте от 15 до 20 лет. Более всего от рекрутских наборов пострадала русская деревня. Срок службы рекрута практически не был ограничен. </w:t>
      </w:r>
    </w:p>
    <w:p w:rsidR="00C63E0F" w:rsidRDefault="00C63E0F" w:rsidP="00C63E0F">
      <w:pPr>
        <w:pStyle w:val="a3"/>
        <w:rPr>
          <w:color w:val="000000"/>
          <w:sz w:val="27"/>
          <w:szCs w:val="27"/>
        </w:rPr>
      </w:pPr>
      <w:r>
        <w:rPr>
          <w:color w:val="000000"/>
          <w:sz w:val="27"/>
          <w:szCs w:val="27"/>
        </w:rPr>
        <w:t>Развитие металлургии способствовало значительному росту производства артиллерийских орудий, устаревшая разнокалиберная артиллерия заменялась орудиями новых образцов.</w:t>
      </w:r>
    </w:p>
    <w:p w:rsidR="00AF2894" w:rsidRDefault="00C63E0F" w:rsidP="00C63E0F">
      <w:pPr>
        <w:pStyle w:val="a3"/>
        <w:rPr>
          <w:color w:val="000000"/>
          <w:sz w:val="27"/>
          <w:szCs w:val="27"/>
        </w:rPr>
      </w:pPr>
      <w:r>
        <w:rPr>
          <w:color w:val="000000"/>
          <w:sz w:val="27"/>
          <w:szCs w:val="27"/>
        </w:rPr>
        <w:lastRenderedPageBreak/>
        <w:t>В начале XVIII в. впервые в истории России на Дону и на Балтике был создан военно-морской флот, что по значению не уступало созданию регулярной армии. Строительство флота осуществля</w:t>
      </w:r>
      <w:r w:rsidR="00AF2894">
        <w:rPr>
          <w:color w:val="000000"/>
          <w:sz w:val="27"/>
          <w:szCs w:val="27"/>
        </w:rPr>
        <w:t>лось невиданно быстрыми темпами.</w:t>
      </w:r>
    </w:p>
    <w:p w:rsidR="00C63E0F" w:rsidRDefault="00C63E0F" w:rsidP="00C63E0F">
      <w:pPr>
        <w:pStyle w:val="a3"/>
        <w:rPr>
          <w:color w:val="000000"/>
          <w:sz w:val="27"/>
          <w:szCs w:val="27"/>
        </w:rPr>
      </w:pPr>
      <w:r>
        <w:rPr>
          <w:color w:val="000000"/>
          <w:sz w:val="27"/>
          <w:szCs w:val="27"/>
        </w:rPr>
        <w:t>В 1716 г. был принят Воинский, а в 1720 г. - Морской устав, проводилось широкомасштабное перевооружение армии.</w:t>
      </w:r>
    </w:p>
    <w:p w:rsidR="00C63E0F" w:rsidRDefault="00C63E0F" w:rsidP="00C63E0F">
      <w:pPr>
        <w:pStyle w:val="a3"/>
        <w:rPr>
          <w:color w:val="000000"/>
          <w:sz w:val="27"/>
          <w:szCs w:val="27"/>
        </w:rPr>
      </w:pPr>
      <w:r>
        <w:rPr>
          <w:color w:val="000000"/>
          <w:sz w:val="27"/>
          <w:szCs w:val="27"/>
        </w:rPr>
        <w:t>Главные итоги военных реформ Петра Великого заключаются в следующем:</w:t>
      </w:r>
    </w:p>
    <w:p w:rsidR="00C63E0F" w:rsidRDefault="00C63E0F" w:rsidP="00C63E0F">
      <w:pPr>
        <w:pStyle w:val="a3"/>
        <w:rPr>
          <w:color w:val="000000"/>
          <w:sz w:val="27"/>
          <w:szCs w:val="27"/>
        </w:rPr>
      </w:pPr>
      <w:r>
        <w:rPr>
          <w:color w:val="000000"/>
          <w:sz w:val="27"/>
          <w:szCs w:val="27"/>
        </w:rPr>
        <w:t>- создание боеспособной регулярной армии, одной из сильнейших в мире, которая дала России возможность воевать со своими основными противниками и побеждать их;</w:t>
      </w:r>
    </w:p>
    <w:p w:rsidR="00C63E0F" w:rsidRDefault="00C63E0F" w:rsidP="00C63E0F">
      <w:pPr>
        <w:pStyle w:val="a3"/>
        <w:rPr>
          <w:color w:val="000000"/>
          <w:sz w:val="27"/>
          <w:szCs w:val="27"/>
        </w:rPr>
      </w:pPr>
      <w:r>
        <w:rPr>
          <w:color w:val="000000"/>
          <w:sz w:val="27"/>
          <w:szCs w:val="27"/>
        </w:rPr>
        <w:t>- появление целой плеяды талантливых полководцев</w:t>
      </w:r>
    </w:p>
    <w:p w:rsidR="00C63E0F" w:rsidRDefault="00C63E0F" w:rsidP="00C63E0F">
      <w:pPr>
        <w:pStyle w:val="a3"/>
        <w:rPr>
          <w:color w:val="000000"/>
          <w:sz w:val="27"/>
          <w:szCs w:val="27"/>
        </w:rPr>
      </w:pPr>
      <w:r>
        <w:rPr>
          <w:color w:val="000000"/>
          <w:sz w:val="27"/>
          <w:szCs w:val="27"/>
        </w:rPr>
        <w:t>- создание мощного военного флота;</w:t>
      </w:r>
    </w:p>
    <w:p w:rsidR="00C63E0F" w:rsidRDefault="00C63E0F" w:rsidP="00C63E0F">
      <w:pPr>
        <w:pStyle w:val="a3"/>
        <w:rPr>
          <w:color w:val="000000"/>
          <w:sz w:val="27"/>
          <w:szCs w:val="27"/>
        </w:rPr>
      </w:pPr>
      <w:r>
        <w:rPr>
          <w:color w:val="000000"/>
          <w:sz w:val="27"/>
          <w:szCs w:val="27"/>
        </w:rPr>
        <w:t>- гигантский рост военных расходов и покрытие их за счет жесточайшего выжимания средств из народа.</w:t>
      </w:r>
    </w:p>
    <w:p w:rsidR="00AF2894" w:rsidRDefault="00C63E0F" w:rsidP="00C63E0F">
      <w:pPr>
        <w:pStyle w:val="a3"/>
        <w:rPr>
          <w:color w:val="000000"/>
          <w:sz w:val="27"/>
          <w:szCs w:val="27"/>
        </w:rPr>
      </w:pPr>
      <w:r>
        <w:rPr>
          <w:color w:val="000000"/>
          <w:sz w:val="27"/>
          <w:szCs w:val="27"/>
        </w:rPr>
        <w:t xml:space="preserve">Однако оборотной стороной реформ стала набиравшая темпы милитаризация имперской государственной машины. Заняв в государстве весьма почетное место, армия стала выполнять не только военные, но и полицейские функции. Полковник следил за сбором подушных денег и средств на нужды своего полка, а также должен был искоренять «разбой», в том числе пресекать крестьянские волнения. </w:t>
      </w:r>
    </w:p>
    <w:p w:rsidR="00C63E0F" w:rsidRDefault="00C63E0F" w:rsidP="00C63E0F">
      <w:pPr>
        <w:pStyle w:val="2"/>
        <w:rPr>
          <w:color w:val="000000"/>
        </w:rPr>
      </w:pPr>
      <w:bookmarkStart w:id="6" w:name="_Toc134011877"/>
      <w:bookmarkStart w:id="7" w:name="_Toc132991163"/>
      <w:bookmarkEnd w:id="6"/>
      <w:bookmarkEnd w:id="7"/>
      <w:r>
        <w:rPr>
          <w:color w:val="000000"/>
        </w:rPr>
        <w:t>2.2 Реформы органов власти и управления</w:t>
      </w:r>
    </w:p>
    <w:p w:rsidR="00C63E0F" w:rsidRDefault="00C63E0F" w:rsidP="00C63E0F">
      <w:pPr>
        <w:pStyle w:val="a3"/>
        <w:rPr>
          <w:color w:val="000000"/>
          <w:sz w:val="27"/>
          <w:szCs w:val="27"/>
        </w:rPr>
      </w:pPr>
      <w:r>
        <w:rPr>
          <w:color w:val="000000"/>
          <w:sz w:val="27"/>
          <w:szCs w:val="27"/>
        </w:rPr>
        <w:t>В первой четверти XVIII в. был осуществлен целый комплекс реформ, связанных с перестройкой центральных и местных органов власти и управления. Их сущностью было формирование дворянско-чиновничьего централизованного аппарата абсолютизма. Те или иные изменения в государственном управлении, административно-территориальном делении России диктовались военной необходимостью, а их главной задачей было как можно более эффективное выколачивание средств из народа для покрытия все растущих военных расходов.</w:t>
      </w:r>
    </w:p>
    <w:p w:rsidR="006158FF" w:rsidRDefault="00C63E0F" w:rsidP="00C63E0F">
      <w:pPr>
        <w:pStyle w:val="a3"/>
        <w:rPr>
          <w:color w:val="000000"/>
          <w:sz w:val="27"/>
          <w:szCs w:val="27"/>
        </w:rPr>
      </w:pPr>
      <w:r>
        <w:rPr>
          <w:color w:val="000000"/>
          <w:sz w:val="27"/>
          <w:szCs w:val="27"/>
        </w:rPr>
        <w:t xml:space="preserve"> В 1710 г. была проведена подворная перепись населения и была установлена особая платежная единица в 5536 дворов, которая должна была обеспечивать одну "долю" средств, необходимых для покрытия военных расходов. Однако и эта реф</w:t>
      </w:r>
      <w:r w:rsidR="00AF2894">
        <w:rPr>
          <w:color w:val="000000"/>
          <w:sz w:val="27"/>
          <w:szCs w:val="27"/>
        </w:rPr>
        <w:t xml:space="preserve">орма не дала желаемого эффекта. </w:t>
      </w:r>
      <w:r>
        <w:rPr>
          <w:color w:val="000000"/>
          <w:sz w:val="27"/>
          <w:szCs w:val="27"/>
        </w:rPr>
        <w:t>Северная война затянулась, и разместить в губерниях приписанные к ним полки не удалось. Денег по-прежнему не хватало, что создало благодатную</w:t>
      </w:r>
      <w:r w:rsidR="00AF2894">
        <w:rPr>
          <w:color w:val="000000"/>
          <w:sz w:val="27"/>
          <w:szCs w:val="27"/>
        </w:rPr>
        <w:t xml:space="preserve"> почву для различных махинаций.</w:t>
      </w:r>
    </w:p>
    <w:p w:rsidR="00C63E0F" w:rsidRDefault="00C63E0F" w:rsidP="00C63E0F">
      <w:pPr>
        <w:pStyle w:val="a3"/>
        <w:rPr>
          <w:color w:val="000000"/>
          <w:sz w:val="27"/>
          <w:szCs w:val="27"/>
        </w:rPr>
      </w:pPr>
      <w:r>
        <w:rPr>
          <w:color w:val="000000"/>
          <w:sz w:val="27"/>
          <w:szCs w:val="27"/>
        </w:rPr>
        <w:lastRenderedPageBreak/>
        <w:t xml:space="preserve">Для установления жесткого контроля за управлением Петр в 1711 г. создает систему фискалов, которые подчинялись </w:t>
      </w:r>
      <w:proofErr w:type="spellStart"/>
      <w:r>
        <w:rPr>
          <w:color w:val="000000"/>
          <w:sz w:val="27"/>
          <w:szCs w:val="27"/>
        </w:rPr>
        <w:t>обер</w:t>
      </w:r>
      <w:proofErr w:type="spellEnd"/>
      <w:r>
        <w:rPr>
          <w:color w:val="000000"/>
          <w:sz w:val="27"/>
          <w:szCs w:val="27"/>
        </w:rPr>
        <w:t xml:space="preserve">-фискалу. В обязанности им вменялось доносить Сенату и царю о всех злоупотреблениях и неблаговидных поступках должностных лиц. Фискалы были практически безнаказанны, </w:t>
      </w:r>
      <w:proofErr w:type="gramStart"/>
      <w:r>
        <w:rPr>
          <w:color w:val="000000"/>
          <w:sz w:val="27"/>
          <w:szCs w:val="27"/>
        </w:rPr>
        <w:t>но</w:t>
      </w:r>
      <w:proofErr w:type="gramEnd"/>
      <w:r>
        <w:rPr>
          <w:color w:val="000000"/>
          <w:sz w:val="27"/>
          <w:szCs w:val="27"/>
        </w:rPr>
        <w:t xml:space="preserve"> если их донос подтверждался, фискал получал половину имущества виновного. </w:t>
      </w:r>
      <w:r w:rsidR="00D22B5C">
        <w:rPr>
          <w:color w:val="000000"/>
          <w:sz w:val="27"/>
          <w:szCs w:val="27"/>
        </w:rPr>
        <w:t xml:space="preserve"> В</w:t>
      </w:r>
      <w:r>
        <w:rPr>
          <w:color w:val="000000"/>
          <w:sz w:val="27"/>
          <w:szCs w:val="27"/>
        </w:rPr>
        <w:t xml:space="preserve"> 1722 г. вводится должность генерал-прокурора для руководства фискалами. Главная его роль заключалась в надзоре за Сенатом, теперь только он мог предлагать Сенату вопросы для обсуждения. </w:t>
      </w:r>
    </w:p>
    <w:p w:rsidR="00C63E0F" w:rsidRDefault="00C63E0F" w:rsidP="00C63E0F">
      <w:pPr>
        <w:pStyle w:val="a3"/>
        <w:rPr>
          <w:color w:val="000000"/>
          <w:sz w:val="27"/>
          <w:szCs w:val="27"/>
        </w:rPr>
      </w:pPr>
      <w:r>
        <w:rPr>
          <w:color w:val="000000"/>
          <w:sz w:val="27"/>
          <w:szCs w:val="27"/>
        </w:rPr>
        <w:t>В 1712 г. у Петра появляется идея создать по шведскому образцу коллегии. Первая заметка царя о количестве коллегий относится к 23 марта 1715 г. - только шесть коллегий без расшифровки их обязанностей: Юстиции, Иностранных дел, Адмиралтейская,</w:t>
      </w:r>
      <w:r w:rsidR="00D22B5C">
        <w:rPr>
          <w:color w:val="000000"/>
          <w:sz w:val="27"/>
          <w:szCs w:val="27"/>
        </w:rPr>
        <w:t xml:space="preserve"> </w:t>
      </w:r>
      <w:r>
        <w:rPr>
          <w:color w:val="000000"/>
          <w:sz w:val="27"/>
          <w:szCs w:val="27"/>
        </w:rPr>
        <w:t>Воинская, Камер- и Коммерц-коллегии. Реформа началась в конце 1717 - начале 1718 гг., когда Петр составил своеобразную программу предстоящих преобразований: он определил число и компетенции коллегий, а также укомплектовал их руководящим составом. Указом от 15 декабря 1717 г. назначаются президенты и вице-президенты коллегий.</w:t>
      </w:r>
    </w:p>
    <w:p w:rsidR="00C63E0F" w:rsidRDefault="00C63E0F" w:rsidP="00C63E0F">
      <w:pPr>
        <w:pStyle w:val="a3"/>
        <w:rPr>
          <w:color w:val="000000"/>
          <w:sz w:val="27"/>
          <w:szCs w:val="27"/>
        </w:rPr>
      </w:pPr>
      <w:r>
        <w:rPr>
          <w:color w:val="000000"/>
          <w:sz w:val="27"/>
          <w:szCs w:val="27"/>
        </w:rPr>
        <w:t>С появлением коллегий прекращали свое существование многие из сохранившихся еще приказов, а некоторые из них вошли в состав новых учреждений, так, в Юстиц-коллегию вошли семь приказов. Особенностью коллегиальной системы стало более четкое разграничение сфер деятельности и совещательный порядок ведения дел. В 1720 г. был принят Генеральный регламент - документ, определяющий штаты коллегий, окончательно разграничивавший их функции и компетенцию. Формирование коллегиальной системы было завершено. Она функционировала почти столетие - с 1717 по 1802 г.</w:t>
      </w:r>
    </w:p>
    <w:p w:rsidR="00C63E0F" w:rsidRDefault="00C63E0F" w:rsidP="00C63E0F">
      <w:pPr>
        <w:pStyle w:val="a3"/>
        <w:rPr>
          <w:color w:val="000000"/>
          <w:sz w:val="27"/>
          <w:szCs w:val="27"/>
        </w:rPr>
      </w:pPr>
      <w:r>
        <w:rPr>
          <w:color w:val="000000"/>
          <w:sz w:val="27"/>
          <w:szCs w:val="27"/>
        </w:rPr>
        <w:t>Новая система органов управления создала мощный слой чиновничьего дворянства в России, сложился разветвленный дворянско-бюрократический аппарат. После полного уравнения земельных владений дворян (поместий) и бояр (вотчин) дворянское землевладение окончательно превратилось в господствующее, причем указ о майорате 1714 г. предотвратил дроблений владений. Но эта мера полностью реализована не была. Генеральный регламент, другие указы Петра I за</w:t>
      </w:r>
      <w:r>
        <w:rPr>
          <w:color w:val="000000"/>
          <w:sz w:val="27"/>
          <w:szCs w:val="27"/>
        </w:rPr>
        <w:softHyphen/>
        <w:t>крепляли идею о службе русского дворянства как важнейшую форму исполнения обязанностей перед государем и государством. В 1714 г. был принят указ о единонаследии, по которому дворянское поместье уравнивалось в правах с вотчиной. Он способствовал завершению процесса объединения сословий феодалов в единый класс-сословие, облада</w:t>
      </w:r>
      <w:r w:rsidR="00D22B5C">
        <w:rPr>
          <w:color w:val="000000"/>
          <w:sz w:val="27"/>
          <w:szCs w:val="27"/>
        </w:rPr>
        <w:t>вший определенными привилегиями</w:t>
      </w:r>
      <w:bookmarkStart w:id="8" w:name="_GoBack"/>
      <w:bookmarkEnd w:id="8"/>
      <w:r>
        <w:rPr>
          <w:color w:val="000000"/>
          <w:sz w:val="27"/>
          <w:szCs w:val="27"/>
        </w:rPr>
        <w:t>. Табель о рангах (1722 г.) вводил новую иерархию чинов. Все военные и гражданские должности подразделялись на 14 рангов. Для получения следующего ранга нужно было пройти все предыдущие.</w:t>
      </w:r>
    </w:p>
    <w:p w:rsidR="00C63E0F" w:rsidRDefault="00C63E0F" w:rsidP="00C63E0F">
      <w:pPr>
        <w:pStyle w:val="2"/>
        <w:rPr>
          <w:color w:val="000000"/>
        </w:rPr>
      </w:pPr>
      <w:bookmarkStart w:id="9" w:name="_Toc134011878"/>
      <w:bookmarkStart w:id="10" w:name="_Toc132991164"/>
      <w:bookmarkEnd w:id="9"/>
      <w:bookmarkEnd w:id="10"/>
      <w:r>
        <w:rPr>
          <w:color w:val="000000"/>
        </w:rPr>
        <w:t>2.3 Реформа сословного устройства русского общества</w:t>
      </w:r>
    </w:p>
    <w:p w:rsidR="00C63E0F" w:rsidRDefault="00C63E0F" w:rsidP="00C63E0F">
      <w:pPr>
        <w:pStyle w:val="a3"/>
        <w:rPr>
          <w:color w:val="000000"/>
          <w:sz w:val="27"/>
          <w:szCs w:val="27"/>
        </w:rPr>
      </w:pPr>
      <w:r>
        <w:rPr>
          <w:color w:val="000000"/>
          <w:sz w:val="27"/>
          <w:szCs w:val="27"/>
        </w:rPr>
        <w:lastRenderedPageBreak/>
        <w:t>Петр ставил своей целью создание могущественного дворянского государства. Для этого нужно было распространить среди дворян знания, повысить их культуру, сделать дворянство подготовленным и пригодным для достижения тех целей, которые ставил перед собой Петр. Между тем, дворянство в большинстве своем не было подготовлено к их пониманию и осуществлению. Для этого нужно было прежде всего распространить среди дворян образование. Петр установил новую обязанность дворян — учебную: с 10 до 15 лет дворянин должен был учиться "грамоте, цифири и геометрии", а затем должен был идти служить. Без справки о "выучке" дворянину не давали "венечной памяти" - разрешения жениться.</w:t>
      </w:r>
    </w:p>
    <w:p w:rsidR="00C63E0F" w:rsidRDefault="00C63E0F" w:rsidP="00C63E0F">
      <w:pPr>
        <w:pStyle w:val="a3"/>
        <w:rPr>
          <w:color w:val="000000"/>
          <w:sz w:val="27"/>
          <w:szCs w:val="27"/>
        </w:rPr>
      </w:pPr>
      <w:r>
        <w:rPr>
          <w:color w:val="000000"/>
          <w:sz w:val="27"/>
          <w:szCs w:val="27"/>
        </w:rPr>
        <w:t xml:space="preserve">Указами 1712, 1714 и 1719 гг. был установлен порядок, по которому "родовитость" не принималась во внимание при назначении на должность и прохождении службы. И наоборот, выходцы из народа, наиболее одаренные, деятельные, преданные делу Петра, имели возможность получить любой военный или гражданский чин. </w:t>
      </w:r>
    </w:p>
    <w:p w:rsidR="00C63E0F" w:rsidRDefault="00C63E0F" w:rsidP="00C63E0F">
      <w:pPr>
        <w:pStyle w:val="2"/>
        <w:rPr>
          <w:color w:val="000000"/>
        </w:rPr>
      </w:pPr>
      <w:bookmarkStart w:id="11" w:name="_Toc134011879"/>
      <w:bookmarkStart w:id="12" w:name="_Toc132991165"/>
      <w:bookmarkStart w:id="13" w:name="_Toc132990902"/>
      <w:bookmarkEnd w:id="11"/>
      <w:bookmarkEnd w:id="12"/>
      <w:r>
        <w:rPr>
          <w:color w:val="000000"/>
        </w:rPr>
        <w:t>2.4 Церковная реформа</w:t>
      </w:r>
      <w:bookmarkEnd w:id="13"/>
    </w:p>
    <w:p w:rsidR="00C63E0F" w:rsidRDefault="00C63E0F" w:rsidP="00C63E0F">
      <w:pPr>
        <w:pStyle w:val="a3"/>
        <w:rPr>
          <w:color w:val="000000"/>
          <w:sz w:val="27"/>
          <w:szCs w:val="27"/>
        </w:rPr>
      </w:pPr>
      <w:r>
        <w:rPr>
          <w:color w:val="000000"/>
          <w:sz w:val="27"/>
          <w:szCs w:val="27"/>
        </w:rPr>
        <w:t>Церковная политика Петра, как и его политика в других сферах государственной жизни, была направлена прежде всего на как можно более эффективное использование церкви для нужд государства, а если конкретнее - на выжимание из церкви денег на государственные программы прежде всего на строительство В 1701 г. образуется Монастырский приказ - светское учреждение - для управления делами церкви. Церковь начинает терять свою независимость от государства, право распоряжаться своей собственностью.</w:t>
      </w:r>
    </w:p>
    <w:p w:rsidR="00C63E0F" w:rsidRDefault="00C63E0F" w:rsidP="00C63E0F">
      <w:pPr>
        <w:pStyle w:val="a3"/>
        <w:rPr>
          <w:color w:val="000000"/>
          <w:sz w:val="27"/>
          <w:szCs w:val="27"/>
        </w:rPr>
      </w:pPr>
      <w:r>
        <w:rPr>
          <w:color w:val="000000"/>
          <w:sz w:val="27"/>
          <w:szCs w:val="27"/>
        </w:rPr>
        <w:t>В 1701 г. царский указ ограничивает число монахов: за разрешением на постриг теперь нужно было обращаться в Монастырский приказ. Впоследствии у царя появилась идея использовать монастыри как приюты для отставных солдат и нищих. В указе 1724 г. количество монахов в монастыре ставится в прямую зависимость от числа людей, за которыми они ухаживают.</w:t>
      </w:r>
    </w:p>
    <w:p w:rsidR="00C63E0F" w:rsidRDefault="00C63E0F" w:rsidP="00C63E0F">
      <w:pPr>
        <w:pStyle w:val="a3"/>
        <w:rPr>
          <w:color w:val="000000"/>
          <w:sz w:val="27"/>
          <w:szCs w:val="27"/>
        </w:rPr>
      </w:pPr>
      <w:r>
        <w:rPr>
          <w:color w:val="000000"/>
          <w:sz w:val="27"/>
          <w:szCs w:val="27"/>
        </w:rPr>
        <w:t>Реформа церкви осуществлялась параллельно с податной реформой, проводились учет и классификация священников, а низшие их слои были переведены в подушный оклад. По сводным ведомостям Казанской, Нижегородской и Астраханской губерний (образованы в результате членения Казанской губернии), от подати было освобождено только 3044 священника из 8709 (35%). Бурную реакцию среди священников вызвало Постановление Синода от 17 мая 1722 года, в котором священнослужителям вменялось в обязанность нарушать тайну исповеди, если у них была возможность сообщить какие-либо важные для государства сведения. В результате церковной реформы церковь потеряла огромную часть своего влияния и превратилась в часть государственного аппарата, строго контролируемую и управляемую светской властью.</w:t>
      </w:r>
    </w:p>
    <w:p w:rsidR="00C63E0F" w:rsidRDefault="00C63E0F" w:rsidP="00C63E0F">
      <w:pPr>
        <w:pStyle w:val="a3"/>
        <w:rPr>
          <w:color w:val="000000"/>
          <w:sz w:val="27"/>
          <w:szCs w:val="27"/>
        </w:rPr>
      </w:pPr>
      <w:r>
        <w:rPr>
          <w:color w:val="000000"/>
          <w:sz w:val="27"/>
          <w:szCs w:val="27"/>
        </w:rPr>
        <w:lastRenderedPageBreak/>
        <w:t>Вывод: Церковь стала послушным орудием власти и тем самым во многом потеряла уважение народа, впоследствии так равнодушно смотревшего и на ее гибель под обломками самодержавия, и на разрушение ее храмов.</w:t>
      </w:r>
    </w:p>
    <w:p w:rsidR="00C63E0F" w:rsidRDefault="00C63E0F" w:rsidP="00C63E0F">
      <w:pPr>
        <w:pStyle w:val="2"/>
        <w:rPr>
          <w:color w:val="000000"/>
        </w:rPr>
      </w:pPr>
      <w:bookmarkStart w:id="14" w:name="_Toc134011880"/>
      <w:bookmarkStart w:id="15" w:name="_Toc132991166"/>
      <w:bookmarkEnd w:id="14"/>
      <w:bookmarkEnd w:id="15"/>
      <w:r>
        <w:rPr>
          <w:color w:val="000000"/>
        </w:rPr>
        <w:t>2.5 Реформы в области культуры и быта</w:t>
      </w:r>
    </w:p>
    <w:p w:rsidR="00C63E0F" w:rsidRDefault="00C63E0F" w:rsidP="00C63E0F">
      <w:pPr>
        <w:pStyle w:val="a3"/>
        <w:rPr>
          <w:color w:val="000000"/>
          <w:sz w:val="27"/>
          <w:szCs w:val="27"/>
        </w:rPr>
      </w:pPr>
      <w:r>
        <w:rPr>
          <w:color w:val="000000"/>
          <w:sz w:val="27"/>
          <w:szCs w:val="27"/>
        </w:rPr>
        <w:t>Стали открываться светские школы, образование начало приобретать светский характер. Для этого потребовалось создание новых учебников, пришедших на смену церковным.</w:t>
      </w:r>
    </w:p>
    <w:p w:rsidR="00C63E0F" w:rsidRDefault="00C63E0F" w:rsidP="00C63E0F">
      <w:pPr>
        <w:pStyle w:val="a3"/>
        <w:rPr>
          <w:color w:val="000000"/>
          <w:sz w:val="27"/>
          <w:szCs w:val="27"/>
        </w:rPr>
      </w:pPr>
      <w:r>
        <w:rPr>
          <w:color w:val="000000"/>
          <w:sz w:val="27"/>
          <w:szCs w:val="27"/>
        </w:rPr>
        <w:t>Петр I в 1708 г. ввел новый гражданский шрифт, пришедший на смену старому кирилловскому полууставу. Для печатания светской учебной, научной, политической литературы и законодательных актов были созданы новые типографии в Москве и Петербурге.</w:t>
      </w:r>
    </w:p>
    <w:p w:rsidR="00C63E0F" w:rsidRDefault="00C63E0F" w:rsidP="00C63E0F">
      <w:pPr>
        <w:pStyle w:val="a3"/>
        <w:rPr>
          <w:color w:val="000000"/>
          <w:sz w:val="27"/>
          <w:szCs w:val="27"/>
        </w:rPr>
      </w:pPr>
      <w:r>
        <w:rPr>
          <w:color w:val="000000"/>
          <w:sz w:val="27"/>
          <w:szCs w:val="27"/>
        </w:rPr>
        <w:t>Развитие книгопечатания сопровождалось началом организованной книготорговли, а также созданием и развитием сети библиотек. С 1702г. систематически выходила первая русская газета "Ведомости".</w:t>
      </w:r>
    </w:p>
    <w:p w:rsidR="00C63E0F" w:rsidRDefault="00C63E0F" w:rsidP="00C63E0F">
      <w:pPr>
        <w:pStyle w:val="a3"/>
        <w:rPr>
          <w:color w:val="000000"/>
          <w:sz w:val="27"/>
          <w:szCs w:val="27"/>
        </w:rPr>
      </w:pPr>
      <w:r>
        <w:rPr>
          <w:color w:val="000000"/>
          <w:sz w:val="27"/>
          <w:szCs w:val="27"/>
        </w:rPr>
        <w:t>С развитием промышленности и торговли были связаны изучение и освоение территории и недр страны, что нашло свое выражение в организации ряда крупных экспедиций.</w:t>
      </w:r>
    </w:p>
    <w:p w:rsidR="00C63E0F" w:rsidRDefault="00C63E0F" w:rsidP="00C63E0F">
      <w:pPr>
        <w:pStyle w:val="a3"/>
        <w:rPr>
          <w:color w:val="000000"/>
          <w:sz w:val="27"/>
          <w:szCs w:val="27"/>
        </w:rPr>
      </w:pPr>
      <w:r>
        <w:rPr>
          <w:color w:val="000000"/>
          <w:sz w:val="27"/>
          <w:szCs w:val="27"/>
        </w:rPr>
        <w:t>В это время появились крупные технические новшества и изобретения, особенно в развитии горного дела и металлургии, а также в военной области.</w:t>
      </w:r>
    </w:p>
    <w:p w:rsidR="00C63E0F" w:rsidRDefault="00C63E0F" w:rsidP="00C63E0F">
      <w:pPr>
        <w:pStyle w:val="a3"/>
        <w:rPr>
          <w:color w:val="000000"/>
          <w:sz w:val="27"/>
          <w:szCs w:val="27"/>
        </w:rPr>
      </w:pPr>
      <w:r>
        <w:rPr>
          <w:color w:val="000000"/>
          <w:sz w:val="27"/>
          <w:szCs w:val="27"/>
        </w:rPr>
        <w:t>Логическим итогом всех мероприятий в области развития науки и просвещения было основание в 1724 г. Академии наук в Петербурге.</w:t>
      </w:r>
    </w:p>
    <w:p w:rsidR="00C63E0F" w:rsidRDefault="00C63E0F" w:rsidP="00C63E0F">
      <w:pPr>
        <w:pStyle w:val="a3"/>
        <w:rPr>
          <w:color w:val="000000"/>
          <w:sz w:val="27"/>
          <w:szCs w:val="27"/>
        </w:rPr>
      </w:pPr>
      <w:r>
        <w:rPr>
          <w:color w:val="000000"/>
          <w:sz w:val="27"/>
          <w:szCs w:val="27"/>
        </w:rPr>
        <w:t>С первой четверти XVIII в. осуществлялся переход к градостроительству и регулярной планировке городов. Облик города стали определять уже не культовая архитектура, а дворцы и особняки, дома правительственных учреждений и аристократии.</w:t>
      </w:r>
    </w:p>
    <w:p w:rsidR="00C63E0F" w:rsidRDefault="00C63E0F" w:rsidP="00C63E0F">
      <w:pPr>
        <w:pStyle w:val="a3"/>
        <w:rPr>
          <w:color w:val="000000"/>
          <w:sz w:val="27"/>
          <w:szCs w:val="27"/>
        </w:rPr>
      </w:pPr>
      <w:r>
        <w:rPr>
          <w:color w:val="000000"/>
          <w:sz w:val="27"/>
          <w:szCs w:val="27"/>
        </w:rPr>
        <w:t>В живописи на смену иконописи приходит портрет. К первой четверти XVIII в. относятся и попытки создания русского театра, в это же время были написаны первые драматургические произведения.</w:t>
      </w:r>
    </w:p>
    <w:p w:rsidR="002A0066" w:rsidRDefault="00C63E0F" w:rsidP="00C63E0F">
      <w:pPr>
        <w:pStyle w:val="a3"/>
        <w:rPr>
          <w:color w:val="000000"/>
          <w:sz w:val="27"/>
          <w:szCs w:val="27"/>
        </w:rPr>
      </w:pPr>
      <w:r>
        <w:rPr>
          <w:color w:val="000000"/>
          <w:sz w:val="27"/>
          <w:szCs w:val="27"/>
        </w:rPr>
        <w:t xml:space="preserve">Изменения в быту затрагивали массу населения. Старая привычная долгополая одежда с длинными рукавами запрещалась и заменялась новой. Камзолы, галстуки и жабо, широкополые шляпы, чулки, башмаки, парики быстро вытесняли в городах старую русскую одежду. </w:t>
      </w:r>
    </w:p>
    <w:p w:rsidR="00C63E0F" w:rsidRDefault="00C63E0F" w:rsidP="00C63E0F">
      <w:pPr>
        <w:pStyle w:val="a3"/>
        <w:rPr>
          <w:color w:val="000000"/>
          <w:sz w:val="27"/>
          <w:szCs w:val="27"/>
        </w:rPr>
      </w:pPr>
      <w:r>
        <w:rPr>
          <w:color w:val="000000"/>
          <w:sz w:val="27"/>
          <w:szCs w:val="27"/>
        </w:rPr>
        <w:t>Вывод: Петровские реформы, направленные на европеизацию России, грандиозны по своим масштабам и последствиям. Однако они не могли обеспечить долговременный прогресс страны, так как проводились силовыми методами и закрепляли жесткую систему, основанную на подневольном труде.</w:t>
      </w:r>
    </w:p>
    <w:p w:rsidR="00C63E0F" w:rsidRDefault="00C63E0F" w:rsidP="00C63E0F">
      <w:pPr>
        <w:pStyle w:val="2"/>
        <w:rPr>
          <w:color w:val="000000"/>
        </w:rPr>
      </w:pPr>
      <w:r>
        <w:rPr>
          <w:color w:val="000000"/>
        </w:rPr>
        <w:lastRenderedPageBreak/>
        <w:t>2.6 Реформы в сфере экономики</w:t>
      </w:r>
    </w:p>
    <w:p w:rsidR="002A0066" w:rsidRDefault="00C63E0F" w:rsidP="00C63E0F">
      <w:pPr>
        <w:pStyle w:val="a3"/>
        <w:rPr>
          <w:color w:val="000000"/>
          <w:sz w:val="27"/>
          <w:szCs w:val="27"/>
        </w:rPr>
      </w:pPr>
      <w:r>
        <w:rPr>
          <w:color w:val="000000"/>
          <w:sz w:val="27"/>
          <w:szCs w:val="27"/>
        </w:rPr>
        <w:t>В сельском хозяйстве возможности совершенствования черпались из дальнейшего освоения плодородных земель, возделывания технических культур, дававших сырье для промышленности, развития животноводства, Возросшие потребности государства в сырье для российской промышленности привели к широкому распространению таких культур, как</w:t>
      </w:r>
      <w:r w:rsidR="002A0066">
        <w:rPr>
          <w:color w:val="000000"/>
          <w:sz w:val="27"/>
          <w:szCs w:val="27"/>
        </w:rPr>
        <w:t xml:space="preserve"> льна</w:t>
      </w:r>
      <w:r>
        <w:rPr>
          <w:color w:val="000000"/>
          <w:sz w:val="27"/>
          <w:szCs w:val="27"/>
        </w:rPr>
        <w:t xml:space="preserve">. Указ 1715 г. поощрял выращивание льна, а также табака, тутовых деревьев для шелкопрядов. </w:t>
      </w:r>
    </w:p>
    <w:p w:rsidR="00C63E0F" w:rsidRDefault="00C63E0F" w:rsidP="00C63E0F">
      <w:pPr>
        <w:pStyle w:val="a3"/>
        <w:rPr>
          <w:color w:val="000000"/>
          <w:sz w:val="27"/>
          <w:szCs w:val="27"/>
        </w:rPr>
      </w:pPr>
      <w:r>
        <w:rPr>
          <w:color w:val="000000"/>
          <w:sz w:val="27"/>
          <w:szCs w:val="27"/>
        </w:rPr>
        <w:t>Также усиливались государственные повинности крестьян. Их силами строились города (на строительстве Петербурга работали 40 тыс. крестьян), мануфактуры, мосты, дороги; проводились ежегодные рекрутские наборы, повышались старые денежные сборы и вводились новые.</w:t>
      </w:r>
    </w:p>
    <w:p w:rsidR="00C63E0F" w:rsidRDefault="00C63E0F" w:rsidP="00C63E0F">
      <w:pPr>
        <w:pStyle w:val="a3"/>
        <w:rPr>
          <w:color w:val="000000"/>
          <w:sz w:val="27"/>
          <w:szCs w:val="27"/>
        </w:rPr>
      </w:pPr>
      <w:r>
        <w:rPr>
          <w:color w:val="000000"/>
          <w:sz w:val="27"/>
          <w:szCs w:val="27"/>
        </w:rPr>
        <w:t>Главной целью политики Петра все время являлось получение как можно больших денежных и людских ресурсов для государственных нужд. Были проведены две переписи - в 1710 и 1718 гг. По переписи 1718 г. единицей обложения становилась "душа" мужского пола, вне зависимости от возраста, с которой взималась подушная подать в размере 70 копеек в год (с государственных крестьян - 1 руб. 10 коп. в год). Это упорядочило податную политику и резко подняло доходы государства (примерно в 4 раза; к концу правления Петра они составляли до 12 млн. руб. в год).</w:t>
      </w:r>
    </w:p>
    <w:p w:rsidR="00C63E0F" w:rsidRDefault="00C63E0F" w:rsidP="00C63E0F">
      <w:pPr>
        <w:pStyle w:val="a3"/>
        <w:rPr>
          <w:color w:val="000000"/>
          <w:sz w:val="27"/>
          <w:szCs w:val="27"/>
        </w:rPr>
      </w:pPr>
      <w:r>
        <w:rPr>
          <w:color w:val="000000"/>
          <w:sz w:val="27"/>
          <w:szCs w:val="27"/>
        </w:rPr>
        <w:t>В промышленности произошла резкая переориентация с мелких крестьянских и ремесленных хозяйств на мануфактуры. При Петре было основано не менее 200 новых мануфактур, он всячески поощрял их создание. 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 (Таможенный устав 1724 г.)</w:t>
      </w:r>
    </w:p>
    <w:p w:rsidR="003A34B5" w:rsidRDefault="003A34B5" w:rsidP="00C63E0F">
      <w:pPr>
        <w:pStyle w:val="a3"/>
        <w:rPr>
          <w:color w:val="000000"/>
          <w:sz w:val="27"/>
          <w:szCs w:val="27"/>
        </w:rPr>
      </w:pPr>
      <w:r w:rsidRPr="003A34B5">
        <w:rPr>
          <w:color w:val="000000"/>
        </w:rPr>
        <w:t xml:space="preserve">Наибольшие результаты удалось достичь только в черной и цветной металлургии. Европейские заводчики, чтобы выжить в конкуренции, вынуждены были тратить высокую часть прибыли на расширение производства и техническое переоборудование заводов. А уральская металлургия была монополистом, защищена от конкуренции. Поэтому заводчики основную часть получаемой прибыли тратили на себя, а на развитие производства выделялось совсем мало средств. </w:t>
      </w:r>
    </w:p>
    <w:p w:rsidR="00C63E0F" w:rsidRDefault="00C63E0F" w:rsidP="00C63E0F">
      <w:pPr>
        <w:pStyle w:val="a3"/>
        <w:rPr>
          <w:color w:val="000000"/>
          <w:sz w:val="27"/>
          <w:szCs w:val="27"/>
        </w:rPr>
      </w:pPr>
      <w:r>
        <w:rPr>
          <w:color w:val="000000"/>
          <w:sz w:val="27"/>
          <w:szCs w:val="27"/>
        </w:rPr>
        <w:t xml:space="preserve"> В 1721 г. промышленникам было предоставлено право покупать крестьян для закрепления их за предприятием (посессионные крестьяне).</w:t>
      </w:r>
    </w:p>
    <w:p w:rsidR="00C63E0F" w:rsidRDefault="00C63E0F" w:rsidP="00C63E0F">
      <w:pPr>
        <w:pStyle w:val="a3"/>
        <w:rPr>
          <w:color w:val="000000"/>
          <w:sz w:val="27"/>
          <w:szCs w:val="27"/>
        </w:rPr>
      </w:pPr>
      <w:r>
        <w:rPr>
          <w:color w:val="000000"/>
          <w:sz w:val="27"/>
          <w:szCs w:val="27"/>
        </w:rPr>
        <w:t xml:space="preserve">Вывод: К концу царствования Петра в России существовала развитая многоотраслевая промышленность с центрами в Петербурге, Москве, на Урале. Шло укрепление всероссийского рынка, накопление капитала благодаря меркантилистской политике государства. Россия поставляла на мировые рынки конкурентоспособные товары: железо, полотна, юфть, поташ, пушнину, икру. Тысячи россиян проходили в Европе обучение разным специальностям, и в свою очередь иностранцы - инженеры-оружейники, металлурги, мастера </w:t>
      </w:r>
      <w:r>
        <w:rPr>
          <w:color w:val="000000"/>
          <w:sz w:val="27"/>
          <w:szCs w:val="27"/>
        </w:rPr>
        <w:lastRenderedPageBreak/>
        <w:t>шлюзного дела нанимались на российскую службу. Благодаря этому Россия обогащалась самыми передовыми технологиями Европы. В результате Петровской политики в экономической области за сверхкороткий срок была создана мощная промышленность, способная полностью обеспечить военные и государственные нужды и ни в чем не зависящая от импорта.</w:t>
      </w:r>
    </w:p>
    <w:p w:rsidR="00C63E0F" w:rsidRDefault="00C63E0F" w:rsidP="00C63E0F">
      <w:pPr>
        <w:rPr>
          <w:sz w:val="24"/>
          <w:szCs w:val="24"/>
        </w:rPr>
      </w:pPr>
      <w:r>
        <w:rPr>
          <w:color w:val="000000"/>
          <w:sz w:val="27"/>
          <w:szCs w:val="27"/>
        </w:rPr>
        <w:br/>
      </w:r>
    </w:p>
    <w:p w:rsidR="00C63E0F" w:rsidRDefault="00C63E0F" w:rsidP="00C63E0F">
      <w:pPr>
        <w:pStyle w:val="2"/>
        <w:rPr>
          <w:color w:val="000000"/>
        </w:rPr>
      </w:pPr>
      <w:bookmarkStart w:id="16" w:name="_Toc134011882"/>
      <w:bookmarkStart w:id="17" w:name="_Toc132991168"/>
      <w:bookmarkStart w:id="18" w:name="_Toc132990905"/>
      <w:bookmarkEnd w:id="16"/>
      <w:bookmarkEnd w:id="17"/>
      <w:r>
        <w:rPr>
          <w:color w:val="000000"/>
        </w:rPr>
        <w:t>3. Противоречия в реформаторской деятельности Петра</w:t>
      </w:r>
      <w:bookmarkEnd w:id="18"/>
    </w:p>
    <w:p w:rsidR="00C63E0F" w:rsidRDefault="00C63E0F" w:rsidP="003A34B5">
      <w:pPr>
        <w:pStyle w:val="a3"/>
        <w:rPr>
          <w:color w:val="000000"/>
          <w:sz w:val="27"/>
          <w:szCs w:val="27"/>
        </w:rPr>
      </w:pPr>
      <w:r>
        <w:rPr>
          <w:color w:val="000000"/>
          <w:sz w:val="27"/>
          <w:szCs w:val="27"/>
        </w:rPr>
        <w:t xml:space="preserve">В стране не только сохранялись, но укреплялись и господствовали крепостнические отношения со всеми сопутствовавшими им порождениями как в экономике, так и в области надстройки. </w:t>
      </w:r>
    </w:p>
    <w:p w:rsidR="00C63E0F" w:rsidRDefault="00C63E0F" w:rsidP="00C63E0F">
      <w:pPr>
        <w:pStyle w:val="a3"/>
        <w:rPr>
          <w:color w:val="000000"/>
          <w:sz w:val="27"/>
          <w:szCs w:val="27"/>
        </w:rPr>
      </w:pPr>
      <w:r>
        <w:rPr>
          <w:color w:val="000000"/>
          <w:sz w:val="27"/>
          <w:szCs w:val="27"/>
        </w:rPr>
        <w:t>Происходило же прямо противоположное: распространение крепостничества вширь и вглубь, консолидация класса феодалов, закрепление, расширение и законодательное оформление его прав и привилегий. Замедленность формирования буржуазии и превращения ее в класс, противостоящий классу феодалов-крепостников, приводила к тому, что купечество и заводчики оказывались втянутыми в сферу крепостнических отношений.</w:t>
      </w:r>
    </w:p>
    <w:p w:rsidR="006158FF" w:rsidRDefault="00C63E0F" w:rsidP="00C63E0F">
      <w:pPr>
        <w:pStyle w:val="a3"/>
        <w:rPr>
          <w:color w:val="000000"/>
          <w:sz w:val="27"/>
          <w:szCs w:val="27"/>
        </w:rPr>
      </w:pPr>
      <w:r>
        <w:rPr>
          <w:color w:val="000000"/>
          <w:sz w:val="27"/>
          <w:szCs w:val="27"/>
        </w:rPr>
        <w:t xml:space="preserve">Сложность и противоречивость развития России в этот период определили и противоречивость деятельности Петра и осуществленных им реформ. С одной стороны, они имели огромный исторический смысл, так как способствовали прогрессу страны, были нацелены на ликвидацию ее отсталости. С другой стороны, они осуществлялись крепостниками, крепостническими методами и были направлены на укрепление их господства. Поэтому прогрессивные преобразования петровского времени с самого начала несли в себе консервативные черты, которые в ходе дальнейшего развития страны выступали все сильнее и не могли обеспечить ликвидацию социально-экономической отсталости. В результате петровских преобразований Россия быстро догнала те европейские страны, где сохранилось господство феодально-крепостнических отношений, но она не могла </w:t>
      </w:r>
      <w:proofErr w:type="gramStart"/>
      <w:r>
        <w:rPr>
          <w:color w:val="000000"/>
          <w:sz w:val="27"/>
          <w:szCs w:val="27"/>
        </w:rPr>
        <w:t>догнать</w:t>
      </w:r>
      <w:proofErr w:type="gramEnd"/>
      <w:r>
        <w:rPr>
          <w:color w:val="000000"/>
          <w:sz w:val="27"/>
          <w:szCs w:val="27"/>
        </w:rPr>
        <w:t xml:space="preserve"> то есть страны, которые встали на капиталистический путь развития. </w:t>
      </w:r>
    </w:p>
    <w:p w:rsidR="00325935" w:rsidRPr="00325935" w:rsidRDefault="00325935" w:rsidP="00325935">
      <w:pPr>
        <w:rPr>
          <w:rFonts w:ascii="Times New Roman" w:hAnsi="Times New Roman" w:cs="Times New Roman"/>
          <w:noProof/>
          <w:sz w:val="28"/>
          <w:szCs w:val="28"/>
          <w:lang w:eastAsia="ru-RU"/>
        </w:rPr>
      </w:pPr>
    </w:p>
    <w:p w:rsidR="00325935" w:rsidRPr="00325935" w:rsidRDefault="00325935" w:rsidP="00325935">
      <w:pPr>
        <w:rPr>
          <w:rFonts w:ascii="Times New Roman" w:hAnsi="Times New Roman" w:cs="Times New Roman"/>
          <w:sz w:val="28"/>
          <w:szCs w:val="28"/>
        </w:rPr>
      </w:pPr>
    </w:p>
    <w:p w:rsidR="00325935" w:rsidRPr="00325935" w:rsidRDefault="00325935">
      <w:pPr>
        <w:jc w:val="center"/>
        <w:rPr>
          <w:rFonts w:ascii="Times New Roman" w:hAnsi="Times New Roman" w:cs="Times New Roman"/>
          <w:sz w:val="28"/>
          <w:szCs w:val="28"/>
        </w:rPr>
      </w:pPr>
    </w:p>
    <w:sectPr w:rsidR="00325935" w:rsidRPr="003259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D2"/>
    <w:rsid w:val="000F6566"/>
    <w:rsid w:val="002A0066"/>
    <w:rsid w:val="002C6B7F"/>
    <w:rsid w:val="00325935"/>
    <w:rsid w:val="003A34B5"/>
    <w:rsid w:val="005220D2"/>
    <w:rsid w:val="006158FF"/>
    <w:rsid w:val="007863FE"/>
    <w:rsid w:val="00786623"/>
    <w:rsid w:val="008F3A70"/>
    <w:rsid w:val="00981225"/>
    <w:rsid w:val="00A10A45"/>
    <w:rsid w:val="00AF2894"/>
    <w:rsid w:val="00C63E0F"/>
    <w:rsid w:val="00C86448"/>
    <w:rsid w:val="00D22B5C"/>
    <w:rsid w:val="00E509EF"/>
    <w:rsid w:val="00EF0BA5"/>
    <w:rsid w:val="00F573E3"/>
    <w:rsid w:val="00FF6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0BBDB-3F95-4A03-801A-A925BD01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812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81225"/>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812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1225"/>
    <w:rPr>
      <w:b/>
      <w:bCs/>
    </w:rPr>
  </w:style>
  <w:style w:type="character" w:styleId="a5">
    <w:name w:val="Hyperlink"/>
    <w:basedOn w:val="a0"/>
    <w:uiPriority w:val="99"/>
    <w:semiHidden/>
    <w:unhideWhenUsed/>
    <w:rsid w:val="00786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921960">
      <w:bodyDiv w:val="1"/>
      <w:marLeft w:val="0"/>
      <w:marRight w:val="0"/>
      <w:marTop w:val="0"/>
      <w:marBottom w:val="0"/>
      <w:divBdr>
        <w:top w:val="none" w:sz="0" w:space="0" w:color="auto"/>
        <w:left w:val="none" w:sz="0" w:space="0" w:color="auto"/>
        <w:bottom w:val="none" w:sz="0" w:space="0" w:color="auto"/>
        <w:right w:val="none" w:sz="0" w:space="0" w:color="auto"/>
      </w:divBdr>
    </w:div>
    <w:div w:id="1704751382">
      <w:bodyDiv w:val="1"/>
      <w:marLeft w:val="0"/>
      <w:marRight w:val="0"/>
      <w:marTop w:val="0"/>
      <w:marBottom w:val="0"/>
      <w:divBdr>
        <w:top w:val="none" w:sz="0" w:space="0" w:color="auto"/>
        <w:left w:val="none" w:sz="0" w:space="0" w:color="auto"/>
        <w:bottom w:val="none" w:sz="0" w:space="0" w:color="auto"/>
        <w:right w:val="none" w:sz="0" w:space="0" w:color="auto"/>
      </w:divBdr>
    </w:div>
    <w:div w:id="18112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2439</Words>
  <Characters>13903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SR.Gatsus .</dc:creator>
  <cp:keywords/>
  <dc:description/>
  <cp:lastModifiedBy>SR.Gatsus .</cp:lastModifiedBy>
  <cp:revision>4</cp:revision>
  <dcterms:created xsi:type="dcterms:W3CDTF">2019-10-07T18:39:00Z</dcterms:created>
  <dcterms:modified xsi:type="dcterms:W3CDTF">2019-11-18T20:45:00Z</dcterms:modified>
</cp:coreProperties>
</file>