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6BE3" w14:textId="3A6A9262" w:rsidR="00B5123B" w:rsidRDefault="00A04317">
      <w:r>
        <w:t>Results and Discussions</w:t>
      </w:r>
    </w:p>
    <w:p w14:paraId="4A9A9059" w14:textId="77777777" w:rsidR="00CD07F6" w:rsidRDefault="00B35351">
      <w:r>
        <w:t xml:space="preserve">Comparing machine learning approaches and methodologies to achieve the best prediction will be the main objective. We have selected Decision trees and Random forests as two of the fundamental Machine learning approaches ever known. Using them we will be generating loan default </w:t>
      </w:r>
      <w:r w:rsidR="00CD07F6">
        <w:t>predictions to suggest the financial service providers’ chance to make a more accurate decision. This section includes details of the sample data, dataset structure, and their individual means. Apart from that different data cleaning and pre-processing steps and measures will be reasoned.</w:t>
      </w:r>
    </w:p>
    <w:p w14:paraId="26A0789B" w14:textId="77777777" w:rsidR="00CD07F6" w:rsidRDefault="00CD07F6">
      <w:r>
        <w:t>Data Sampling:</w:t>
      </w:r>
    </w:p>
    <w:p w14:paraId="753FA22E" w14:textId="77777777" w:rsidR="00847EE4" w:rsidRDefault="00CD07F6" w:rsidP="00CD07F6">
      <w:r>
        <w:t>The process of collecting data from the entire population is a significantly difficult task</w:t>
      </w:r>
      <w:r w:rsidR="00242FC4">
        <w:t xml:space="preserve"> and when the data is related to loans it is even harder to gather sufficient data to conduct any </w:t>
      </w:r>
      <w:proofErr w:type="gramStart"/>
      <w:r w:rsidR="00242FC4">
        <w:t>research.Manual</w:t>
      </w:r>
      <w:r w:rsidR="00847EE4">
        <w:t>ly</w:t>
      </w:r>
      <w:proofErr w:type="gramEnd"/>
      <w:r w:rsidR="00847EE4">
        <w:t xml:space="preserve"> </w:t>
      </w:r>
      <w:r w:rsidR="00242FC4">
        <w:t>recording</w:t>
      </w:r>
      <w:r w:rsidR="00847EE4">
        <w:t xml:space="preserve"> the same would take years to compile and the individuals taking loans do not always share anything. Government organizations such as banks or insurance companies will never disclose any details. Even private organizations also do not share any with very few exceptions. </w:t>
      </w:r>
      <w:r>
        <w:t xml:space="preserve">While in this study, the data sample was obtained from </w:t>
      </w:r>
      <w:r w:rsidR="00847EE4">
        <w:t xml:space="preserve">the Lending Club organization 2015 database release which is the only available valid data from an actual company. </w:t>
      </w:r>
    </w:p>
    <w:p w14:paraId="253DB0AE" w14:textId="77777777" w:rsidR="00847EE4" w:rsidRDefault="00847EE4" w:rsidP="00CD07F6">
      <w:r>
        <w:t>Data Understanding:</w:t>
      </w:r>
    </w:p>
    <w:p w14:paraId="4AAFC153" w14:textId="77777777" w:rsidR="00847EE4" w:rsidRDefault="00847EE4" w:rsidP="00847EE4">
      <w:r>
        <w:t>This phase can be considered as one of the most vital steps as in this phase, the understanding related to the structure of the data has to be developed which is very much substantial for model development. All this exploration of the data will improve the discovery process of the meaningful information and also helps in the identification of the anomalies in the data as well.</w:t>
      </w:r>
    </w:p>
    <w:p w14:paraId="53987D3F" w14:textId="77777777" w:rsidR="00847EE4" w:rsidRDefault="00905493" w:rsidP="00847EE4">
      <w:r>
        <w:t>Dataset structure:</w:t>
      </w:r>
    </w:p>
    <w:p w14:paraId="1C09A98A" w14:textId="77777777" w:rsidR="00905493" w:rsidRDefault="00905493" w:rsidP="00905493">
      <w:pPr>
        <w:autoSpaceDE w:val="0"/>
        <w:autoSpaceDN w:val="0"/>
        <w:adjustRightInd w:val="0"/>
        <w:spacing w:after="0" w:line="240" w:lineRule="auto"/>
        <w:rPr>
          <w:rFonts w:cstheme="minorHAnsi"/>
        </w:rPr>
      </w:pPr>
      <w:r>
        <w:rPr>
          <w:rFonts w:cstheme="minorHAnsi"/>
        </w:rPr>
        <w:t>Dataset initially had around 111</w:t>
      </w:r>
      <w:r w:rsidR="0058337D">
        <w:rPr>
          <w:rFonts w:cstheme="minorHAnsi"/>
        </w:rPr>
        <w:t xml:space="preserve"> attributes with each attribute having</w:t>
      </w:r>
      <w:r>
        <w:rPr>
          <w:rFonts w:cstheme="minorHAnsi"/>
        </w:rPr>
        <w:t xml:space="preserve"> 42</w:t>
      </w:r>
      <w:r w:rsidR="0058337D">
        <w:rPr>
          <w:rFonts w:cstheme="minorHAnsi"/>
        </w:rPr>
        <w:t xml:space="preserve">542 data. </w:t>
      </w:r>
    </w:p>
    <w:p w14:paraId="39B9C9D5" w14:textId="77777777" w:rsidR="00905493" w:rsidRPr="00905493" w:rsidRDefault="00905493" w:rsidP="00905493">
      <w:pPr>
        <w:autoSpaceDE w:val="0"/>
        <w:autoSpaceDN w:val="0"/>
        <w:adjustRightInd w:val="0"/>
        <w:spacing w:after="0" w:line="240" w:lineRule="auto"/>
        <w:rPr>
          <w:rFonts w:cstheme="minorHAnsi"/>
        </w:rPr>
      </w:pPr>
      <w:r w:rsidRPr="00905493">
        <w:rPr>
          <w:rFonts w:cstheme="minorHAnsi"/>
        </w:rPr>
        <w:t>For the development of the proposed</w:t>
      </w:r>
      <w:r>
        <w:rPr>
          <w:rFonts w:cstheme="minorHAnsi"/>
        </w:rPr>
        <w:t xml:space="preserve"> system</w:t>
      </w:r>
      <w:r w:rsidRPr="00905493">
        <w:rPr>
          <w:rFonts w:cstheme="minorHAnsi"/>
        </w:rPr>
        <w:t xml:space="preserve">, the provided data is divided into two datasets each for </w:t>
      </w:r>
      <w:r>
        <w:rPr>
          <w:rFonts w:cstheme="minorHAnsi"/>
        </w:rPr>
        <w:t xml:space="preserve">the </w:t>
      </w:r>
      <w:r w:rsidRPr="00905493">
        <w:rPr>
          <w:rFonts w:cstheme="minorHAnsi"/>
        </w:rPr>
        <w:t>training purposeof the model and for the performance testing of themodel. Both of the datasets have 1</w:t>
      </w:r>
      <w:r w:rsidR="00D02954">
        <w:rPr>
          <w:rFonts w:cstheme="minorHAnsi"/>
        </w:rPr>
        <w:t>2</w:t>
      </w:r>
      <w:r w:rsidRPr="00905493">
        <w:rPr>
          <w:rFonts w:cstheme="minorHAnsi"/>
        </w:rPr>
        <w:t xml:space="preserve"> attributes related to the feature of individuals although the testing dataset has no</w:t>
      </w:r>
    </w:p>
    <w:p w14:paraId="2780BAC9" w14:textId="77777777" w:rsidR="00905493" w:rsidRDefault="00905493" w:rsidP="004231B1">
      <w:pPr>
        <w:rPr>
          <w:rFonts w:cstheme="minorHAnsi"/>
        </w:rPr>
      </w:pPr>
      <w:r w:rsidRPr="00905493">
        <w:rPr>
          <w:rFonts w:cstheme="minorHAnsi"/>
        </w:rPr>
        <w:t xml:space="preserve">values in its class variable as they have to be predicted bythe developed </w:t>
      </w:r>
      <w:proofErr w:type="gramStart"/>
      <w:r w:rsidRPr="00905493">
        <w:rPr>
          <w:rFonts w:cstheme="minorHAnsi"/>
        </w:rPr>
        <w:t>model.</w:t>
      </w:r>
      <w:r w:rsidR="004231B1" w:rsidRPr="004231B1">
        <w:rPr>
          <w:rFonts w:cstheme="minorHAnsi"/>
        </w:rPr>
        <w:t>Furthermore</w:t>
      </w:r>
      <w:proofErr w:type="gramEnd"/>
      <w:r w:rsidR="004231B1" w:rsidRPr="004231B1">
        <w:rPr>
          <w:rFonts w:cstheme="minorHAnsi"/>
        </w:rPr>
        <w:t xml:space="preserve">, the attributes are comprisedof </w:t>
      </w:r>
      <w:r w:rsidR="004231B1">
        <w:rPr>
          <w:rFonts w:cstheme="minorHAnsi"/>
        </w:rPr>
        <w:t>five</w:t>
      </w:r>
      <w:r w:rsidR="004231B1" w:rsidRPr="004231B1">
        <w:rPr>
          <w:rFonts w:cstheme="minorHAnsi"/>
        </w:rPr>
        <w:t xml:space="preserve"> categorical, </w:t>
      </w:r>
      <w:r w:rsidR="004231B1">
        <w:rPr>
          <w:rFonts w:cstheme="minorHAnsi"/>
        </w:rPr>
        <w:t>seven</w:t>
      </w:r>
      <w:r w:rsidR="004231B1" w:rsidRPr="004231B1">
        <w:rPr>
          <w:rFonts w:cstheme="minorHAnsi"/>
        </w:rPr>
        <w:t xml:space="preserve"> continuous</w:t>
      </w:r>
      <w:r w:rsidR="00A07277">
        <w:rPr>
          <w:rFonts w:cstheme="minorHAnsi"/>
        </w:rPr>
        <w:t xml:space="preserve">including </w:t>
      </w:r>
      <w:r w:rsidR="004231B1" w:rsidRPr="004231B1">
        <w:rPr>
          <w:rFonts w:cstheme="minorHAnsi"/>
        </w:rPr>
        <w:t>a class variable</w:t>
      </w:r>
      <w:r w:rsidR="00A07277">
        <w:rPr>
          <w:rFonts w:cstheme="minorHAnsi"/>
        </w:rPr>
        <w:t>. Table No. 1 shows the description of each attribute</w:t>
      </w:r>
      <w:r w:rsidR="008B44EA">
        <w:rPr>
          <w:rFonts w:cstheme="minorHAnsi"/>
        </w:rPr>
        <w:t xml:space="preserve"> of the dataset.</w:t>
      </w:r>
    </w:p>
    <w:p w14:paraId="108A72A9" w14:textId="77777777" w:rsidR="00A07277" w:rsidRDefault="00A07277" w:rsidP="004231B1">
      <w:pPr>
        <w:rPr>
          <w:rFonts w:cstheme="minorHAnsi"/>
        </w:rPr>
      </w:pPr>
    </w:p>
    <w:tbl>
      <w:tblPr>
        <w:tblStyle w:val="TableGrid"/>
        <w:tblpPr w:leftFromText="180" w:rightFromText="180" w:vertAnchor="text" w:horzAnchor="margin" w:tblpY="-898"/>
        <w:tblW w:w="0" w:type="auto"/>
        <w:tblLook w:val="04A0" w:firstRow="1" w:lastRow="0" w:firstColumn="1" w:lastColumn="0" w:noHBand="0" w:noVBand="1"/>
      </w:tblPr>
      <w:tblGrid>
        <w:gridCol w:w="2270"/>
        <w:gridCol w:w="1411"/>
        <w:gridCol w:w="5335"/>
      </w:tblGrid>
      <w:tr w:rsidR="00A07277" w14:paraId="6BDE741F" w14:textId="77777777" w:rsidTr="007C5C88">
        <w:tc>
          <w:tcPr>
            <w:tcW w:w="2270" w:type="dxa"/>
            <w:shd w:val="clear" w:color="auto" w:fill="BFBFBF" w:themeFill="background1" w:themeFillShade="BF"/>
          </w:tcPr>
          <w:p w14:paraId="2A5D755E" w14:textId="77777777" w:rsidR="00A07277" w:rsidRPr="00DB1F46" w:rsidRDefault="00A07277" w:rsidP="003120D7">
            <w:pPr>
              <w:jc w:val="center"/>
              <w:rPr>
                <w:b/>
                <w:bCs/>
                <w:sz w:val="24"/>
                <w:szCs w:val="24"/>
              </w:rPr>
            </w:pPr>
            <w:r w:rsidRPr="00DB1F46">
              <w:rPr>
                <w:b/>
                <w:bCs/>
                <w:sz w:val="24"/>
                <w:szCs w:val="24"/>
              </w:rPr>
              <w:lastRenderedPageBreak/>
              <w:t>Attribute</w:t>
            </w:r>
          </w:p>
        </w:tc>
        <w:tc>
          <w:tcPr>
            <w:tcW w:w="1411" w:type="dxa"/>
            <w:shd w:val="clear" w:color="auto" w:fill="BFBFBF" w:themeFill="background1" w:themeFillShade="BF"/>
          </w:tcPr>
          <w:p w14:paraId="5E6C64EC" w14:textId="77777777" w:rsidR="00A07277" w:rsidRPr="00DB1F46" w:rsidRDefault="00A07277" w:rsidP="003120D7">
            <w:pPr>
              <w:jc w:val="center"/>
              <w:rPr>
                <w:b/>
                <w:bCs/>
                <w:sz w:val="24"/>
                <w:szCs w:val="24"/>
              </w:rPr>
            </w:pPr>
            <w:r w:rsidRPr="00DB1F46">
              <w:rPr>
                <w:b/>
                <w:bCs/>
                <w:sz w:val="24"/>
                <w:szCs w:val="24"/>
              </w:rPr>
              <w:t>Data Type</w:t>
            </w:r>
          </w:p>
        </w:tc>
        <w:tc>
          <w:tcPr>
            <w:tcW w:w="5335" w:type="dxa"/>
            <w:shd w:val="clear" w:color="auto" w:fill="BFBFBF" w:themeFill="background1" w:themeFillShade="BF"/>
          </w:tcPr>
          <w:p w14:paraId="7F68A066" w14:textId="77777777" w:rsidR="00A07277" w:rsidRPr="00DB1F46" w:rsidRDefault="00A07277" w:rsidP="003120D7">
            <w:pPr>
              <w:jc w:val="center"/>
              <w:rPr>
                <w:b/>
                <w:bCs/>
                <w:sz w:val="24"/>
                <w:szCs w:val="24"/>
              </w:rPr>
            </w:pPr>
            <w:r w:rsidRPr="00DB1F46">
              <w:rPr>
                <w:b/>
                <w:bCs/>
                <w:sz w:val="24"/>
                <w:szCs w:val="24"/>
              </w:rPr>
              <w:t>Description</w:t>
            </w:r>
          </w:p>
        </w:tc>
      </w:tr>
      <w:tr w:rsidR="00A07277" w14:paraId="61A42BBE" w14:textId="77777777" w:rsidTr="007C5C88">
        <w:tc>
          <w:tcPr>
            <w:tcW w:w="2270" w:type="dxa"/>
          </w:tcPr>
          <w:p w14:paraId="5019A7E5" w14:textId="77777777" w:rsidR="00A07277" w:rsidRDefault="00A07277" w:rsidP="003120D7">
            <w:r>
              <w:t>LOAN_AMNT</w:t>
            </w:r>
          </w:p>
        </w:tc>
        <w:tc>
          <w:tcPr>
            <w:tcW w:w="1411" w:type="dxa"/>
          </w:tcPr>
          <w:p w14:paraId="034AE5EB" w14:textId="77777777" w:rsidR="00A07277" w:rsidRDefault="00A07277" w:rsidP="003120D7">
            <w:r>
              <w:t>Continuous</w:t>
            </w:r>
          </w:p>
        </w:tc>
        <w:tc>
          <w:tcPr>
            <w:tcW w:w="5335" w:type="dxa"/>
          </w:tcPr>
          <w:p w14:paraId="6B632729" w14:textId="77777777" w:rsidR="00A07277" w:rsidRDefault="00A07277" w:rsidP="003120D7">
            <w:pPr>
              <w:jc w:val="both"/>
              <w:rPr>
                <w:rFonts w:ascii="Calibri" w:hAnsi="Calibri" w:cs="Calibri"/>
                <w:color w:val="000000"/>
              </w:rPr>
            </w:pPr>
            <w:r>
              <w:rPr>
                <w:rFonts w:ascii="Calibri" w:hAnsi="Calibri" w:cs="Calibri"/>
                <w:color w:val="000000"/>
              </w:rPr>
              <w:t>The listed amount of the loan applied for by the borrower. If at some point in time, the credit department reduces the loan amount, then it will be reflected in this value.</w:t>
            </w:r>
          </w:p>
          <w:p w14:paraId="55E231FA" w14:textId="77777777" w:rsidR="00A07277" w:rsidRDefault="00A07277" w:rsidP="003120D7">
            <w:pPr>
              <w:jc w:val="both"/>
            </w:pPr>
          </w:p>
        </w:tc>
      </w:tr>
      <w:tr w:rsidR="00A07277" w14:paraId="735112C3" w14:textId="77777777" w:rsidTr="007C5C88">
        <w:tc>
          <w:tcPr>
            <w:tcW w:w="2270" w:type="dxa"/>
          </w:tcPr>
          <w:p w14:paraId="722F15C0" w14:textId="77777777" w:rsidR="00A07277" w:rsidRDefault="00A07277" w:rsidP="003120D7">
            <w:r>
              <w:t>TERM</w:t>
            </w:r>
          </w:p>
        </w:tc>
        <w:tc>
          <w:tcPr>
            <w:tcW w:w="1411" w:type="dxa"/>
          </w:tcPr>
          <w:p w14:paraId="13625F03" w14:textId="77777777" w:rsidR="00A07277" w:rsidRDefault="00A07277" w:rsidP="003120D7">
            <w:r>
              <w:t>Categorical</w:t>
            </w:r>
          </w:p>
        </w:tc>
        <w:tc>
          <w:tcPr>
            <w:tcW w:w="5335" w:type="dxa"/>
          </w:tcPr>
          <w:p w14:paraId="3FE3BE19" w14:textId="77777777" w:rsidR="00A07277" w:rsidRDefault="00A07277" w:rsidP="003120D7">
            <w:pPr>
              <w:jc w:val="both"/>
              <w:rPr>
                <w:rFonts w:ascii="Calibri" w:hAnsi="Calibri" w:cs="Calibri"/>
                <w:color w:val="000000"/>
              </w:rPr>
            </w:pPr>
            <w:r>
              <w:rPr>
                <w:rFonts w:ascii="Calibri" w:hAnsi="Calibri" w:cs="Calibri"/>
                <w:color w:val="000000"/>
              </w:rPr>
              <w:t>The number of payments on the loan. Values are in months and can be either 36 or 60.</w:t>
            </w:r>
          </w:p>
          <w:p w14:paraId="1F008DEA" w14:textId="77777777" w:rsidR="00A07277" w:rsidRDefault="00A07277" w:rsidP="003120D7">
            <w:pPr>
              <w:jc w:val="both"/>
            </w:pPr>
          </w:p>
        </w:tc>
      </w:tr>
      <w:tr w:rsidR="00A07277" w14:paraId="37D08AA3" w14:textId="77777777" w:rsidTr="007C5C88">
        <w:tc>
          <w:tcPr>
            <w:tcW w:w="2270" w:type="dxa"/>
          </w:tcPr>
          <w:p w14:paraId="0849AAFE" w14:textId="77777777" w:rsidR="00A07277" w:rsidRDefault="00A07277" w:rsidP="003120D7">
            <w:r>
              <w:t>INT_RATE</w:t>
            </w:r>
          </w:p>
        </w:tc>
        <w:tc>
          <w:tcPr>
            <w:tcW w:w="1411" w:type="dxa"/>
          </w:tcPr>
          <w:p w14:paraId="0D319856" w14:textId="77777777" w:rsidR="00A07277" w:rsidRDefault="00A07277" w:rsidP="003120D7">
            <w:r>
              <w:t>Continuous</w:t>
            </w:r>
          </w:p>
        </w:tc>
        <w:tc>
          <w:tcPr>
            <w:tcW w:w="5335" w:type="dxa"/>
          </w:tcPr>
          <w:p w14:paraId="42ADC859" w14:textId="77777777" w:rsidR="00A07277" w:rsidRDefault="00A07277" w:rsidP="003120D7">
            <w:pPr>
              <w:jc w:val="both"/>
              <w:rPr>
                <w:rFonts w:ascii="Calibri" w:hAnsi="Calibri" w:cs="Calibri"/>
                <w:color w:val="000000"/>
              </w:rPr>
            </w:pPr>
            <w:r>
              <w:rPr>
                <w:rFonts w:ascii="Calibri" w:hAnsi="Calibri" w:cs="Calibri"/>
                <w:color w:val="000000"/>
              </w:rPr>
              <w:t>Interest Rate on the loan</w:t>
            </w:r>
          </w:p>
          <w:p w14:paraId="1FEBE583" w14:textId="77777777" w:rsidR="00A07277" w:rsidRDefault="00A07277" w:rsidP="003120D7">
            <w:pPr>
              <w:jc w:val="both"/>
            </w:pPr>
          </w:p>
        </w:tc>
      </w:tr>
      <w:tr w:rsidR="00A07277" w14:paraId="5CC88009" w14:textId="77777777" w:rsidTr="007C5C88">
        <w:tc>
          <w:tcPr>
            <w:tcW w:w="2270" w:type="dxa"/>
          </w:tcPr>
          <w:p w14:paraId="566363F5" w14:textId="77777777" w:rsidR="00A07277" w:rsidRDefault="00A07277" w:rsidP="003120D7">
            <w:r>
              <w:t>GRADE</w:t>
            </w:r>
          </w:p>
        </w:tc>
        <w:tc>
          <w:tcPr>
            <w:tcW w:w="1411" w:type="dxa"/>
          </w:tcPr>
          <w:p w14:paraId="3DFE988D" w14:textId="77777777" w:rsidR="00A07277" w:rsidRDefault="00A07277" w:rsidP="003120D7">
            <w:r>
              <w:t>Categorical</w:t>
            </w:r>
          </w:p>
        </w:tc>
        <w:tc>
          <w:tcPr>
            <w:tcW w:w="5335" w:type="dxa"/>
          </w:tcPr>
          <w:p w14:paraId="6B2F3E4C" w14:textId="77777777" w:rsidR="00A07277" w:rsidRDefault="00A07277" w:rsidP="003120D7">
            <w:pPr>
              <w:jc w:val="both"/>
              <w:rPr>
                <w:rFonts w:ascii="Calibri" w:hAnsi="Calibri" w:cs="Calibri"/>
                <w:color w:val="000000"/>
              </w:rPr>
            </w:pPr>
            <w:r>
              <w:rPr>
                <w:rFonts w:ascii="Calibri" w:hAnsi="Calibri" w:cs="Calibri"/>
                <w:color w:val="000000"/>
              </w:rPr>
              <w:t>LC assigned loan grade</w:t>
            </w:r>
          </w:p>
          <w:p w14:paraId="0E75EB17" w14:textId="77777777" w:rsidR="00A07277" w:rsidRDefault="00A07277" w:rsidP="003120D7">
            <w:pPr>
              <w:jc w:val="both"/>
            </w:pPr>
          </w:p>
        </w:tc>
      </w:tr>
      <w:tr w:rsidR="00A07277" w14:paraId="48C0A042" w14:textId="77777777" w:rsidTr="007C5C88">
        <w:tc>
          <w:tcPr>
            <w:tcW w:w="2270" w:type="dxa"/>
          </w:tcPr>
          <w:p w14:paraId="12E4B955" w14:textId="77777777" w:rsidR="00A07277" w:rsidRDefault="00A07277" w:rsidP="003120D7">
            <w:r>
              <w:t>EMP_LENGTH</w:t>
            </w:r>
          </w:p>
        </w:tc>
        <w:tc>
          <w:tcPr>
            <w:tcW w:w="1411" w:type="dxa"/>
          </w:tcPr>
          <w:p w14:paraId="6BA6A01B" w14:textId="77777777" w:rsidR="00A07277" w:rsidRDefault="00A07277" w:rsidP="003120D7">
            <w:r>
              <w:t>Continuous</w:t>
            </w:r>
          </w:p>
        </w:tc>
        <w:tc>
          <w:tcPr>
            <w:tcW w:w="5335" w:type="dxa"/>
          </w:tcPr>
          <w:p w14:paraId="72592EC8" w14:textId="77777777" w:rsidR="00A07277" w:rsidRDefault="00A07277" w:rsidP="003120D7">
            <w:pPr>
              <w:jc w:val="both"/>
              <w:rPr>
                <w:rFonts w:ascii="Calibri" w:hAnsi="Calibri" w:cs="Calibri"/>
                <w:color w:val="000000"/>
              </w:rPr>
            </w:pPr>
            <w:r>
              <w:rPr>
                <w:rFonts w:ascii="Calibri" w:hAnsi="Calibri" w:cs="Calibri"/>
                <w:color w:val="000000"/>
              </w:rPr>
              <w:t xml:space="preserve">Employment length in years. Possible values are between 0 and 10 where 0 means less than one year and 10 means ten or more years. </w:t>
            </w:r>
          </w:p>
          <w:p w14:paraId="62649BFA" w14:textId="77777777" w:rsidR="00A07277" w:rsidRDefault="00A07277" w:rsidP="003120D7">
            <w:pPr>
              <w:jc w:val="both"/>
            </w:pPr>
          </w:p>
        </w:tc>
      </w:tr>
      <w:tr w:rsidR="00A07277" w14:paraId="5C7A619F" w14:textId="77777777" w:rsidTr="007C5C88">
        <w:tc>
          <w:tcPr>
            <w:tcW w:w="2270" w:type="dxa"/>
          </w:tcPr>
          <w:p w14:paraId="20D0E709" w14:textId="77777777" w:rsidR="00A07277" w:rsidRDefault="00A07277" w:rsidP="003120D7">
            <w:r>
              <w:t>HOME_OWNERSHIP</w:t>
            </w:r>
          </w:p>
        </w:tc>
        <w:tc>
          <w:tcPr>
            <w:tcW w:w="1411" w:type="dxa"/>
          </w:tcPr>
          <w:p w14:paraId="093BFCB2" w14:textId="77777777" w:rsidR="00A07277" w:rsidRDefault="00A07277" w:rsidP="003120D7">
            <w:r>
              <w:t>Categorical</w:t>
            </w:r>
          </w:p>
        </w:tc>
        <w:tc>
          <w:tcPr>
            <w:tcW w:w="5335" w:type="dxa"/>
          </w:tcPr>
          <w:p w14:paraId="5D59E386" w14:textId="77777777" w:rsidR="00A07277" w:rsidRPr="009B7A0F" w:rsidRDefault="00A07277" w:rsidP="003120D7">
            <w:pPr>
              <w:jc w:val="both"/>
              <w:rPr>
                <w:rFonts w:ascii="Calibri" w:hAnsi="Calibri" w:cs="Calibri"/>
                <w:color w:val="000000"/>
              </w:rPr>
            </w:pPr>
            <w:r>
              <w:rPr>
                <w:rFonts w:ascii="Calibri" w:hAnsi="Calibri" w:cs="Calibri"/>
                <w:color w:val="000000"/>
              </w:rPr>
              <w:t xml:space="preserve">The </w:t>
            </w:r>
            <w:r w:rsidR="00344384">
              <w:rPr>
                <w:rFonts w:ascii="Calibri" w:hAnsi="Calibri" w:cs="Calibri"/>
                <w:color w:val="000000"/>
              </w:rPr>
              <w:t>homeownership</w:t>
            </w:r>
            <w:r>
              <w:rPr>
                <w:rFonts w:ascii="Calibri" w:hAnsi="Calibri" w:cs="Calibri"/>
                <w:color w:val="000000"/>
              </w:rPr>
              <w:t xml:space="preserve"> status </w:t>
            </w:r>
            <w:r w:rsidR="00344384">
              <w:rPr>
                <w:rFonts w:ascii="Calibri" w:hAnsi="Calibri" w:cs="Calibri"/>
                <w:color w:val="000000"/>
              </w:rPr>
              <w:t xml:space="preserve">is </w:t>
            </w:r>
            <w:r>
              <w:rPr>
                <w:rFonts w:ascii="Calibri" w:hAnsi="Calibri" w:cs="Calibri"/>
                <w:color w:val="000000"/>
              </w:rPr>
              <w:t>provided by the borrower during registration or obtained from the credit report. Our values are: RENT, OWN, MORTGAGE, OTHER</w:t>
            </w:r>
          </w:p>
        </w:tc>
      </w:tr>
      <w:tr w:rsidR="00A07277" w14:paraId="6DDA05FF" w14:textId="77777777" w:rsidTr="007C5C88">
        <w:tc>
          <w:tcPr>
            <w:tcW w:w="2270" w:type="dxa"/>
          </w:tcPr>
          <w:p w14:paraId="5DFFF7B6" w14:textId="77777777" w:rsidR="00A07277" w:rsidRDefault="00A07277" w:rsidP="003120D7">
            <w:r>
              <w:t>ANNUAL_INC</w:t>
            </w:r>
          </w:p>
        </w:tc>
        <w:tc>
          <w:tcPr>
            <w:tcW w:w="1411" w:type="dxa"/>
          </w:tcPr>
          <w:p w14:paraId="3FCEF0FC" w14:textId="77777777" w:rsidR="00A07277" w:rsidRDefault="00A07277" w:rsidP="003120D7">
            <w:r>
              <w:t>Continuous</w:t>
            </w:r>
          </w:p>
        </w:tc>
        <w:tc>
          <w:tcPr>
            <w:tcW w:w="5335" w:type="dxa"/>
          </w:tcPr>
          <w:p w14:paraId="00FFD4A8" w14:textId="77777777" w:rsidR="00A07277" w:rsidRDefault="00A07277" w:rsidP="003120D7">
            <w:pPr>
              <w:jc w:val="both"/>
              <w:rPr>
                <w:rFonts w:ascii="Calibri" w:hAnsi="Calibri" w:cs="Calibri"/>
                <w:color w:val="000000"/>
              </w:rPr>
            </w:pPr>
            <w:r>
              <w:rPr>
                <w:rFonts w:ascii="Calibri" w:hAnsi="Calibri" w:cs="Calibri"/>
                <w:color w:val="000000"/>
              </w:rPr>
              <w:t>The self-reported annual income provided by the borrower during registration.</w:t>
            </w:r>
          </w:p>
          <w:p w14:paraId="718DF417" w14:textId="77777777" w:rsidR="00A07277" w:rsidRDefault="00A07277" w:rsidP="003120D7">
            <w:pPr>
              <w:jc w:val="both"/>
            </w:pPr>
          </w:p>
        </w:tc>
      </w:tr>
      <w:tr w:rsidR="00A07277" w14:paraId="5CCBF818" w14:textId="77777777" w:rsidTr="007C5C88">
        <w:tc>
          <w:tcPr>
            <w:tcW w:w="2270" w:type="dxa"/>
          </w:tcPr>
          <w:p w14:paraId="602505BD" w14:textId="77777777" w:rsidR="00A07277" w:rsidRDefault="00A07277" w:rsidP="003120D7">
            <w:r>
              <w:t>VERIFICATION_STATUS</w:t>
            </w:r>
          </w:p>
        </w:tc>
        <w:tc>
          <w:tcPr>
            <w:tcW w:w="1411" w:type="dxa"/>
          </w:tcPr>
          <w:p w14:paraId="075A187A" w14:textId="77777777" w:rsidR="00A07277" w:rsidRDefault="00A07277" w:rsidP="003120D7">
            <w:r>
              <w:t>Categorical</w:t>
            </w:r>
          </w:p>
        </w:tc>
        <w:tc>
          <w:tcPr>
            <w:tcW w:w="5335" w:type="dxa"/>
          </w:tcPr>
          <w:p w14:paraId="2669BA9E" w14:textId="77777777" w:rsidR="00A07277" w:rsidRDefault="00A07277" w:rsidP="003120D7">
            <w:pPr>
              <w:jc w:val="both"/>
              <w:rPr>
                <w:rFonts w:ascii="Calibri" w:hAnsi="Calibri" w:cs="Calibri"/>
                <w:color w:val="000000"/>
              </w:rPr>
            </w:pPr>
            <w:r>
              <w:rPr>
                <w:rFonts w:ascii="Calibri" w:hAnsi="Calibri" w:cs="Calibri"/>
                <w:color w:val="000000"/>
              </w:rPr>
              <w:t>Indicates if income was verified by LC, not verified, or if the income source was verified</w:t>
            </w:r>
          </w:p>
          <w:p w14:paraId="4128FF03" w14:textId="77777777" w:rsidR="00A07277" w:rsidRDefault="00A07277" w:rsidP="003120D7">
            <w:pPr>
              <w:jc w:val="both"/>
            </w:pPr>
          </w:p>
        </w:tc>
      </w:tr>
      <w:tr w:rsidR="00A07277" w14:paraId="5FAA5924" w14:textId="77777777" w:rsidTr="007C5C88">
        <w:tc>
          <w:tcPr>
            <w:tcW w:w="2270" w:type="dxa"/>
          </w:tcPr>
          <w:p w14:paraId="17F9A10A" w14:textId="77777777" w:rsidR="00A07277" w:rsidRDefault="00A07277" w:rsidP="003120D7">
            <w:r>
              <w:t>DTI</w:t>
            </w:r>
          </w:p>
        </w:tc>
        <w:tc>
          <w:tcPr>
            <w:tcW w:w="1411" w:type="dxa"/>
          </w:tcPr>
          <w:p w14:paraId="5EA3BAD2" w14:textId="77777777" w:rsidR="00A07277" w:rsidRDefault="00A07277" w:rsidP="003120D7">
            <w:r>
              <w:t>Continuous</w:t>
            </w:r>
          </w:p>
        </w:tc>
        <w:tc>
          <w:tcPr>
            <w:tcW w:w="5335" w:type="dxa"/>
          </w:tcPr>
          <w:p w14:paraId="4A43015A" w14:textId="77777777" w:rsidR="00A07277" w:rsidRDefault="00A07277" w:rsidP="003120D7">
            <w:pPr>
              <w:jc w:val="both"/>
              <w:rPr>
                <w:rFonts w:ascii="Calibri" w:hAnsi="Calibri" w:cs="Calibri"/>
                <w:color w:val="000000"/>
              </w:rPr>
            </w:pPr>
            <w:r>
              <w:rPr>
                <w:rFonts w:ascii="Calibri" w:hAnsi="Calibri" w:cs="Calibri"/>
                <w:color w:val="000000"/>
              </w:rPr>
              <w:t>A ratio calculated using the borrower’s total monthly debt payments on the total debt obligations, excluding mortgage and the requested LC loan, divided by the borrower’s self-reported monthly income.</w:t>
            </w:r>
          </w:p>
          <w:p w14:paraId="0797A53A" w14:textId="77777777" w:rsidR="00A07277" w:rsidRDefault="00A07277" w:rsidP="003120D7">
            <w:pPr>
              <w:jc w:val="both"/>
            </w:pPr>
          </w:p>
        </w:tc>
      </w:tr>
      <w:tr w:rsidR="00A07277" w14:paraId="1877DBB6" w14:textId="77777777" w:rsidTr="007C5C88">
        <w:tc>
          <w:tcPr>
            <w:tcW w:w="2270" w:type="dxa"/>
          </w:tcPr>
          <w:p w14:paraId="252AA753" w14:textId="77777777" w:rsidR="00A07277" w:rsidRDefault="00A07277" w:rsidP="003120D7">
            <w:r>
              <w:t>OPEN_ACC</w:t>
            </w:r>
          </w:p>
        </w:tc>
        <w:tc>
          <w:tcPr>
            <w:tcW w:w="1411" w:type="dxa"/>
          </w:tcPr>
          <w:p w14:paraId="7061EE8B" w14:textId="77777777" w:rsidR="00A07277" w:rsidRDefault="00A07277" w:rsidP="003120D7">
            <w:r>
              <w:t>Continuous</w:t>
            </w:r>
          </w:p>
        </w:tc>
        <w:tc>
          <w:tcPr>
            <w:tcW w:w="5335" w:type="dxa"/>
          </w:tcPr>
          <w:p w14:paraId="78095110" w14:textId="77777777" w:rsidR="00A07277" w:rsidRPr="00D229AD" w:rsidRDefault="00A07277" w:rsidP="003120D7">
            <w:pPr>
              <w:jc w:val="both"/>
              <w:rPr>
                <w:rFonts w:ascii="Calibri" w:hAnsi="Calibri" w:cs="Calibri"/>
                <w:color w:val="000000"/>
              </w:rPr>
            </w:pPr>
            <w:r>
              <w:rPr>
                <w:rFonts w:ascii="Calibri" w:hAnsi="Calibri" w:cs="Calibri"/>
                <w:color w:val="000000"/>
              </w:rPr>
              <w:t>The number of open credit lines in the borrower's credit file.</w:t>
            </w:r>
          </w:p>
        </w:tc>
      </w:tr>
      <w:tr w:rsidR="00A07277" w14:paraId="48F3482B" w14:textId="77777777" w:rsidTr="007C5C88">
        <w:tc>
          <w:tcPr>
            <w:tcW w:w="2270" w:type="dxa"/>
          </w:tcPr>
          <w:p w14:paraId="49348333" w14:textId="77777777" w:rsidR="00A07277" w:rsidRDefault="00A07277" w:rsidP="003120D7">
            <w:r>
              <w:t>TOTAL_ACC</w:t>
            </w:r>
          </w:p>
        </w:tc>
        <w:tc>
          <w:tcPr>
            <w:tcW w:w="1411" w:type="dxa"/>
          </w:tcPr>
          <w:p w14:paraId="7E9A0A33" w14:textId="77777777" w:rsidR="00A07277" w:rsidRDefault="00A07277" w:rsidP="003120D7">
            <w:r>
              <w:t>Continuous</w:t>
            </w:r>
          </w:p>
        </w:tc>
        <w:tc>
          <w:tcPr>
            <w:tcW w:w="5335" w:type="dxa"/>
          </w:tcPr>
          <w:p w14:paraId="76863C16" w14:textId="77777777" w:rsidR="00A07277" w:rsidRDefault="00A07277" w:rsidP="003120D7">
            <w:pPr>
              <w:jc w:val="both"/>
              <w:rPr>
                <w:rFonts w:ascii="Calibri" w:hAnsi="Calibri" w:cs="Calibri"/>
                <w:color w:val="000000"/>
              </w:rPr>
            </w:pPr>
            <w:r>
              <w:rPr>
                <w:rFonts w:ascii="Calibri" w:hAnsi="Calibri" w:cs="Calibri"/>
                <w:color w:val="000000"/>
              </w:rPr>
              <w:t>The total number of credit lines currently in the borrower's credit file</w:t>
            </w:r>
          </w:p>
          <w:p w14:paraId="16BC180C" w14:textId="77777777" w:rsidR="00A07277" w:rsidRDefault="00A07277" w:rsidP="003120D7">
            <w:pPr>
              <w:jc w:val="both"/>
            </w:pPr>
          </w:p>
        </w:tc>
      </w:tr>
      <w:tr w:rsidR="008B44EA" w14:paraId="74168777" w14:textId="77777777" w:rsidTr="007C5C88">
        <w:tc>
          <w:tcPr>
            <w:tcW w:w="2270" w:type="dxa"/>
          </w:tcPr>
          <w:p w14:paraId="38248239" w14:textId="77777777" w:rsidR="008B44EA" w:rsidRDefault="008B44EA" w:rsidP="003120D7">
            <w:r>
              <w:t>LOAN_STATUS</w:t>
            </w:r>
          </w:p>
        </w:tc>
        <w:tc>
          <w:tcPr>
            <w:tcW w:w="1411" w:type="dxa"/>
          </w:tcPr>
          <w:p w14:paraId="6BA48E0F" w14:textId="77777777" w:rsidR="008B44EA" w:rsidRDefault="008B44EA" w:rsidP="003120D7">
            <w:r>
              <w:t>Categorical</w:t>
            </w:r>
          </w:p>
        </w:tc>
        <w:tc>
          <w:tcPr>
            <w:tcW w:w="5335" w:type="dxa"/>
          </w:tcPr>
          <w:p w14:paraId="22EACEFC" w14:textId="77777777" w:rsidR="008B44EA" w:rsidRDefault="008B44EA" w:rsidP="008B44EA">
            <w:pPr>
              <w:jc w:val="both"/>
              <w:rPr>
                <w:rFonts w:ascii="Calibri" w:hAnsi="Calibri" w:cs="Calibri"/>
                <w:color w:val="000000"/>
              </w:rPr>
            </w:pPr>
            <w:r>
              <w:rPr>
                <w:rFonts w:ascii="Calibri" w:hAnsi="Calibri" w:cs="Calibri"/>
                <w:color w:val="000000"/>
              </w:rPr>
              <w:t>Current status of the loan- Fully paid or default [Class Variable]</w:t>
            </w:r>
          </w:p>
          <w:p w14:paraId="25136500" w14:textId="77777777" w:rsidR="008B44EA" w:rsidRDefault="008B44EA" w:rsidP="003120D7">
            <w:pPr>
              <w:jc w:val="both"/>
              <w:rPr>
                <w:rFonts w:ascii="Calibri" w:hAnsi="Calibri" w:cs="Calibri"/>
                <w:color w:val="000000"/>
              </w:rPr>
            </w:pPr>
          </w:p>
        </w:tc>
      </w:tr>
    </w:tbl>
    <w:p w14:paraId="0338EFBF" w14:textId="77777777" w:rsidR="00A04317" w:rsidRDefault="00A04317" w:rsidP="004231B1">
      <w:pPr>
        <w:rPr>
          <w:rFonts w:cstheme="minorHAnsi"/>
        </w:rPr>
      </w:pPr>
    </w:p>
    <w:p w14:paraId="1F57D199" w14:textId="257E8ECC" w:rsidR="00A07277" w:rsidRDefault="008C4D90" w:rsidP="004231B1">
      <w:pPr>
        <w:rPr>
          <w:rFonts w:cstheme="minorHAnsi"/>
        </w:rPr>
      </w:pPr>
      <w:r>
        <w:rPr>
          <w:rFonts w:cstheme="minorHAnsi"/>
        </w:rPr>
        <w:t xml:space="preserve">Data Cleaning: </w:t>
      </w:r>
    </w:p>
    <w:p w14:paraId="2AF8B783" w14:textId="28C6A1B5" w:rsidR="00675119" w:rsidRPr="00A04317" w:rsidRDefault="00675119" w:rsidP="00A04317">
      <w:pPr>
        <w:rPr>
          <w:rFonts w:cstheme="minorHAnsi"/>
        </w:rPr>
      </w:pPr>
      <w:r w:rsidRPr="00675119">
        <w:rPr>
          <w:rFonts w:cstheme="minorHAnsi"/>
        </w:rPr>
        <w:t xml:space="preserve">This step involves major tasks related to the modification of the data in the proposed study is the conversion of the data types, getting rid of unnecessary and unimportant data, and handling the missing values. As all the categorical attributes with character data types have to be converted into numeric for the purpose of the algorithm application. Moreover, all the missing values in the entire data </w:t>
      </w:r>
      <w:r w:rsidR="00344384">
        <w:rPr>
          <w:rFonts w:cstheme="minorHAnsi"/>
        </w:rPr>
        <w:t>have</w:t>
      </w:r>
      <w:r w:rsidRPr="00675119">
        <w:rPr>
          <w:rFonts w:cstheme="minorHAnsi"/>
        </w:rPr>
        <w:t xml:space="preserve"> to be handled for improved and efficient </w:t>
      </w:r>
      <w:r w:rsidR="008A07F8" w:rsidRPr="00675119">
        <w:rPr>
          <w:rFonts w:cstheme="minorHAnsi"/>
        </w:rPr>
        <w:t>modelling</w:t>
      </w:r>
      <w:r w:rsidRPr="00675119">
        <w:rPr>
          <w:rFonts w:cstheme="minorHAnsi"/>
        </w:rPr>
        <w:t>.</w:t>
      </w:r>
    </w:p>
    <w:p w14:paraId="22A4EF76" w14:textId="77777777" w:rsidR="00675119" w:rsidRPr="00675119" w:rsidRDefault="00675119" w:rsidP="005E5558">
      <w:pPr>
        <w:shd w:val="clear" w:color="auto" w:fill="FFFFFF"/>
        <w:spacing w:after="0" w:line="360" w:lineRule="auto"/>
        <w:jc w:val="both"/>
        <w:rPr>
          <w:rFonts w:ascii="Roboto" w:eastAsia="Times New Roman" w:hAnsi="Roboto" w:cs="Times New Roman"/>
          <w:color w:val="202124"/>
          <w:sz w:val="18"/>
          <w:szCs w:val="18"/>
          <w:lang w:eastAsia="en-IN"/>
        </w:rPr>
      </w:pPr>
      <w:r w:rsidRPr="00675119">
        <w:rPr>
          <w:rFonts w:ascii="Roboto" w:eastAsia="Times New Roman" w:hAnsi="Roboto" w:cs="Times New Roman"/>
          <w:color w:val="202124"/>
          <w:sz w:val="18"/>
          <w:szCs w:val="18"/>
          <w:lang w:eastAsia="en-IN"/>
        </w:rPr>
        <w:t>The first step in the modification task is related to the data structure of the categorical attributes. As all the values in the categorical attributes are in the character format which cannot be incorporated during the implementation of the algorithm. To cope with this issue all the values in the categorical attributes are converted to numeric as factors. Once the categorical attribute instances are changed from character to numeric, the next step is to convert the data types of the character attributes to numeric.</w:t>
      </w:r>
    </w:p>
    <w:p w14:paraId="2C8357A9" w14:textId="77777777" w:rsidR="00675119" w:rsidRDefault="00675119" w:rsidP="00675119">
      <w:pPr>
        <w:shd w:val="clear" w:color="auto" w:fill="FFFFFF"/>
        <w:spacing w:after="0" w:line="240" w:lineRule="auto"/>
        <w:rPr>
          <w:rFonts w:ascii="Roboto" w:eastAsia="Times New Roman" w:hAnsi="Roboto" w:cs="Times New Roman"/>
          <w:color w:val="202124"/>
          <w:sz w:val="18"/>
          <w:szCs w:val="18"/>
          <w:lang w:eastAsia="en-IN"/>
        </w:rPr>
      </w:pPr>
    </w:p>
    <w:p w14:paraId="45C6C769" w14:textId="77777777" w:rsidR="005E5558" w:rsidRPr="00675119" w:rsidRDefault="005E5558" w:rsidP="00675119">
      <w:pPr>
        <w:shd w:val="clear" w:color="auto" w:fill="FFFFFF"/>
        <w:spacing w:after="0" w:line="240" w:lineRule="auto"/>
        <w:rPr>
          <w:rFonts w:ascii="Roboto" w:eastAsia="Times New Roman" w:hAnsi="Roboto" w:cs="Times New Roman"/>
          <w:color w:val="202124"/>
          <w:sz w:val="18"/>
          <w:szCs w:val="18"/>
          <w:lang w:eastAsia="en-IN"/>
        </w:rPr>
      </w:pPr>
    </w:p>
    <w:p w14:paraId="75DCD8E3" w14:textId="77777777" w:rsidR="00675119" w:rsidRPr="00905493" w:rsidRDefault="005E5558" w:rsidP="004231B1">
      <w:pPr>
        <w:rPr>
          <w:rFonts w:cstheme="minorHAnsi"/>
        </w:rPr>
      </w:pPr>
      <w:r w:rsidRPr="005E5558">
        <w:rPr>
          <w:rFonts w:cstheme="minorHAnsi"/>
        </w:rPr>
        <w:t>The next step in the modification process is related to the handling of the missing values in the dataset. Before the implementation of this task, Table 2 shows the number of missing values with respect to their attribute.</w:t>
      </w:r>
    </w:p>
    <w:tbl>
      <w:tblPr>
        <w:tblStyle w:val="TableGrid"/>
        <w:tblW w:w="0" w:type="auto"/>
        <w:tblInd w:w="1716" w:type="dxa"/>
        <w:tblLook w:val="04A0" w:firstRow="1" w:lastRow="0" w:firstColumn="1" w:lastColumn="0" w:noHBand="0" w:noVBand="1"/>
      </w:tblPr>
      <w:tblGrid>
        <w:gridCol w:w="2405"/>
        <w:gridCol w:w="1418"/>
      </w:tblGrid>
      <w:tr w:rsidR="005E5558" w14:paraId="0ECA6A5E" w14:textId="77777777" w:rsidTr="008A07F8">
        <w:tc>
          <w:tcPr>
            <w:tcW w:w="2405" w:type="dxa"/>
          </w:tcPr>
          <w:p w14:paraId="34798330" w14:textId="77777777" w:rsidR="005E5558" w:rsidRPr="008C4D90" w:rsidRDefault="005E5558" w:rsidP="003120D7">
            <w:pPr>
              <w:jc w:val="center"/>
              <w:rPr>
                <w:rFonts w:cstheme="minorHAnsi"/>
                <w:b/>
                <w:bCs/>
              </w:rPr>
            </w:pPr>
            <w:r w:rsidRPr="008C4D90">
              <w:rPr>
                <w:rFonts w:cstheme="minorHAnsi"/>
                <w:b/>
                <w:bCs/>
              </w:rPr>
              <w:t>Attributes</w:t>
            </w:r>
          </w:p>
        </w:tc>
        <w:tc>
          <w:tcPr>
            <w:tcW w:w="1418" w:type="dxa"/>
          </w:tcPr>
          <w:p w14:paraId="34AA92B1" w14:textId="77777777" w:rsidR="005E5558" w:rsidRPr="008C4D90" w:rsidRDefault="005E5558" w:rsidP="003120D7">
            <w:pPr>
              <w:jc w:val="center"/>
              <w:rPr>
                <w:rFonts w:cstheme="minorHAnsi"/>
                <w:b/>
                <w:bCs/>
              </w:rPr>
            </w:pPr>
            <w:r w:rsidRPr="008C4D90">
              <w:rPr>
                <w:rFonts w:cstheme="minorHAnsi"/>
                <w:b/>
                <w:bCs/>
              </w:rPr>
              <w:t>Number Of Missing Values</w:t>
            </w:r>
          </w:p>
        </w:tc>
      </w:tr>
      <w:tr w:rsidR="005E5558" w14:paraId="789E5EE9" w14:textId="77777777" w:rsidTr="008A07F8">
        <w:tc>
          <w:tcPr>
            <w:tcW w:w="2405" w:type="dxa"/>
          </w:tcPr>
          <w:p w14:paraId="065F585E" w14:textId="77777777" w:rsidR="005E5558" w:rsidRDefault="005E5558" w:rsidP="003120D7">
            <w:pPr>
              <w:rPr>
                <w:rFonts w:cstheme="minorHAnsi"/>
              </w:rPr>
            </w:pPr>
            <w:r>
              <w:t>LOAN_AMNT</w:t>
            </w:r>
          </w:p>
        </w:tc>
        <w:tc>
          <w:tcPr>
            <w:tcW w:w="1418" w:type="dxa"/>
          </w:tcPr>
          <w:p w14:paraId="12CDB4D1" w14:textId="77777777" w:rsidR="005E5558" w:rsidRDefault="005E5558" w:rsidP="003120D7">
            <w:pPr>
              <w:rPr>
                <w:rFonts w:cstheme="minorHAnsi"/>
              </w:rPr>
            </w:pPr>
            <w:r>
              <w:rPr>
                <w:rFonts w:cstheme="minorHAnsi"/>
              </w:rPr>
              <w:t>7</w:t>
            </w:r>
          </w:p>
        </w:tc>
      </w:tr>
      <w:tr w:rsidR="005E5558" w14:paraId="59CCA60A" w14:textId="77777777" w:rsidTr="008A07F8">
        <w:tc>
          <w:tcPr>
            <w:tcW w:w="2405" w:type="dxa"/>
          </w:tcPr>
          <w:p w14:paraId="6EABF831" w14:textId="77777777" w:rsidR="005E5558" w:rsidRDefault="005E5558" w:rsidP="003120D7">
            <w:pPr>
              <w:rPr>
                <w:rFonts w:cstheme="minorHAnsi"/>
              </w:rPr>
            </w:pPr>
            <w:r>
              <w:t>TERM</w:t>
            </w:r>
          </w:p>
        </w:tc>
        <w:tc>
          <w:tcPr>
            <w:tcW w:w="1418" w:type="dxa"/>
          </w:tcPr>
          <w:p w14:paraId="565D7133" w14:textId="77777777" w:rsidR="005E5558" w:rsidRDefault="005E5558" w:rsidP="003120D7">
            <w:pPr>
              <w:rPr>
                <w:rFonts w:cstheme="minorHAnsi"/>
              </w:rPr>
            </w:pPr>
            <w:r>
              <w:rPr>
                <w:rFonts w:cstheme="minorHAnsi"/>
              </w:rPr>
              <w:t>7</w:t>
            </w:r>
          </w:p>
        </w:tc>
      </w:tr>
      <w:tr w:rsidR="005E5558" w14:paraId="40A6EC9F" w14:textId="77777777" w:rsidTr="008A07F8">
        <w:tc>
          <w:tcPr>
            <w:tcW w:w="2405" w:type="dxa"/>
          </w:tcPr>
          <w:p w14:paraId="1B0AB8C8" w14:textId="77777777" w:rsidR="005E5558" w:rsidRDefault="005E5558" w:rsidP="003120D7">
            <w:pPr>
              <w:rPr>
                <w:rFonts w:cstheme="minorHAnsi"/>
              </w:rPr>
            </w:pPr>
            <w:r>
              <w:rPr>
                <w:rFonts w:cstheme="minorHAnsi"/>
              </w:rPr>
              <w:t>INT_RATE</w:t>
            </w:r>
          </w:p>
        </w:tc>
        <w:tc>
          <w:tcPr>
            <w:tcW w:w="1418" w:type="dxa"/>
          </w:tcPr>
          <w:p w14:paraId="055FA0C2" w14:textId="77777777" w:rsidR="005E5558" w:rsidRDefault="005E5558" w:rsidP="003120D7">
            <w:pPr>
              <w:rPr>
                <w:rFonts w:cstheme="minorHAnsi"/>
              </w:rPr>
            </w:pPr>
            <w:r>
              <w:rPr>
                <w:rFonts w:cstheme="minorHAnsi"/>
              </w:rPr>
              <w:t>7</w:t>
            </w:r>
          </w:p>
        </w:tc>
      </w:tr>
      <w:tr w:rsidR="005E5558" w14:paraId="1ABA3B6A" w14:textId="77777777" w:rsidTr="008A07F8">
        <w:tc>
          <w:tcPr>
            <w:tcW w:w="2405" w:type="dxa"/>
          </w:tcPr>
          <w:p w14:paraId="5ED067CD" w14:textId="77777777" w:rsidR="005E5558" w:rsidRDefault="005E5558" w:rsidP="003120D7">
            <w:pPr>
              <w:rPr>
                <w:rFonts w:cstheme="minorHAnsi"/>
              </w:rPr>
            </w:pPr>
            <w:r>
              <w:rPr>
                <w:rFonts w:cstheme="minorHAnsi"/>
              </w:rPr>
              <w:t>GRADE</w:t>
            </w:r>
          </w:p>
        </w:tc>
        <w:tc>
          <w:tcPr>
            <w:tcW w:w="1418" w:type="dxa"/>
          </w:tcPr>
          <w:p w14:paraId="7C2B0DB8" w14:textId="77777777" w:rsidR="005E5558" w:rsidRDefault="005E5558" w:rsidP="003120D7">
            <w:pPr>
              <w:rPr>
                <w:rFonts w:cstheme="minorHAnsi"/>
              </w:rPr>
            </w:pPr>
            <w:r>
              <w:rPr>
                <w:rFonts w:cstheme="minorHAnsi"/>
              </w:rPr>
              <w:t>1119</w:t>
            </w:r>
          </w:p>
        </w:tc>
      </w:tr>
      <w:tr w:rsidR="005E5558" w14:paraId="3736F4B6" w14:textId="77777777" w:rsidTr="008A07F8">
        <w:tc>
          <w:tcPr>
            <w:tcW w:w="2405" w:type="dxa"/>
          </w:tcPr>
          <w:p w14:paraId="758616D0" w14:textId="77777777" w:rsidR="005E5558" w:rsidRDefault="005E5558" w:rsidP="003120D7">
            <w:pPr>
              <w:rPr>
                <w:rFonts w:cstheme="minorHAnsi"/>
              </w:rPr>
            </w:pPr>
            <w:r>
              <w:rPr>
                <w:rFonts w:cstheme="minorHAnsi"/>
              </w:rPr>
              <w:t>EMP_LENGTH</w:t>
            </w:r>
          </w:p>
        </w:tc>
        <w:tc>
          <w:tcPr>
            <w:tcW w:w="1418" w:type="dxa"/>
          </w:tcPr>
          <w:p w14:paraId="34262A71" w14:textId="77777777" w:rsidR="005E5558" w:rsidRDefault="005E5558" w:rsidP="003120D7">
            <w:pPr>
              <w:rPr>
                <w:rFonts w:cstheme="minorHAnsi"/>
              </w:rPr>
            </w:pPr>
            <w:r>
              <w:rPr>
                <w:rFonts w:cstheme="minorHAnsi"/>
              </w:rPr>
              <w:t>7</w:t>
            </w:r>
          </w:p>
        </w:tc>
      </w:tr>
      <w:tr w:rsidR="005E5558" w14:paraId="4471D609" w14:textId="77777777" w:rsidTr="008A07F8">
        <w:tc>
          <w:tcPr>
            <w:tcW w:w="2405" w:type="dxa"/>
          </w:tcPr>
          <w:p w14:paraId="5256C4C8" w14:textId="77777777" w:rsidR="005E5558" w:rsidRDefault="005E5558" w:rsidP="003120D7">
            <w:pPr>
              <w:rPr>
                <w:rFonts w:cstheme="minorHAnsi"/>
              </w:rPr>
            </w:pPr>
            <w:r>
              <w:rPr>
                <w:rFonts w:cstheme="minorHAnsi"/>
              </w:rPr>
              <w:t>HOME_OWNERSHIP</w:t>
            </w:r>
          </w:p>
        </w:tc>
        <w:tc>
          <w:tcPr>
            <w:tcW w:w="1418" w:type="dxa"/>
          </w:tcPr>
          <w:p w14:paraId="65C7FE40" w14:textId="77777777" w:rsidR="005E5558" w:rsidRDefault="005E5558" w:rsidP="003120D7">
            <w:pPr>
              <w:rPr>
                <w:rFonts w:cstheme="minorHAnsi"/>
              </w:rPr>
            </w:pPr>
            <w:r>
              <w:rPr>
                <w:rFonts w:cstheme="minorHAnsi"/>
              </w:rPr>
              <w:t>7</w:t>
            </w:r>
          </w:p>
        </w:tc>
      </w:tr>
      <w:tr w:rsidR="005E5558" w14:paraId="51822ACB" w14:textId="77777777" w:rsidTr="008A07F8">
        <w:tc>
          <w:tcPr>
            <w:tcW w:w="2405" w:type="dxa"/>
          </w:tcPr>
          <w:p w14:paraId="5E2CE99D" w14:textId="77777777" w:rsidR="005E5558" w:rsidRDefault="005E5558" w:rsidP="003120D7">
            <w:pPr>
              <w:rPr>
                <w:rFonts w:cstheme="minorHAnsi"/>
              </w:rPr>
            </w:pPr>
            <w:r>
              <w:rPr>
                <w:rFonts w:cstheme="minorHAnsi"/>
              </w:rPr>
              <w:t>ANNUAL_INC</w:t>
            </w:r>
          </w:p>
        </w:tc>
        <w:tc>
          <w:tcPr>
            <w:tcW w:w="1418" w:type="dxa"/>
          </w:tcPr>
          <w:p w14:paraId="7C0B1DC6" w14:textId="77777777" w:rsidR="005E5558" w:rsidRDefault="005E5558" w:rsidP="003120D7">
            <w:pPr>
              <w:rPr>
                <w:rFonts w:cstheme="minorHAnsi"/>
              </w:rPr>
            </w:pPr>
            <w:r>
              <w:rPr>
                <w:rFonts w:cstheme="minorHAnsi"/>
              </w:rPr>
              <w:t>11</w:t>
            </w:r>
          </w:p>
        </w:tc>
      </w:tr>
      <w:tr w:rsidR="005E5558" w14:paraId="3164032D" w14:textId="77777777" w:rsidTr="008A07F8">
        <w:tc>
          <w:tcPr>
            <w:tcW w:w="2405" w:type="dxa"/>
          </w:tcPr>
          <w:p w14:paraId="09B07CF3" w14:textId="77777777" w:rsidR="005E5558" w:rsidRDefault="005E5558" w:rsidP="003120D7">
            <w:pPr>
              <w:rPr>
                <w:rFonts w:cstheme="minorHAnsi"/>
              </w:rPr>
            </w:pPr>
            <w:r>
              <w:rPr>
                <w:rFonts w:cstheme="minorHAnsi"/>
              </w:rPr>
              <w:t>VERIFICATION_STATUS</w:t>
            </w:r>
          </w:p>
        </w:tc>
        <w:tc>
          <w:tcPr>
            <w:tcW w:w="1418" w:type="dxa"/>
          </w:tcPr>
          <w:p w14:paraId="52B62987" w14:textId="77777777" w:rsidR="005E5558" w:rsidRDefault="005E5558" w:rsidP="003120D7">
            <w:pPr>
              <w:rPr>
                <w:rFonts w:cstheme="minorHAnsi"/>
              </w:rPr>
            </w:pPr>
            <w:r>
              <w:rPr>
                <w:rFonts w:cstheme="minorHAnsi"/>
              </w:rPr>
              <w:t>7</w:t>
            </w:r>
          </w:p>
        </w:tc>
      </w:tr>
      <w:tr w:rsidR="005E5558" w14:paraId="0E968629" w14:textId="77777777" w:rsidTr="008A07F8">
        <w:tc>
          <w:tcPr>
            <w:tcW w:w="2405" w:type="dxa"/>
          </w:tcPr>
          <w:p w14:paraId="64DA94BC" w14:textId="77777777" w:rsidR="005E5558" w:rsidRDefault="005E5558" w:rsidP="003120D7">
            <w:pPr>
              <w:rPr>
                <w:rFonts w:cstheme="minorHAnsi"/>
              </w:rPr>
            </w:pPr>
            <w:r>
              <w:rPr>
                <w:rFonts w:cstheme="minorHAnsi"/>
              </w:rPr>
              <w:t>DTI</w:t>
            </w:r>
          </w:p>
        </w:tc>
        <w:tc>
          <w:tcPr>
            <w:tcW w:w="1418" w:type="dxa"/>
          </w:tcPr>
          <w:p w14:paraId="3088E3C3" w14:textId="77777777" w:rsidR="005E5558" w:rsidRDefault="005E5558" w:rsidP="003120D7">
            <w:pPr>
              <w:rPr>
                <w:rFonts w:cstheme="minorHAnsi"/>
              </w:rPr>
            </w:pPr>
            <w:r>
              <w:rPr>
                <w:rFonts w:cstheme="minorHAnsi"/>
              </w:rPr>
              <w:t>7</w:t>
            </w:r>
          </w:p>
        </w:tc>
      </w:tr>
      <w:tr w:rsidR="005E5558" w14:paraId="42152278" w14:textId="77777777" w:rsidTr="008A07F8">
        <w:tc>
          <w:tcPr>
            <w:tcW w:w="2405" w:type="dxa"/>
          </w:tcPr>
          <w:p w14:paraId="3FA58FF6" w14:textId="77777777" w:rsidR="005E5558" w:rsidRDefault="005E5558" w:rsidP="003120D7">
            <w:pPr>
              <w:rPr>
                <w:rFonts w:cstheme="minorHAnsi"/>
              </w:rPr>
            </w:pPr>
            <w:r>
              <w:rPr>
                <w:rFonts w:cstheme="minorHAnsi"/>
              </w:rPr>
              <w:t>OPEN_ACC</w:t>
            </w:r>
          </w:p>
        </w:tc>
        <w:tc>
          <w:tcPr>
            <w:tcW w:w="1418" w:type="dxa"/>
          </w:tcPr>
          <w:p w14:paraId="4D90ABA1" w14:textId="77777777" w:rsidR="005E5558" w:rsidRDefault="005E5558" w:rsidP="003120D7">
            <w:pPr>
              <w:rPr>
                <w:rFonts w:cstheme="minorHAnsi"/>
              </w:rPr>
            </w:pPr>
            <w:r>
              <w:rPr>
                <w:rFonts w:cstheme="minorHAnsi"/>
              </w:rPr>
              <w:t>36</w:t>
            </w:r>
          </w:p>
        </w:tc>
      </w:tr>
      <w:tr w:rsidR="005E5558" w14:paraId="7EFA92FA" w14:textId="77777777" w:rsidTr="008A07F8">
        <w:tc>
          <w:tcPr>
            <w:tcW w:w="2405" w:type="dxa"/>
          </w:tcPr>
          <w:p w14:paraId="3FD82D69" w14:textId="77777777" w:rsidR="005E5558" w:rsidRDefault="005E5558" w:rsidP="003120D7">
            <w:pPr>
              <w:rPr>
                <w:rFonts w:cstheme="minorHAnsi"/>
              </w:rPr>
            </w:pPr>
            <w:r>
              <w:rPr>
                <w:rFonts w:cstheme="minorHAnsi"/>
              </w:rPr>
              <w:t>TOTAL_ACC</w:t>
            </w:r>
          </w:p>
        </w:tc>
        <w:tc>
          <w:tcPr>
            <w:tcW w:w="1418" w:type="dxa"/>
          </w:tcPr>
          <w:p w14:paraId="6352EA7C" w14:textId="77777777" w:rsidR="005E5558" w:rsidRDefault="005E5558" w:rsidP="003120D7">
            <w:pPr>
              <w:rPr>
                <w:rFonts w:cstheme="minorHAnsi"/>
              </w:rPr>
            </w:pPr>
            <w:r>
              <w:rPr>
                <w:rFonts w:cstheme="minorHAnsi"/>
              </w:rPr>
              <w:t>36</w:t>
            </w:r>
          </w:p>
        </w:tc>
      </w:tr>
      <w:tr w:rsidR="005E5558" w14:paraId="0501343E" w14:textId="77777777" w:rsidTr="008A07F8">
        <w:tc>
          <w:tcPr>
            <w:tcW w:w="2405" w:type="dxa"/>
          </w:tcPr>
          <w:p w14:paraId="6DE56B4A" w14:textId="77777777" w:rsidR="005E5558" w:rsidRDefault="005E5558" w:rsidP="003120D7">
            <w:pPr>
              <w:rPr>
                <w:rFonts w:cstheme="minorHAnsi"/>
              </w:rPr>
            </w:pPr>
            <w:r>
              <w:rPr>
                <w:rFonts w:cstheme="minorHAnsi"/>
              </w:rPr>
              <w:t>LOAN_STATUS</w:t>
            </w:r>
          </w:p>
        </w:tc>
        <w:tc>
          <w:tcPr>
            <w:tcW w:w="1418" w:type="dxa"/>
          </w:tcPr>
          <w:p w14:paraId="1551FA6F" w14:textId="77777777" w:rsidR="005E5558" w:rsidRDefault="005E5558" w:rsidP="003120D7">
            <w:pPr>
              <w:rPr>
                <w:rFonts w:cstheme="minorHAnsi"/>
              </w:rPr>
            </w:pPr>
            <w:r>
              <w:rPr>
                <w:rFonts w:cstheme="minorHAnsi"/>
              </w:rPr>
              <w:t>7</w:t>
            </w:r>
          </w:p>
        </w:tc>
      </w:tr>
    </w:tbl>
    <w:p w14:paraId="1A3DDFAE" w14:textId="77777777" w:rsidR="00B5123B" w:rsidRDefault="00B5123B"/>
    <w:p w14:paraId="52BACFAE" w14:textId="2C6F506F" w:rsidR="00B5123B" w:rsidRDefault="005E5558">
      <w:r w:rsidRPr="005E5558">
        <w:t>Various techniques are available in SAS to handle these missing values although, in this study, these missing values are handled by the “Median” method. As in this method, each missing value is replaced by the median of that particular attribute and this process continues until all the missing values are handled.</w:t>
      </w:r>
      <w:r w:rsidR="008A07F8">
        <w:t xml:space="preserve"> </w:t>
      </w:r>
      <w:r w:rsidR="00BA0786" w:rsidRPr="00BA0786">
        <w:t>In certain cases</w:t>
      </w:r>
      <w:r w:rsidR="00344384">
        <w:t>,</w:t>
      </w:r>
      <w:r w:rsidR="00BA0786" w:rsidRPr="00BA0786">
        <w:t xml:space="preserve"> we have omitted the entire row with missing values as it will not </w:t>
      </w:r>
      <w:r w:rsidR="00460F6C">
        <w:t>affect</w:t>
      </w:r>
      <w:r w:rsidR="00BA0786" w:rsidRPr="00BA0786">
        <w:t xml:space="preserve"> the </w:t>
      </w:r>
      <w:r w:rsidR="00460F6C" w:rsidRPr="00BA0786">
        <w:t>dataset.</w:t>
      </w:r>
      <w:r w:rsidR="00460F6C">
        <w:t xml:space="preserve"> (</w:t>
      </w:r>
      <w:r w:rsidR="00D02954">
        <w:t>42512)</w:t>
      </w:r>
    </w:p>
    <w:p w14:paraId="63BE2C43" w14:textId="77777777" w:rsidR="00460F6C" w:rsidRDefault="00460F6C">
      <w:r>
        <w:t>Models Involved:</w:t>
      </w:r>
    </w:p>
    <w:p w14:paraId="11B4EF51" w14:textId="77777777" w:rsidR="00021852" w:rsidRPr="007E69A8" w:rsidRDefault="00021852" w:rsidP="00021852">
      <w:pPr>
        <w:spacing w:after="30" w:line="360" w:lineRule="auto"/>
        <w:jc w:val="both"/>
        <w:rPr>
          <w:rFonts w:eastAsia="Calibri"/>
          <w:b/>
          <w:bCs/>
          <w:sz w:val="24"/>
          <w:szCs w:val="24"/>
        </w:rPr>
      </w:pPr>
      <w:r w:rsidRPr="007E69A8">
        <w:rPr>
          <w:rFonts w:eastAsia="Calibri"/>
          <w:b/>
          <w:bCs/>
          <w:sz w:val="24"/>
          <w:szCs w:val="24"/>
        </w:rPr>
        <w:t>Decision Tree:</w:t>
      </w:r>
    </w:p>
    <w:p w14:paraId="73EC4DB5" w14:textId="354ED5DD" w:rsidR="008A07F8" w:rsidRPr="008A07F8" w:rsidRDefault="00021852" w:rsidP="00021852">
      <w:pPr>
        <w:spacing w:after="30" w:line="360" w:lineRule="auto"/>
        <w:jc w:val="both"/>
        <w:rPr>
          <w:rFonts w:eastAsia="Calibri"/>
        </w:rPr>
      </w:pPr>
      <w:bookmarkStart w:id="0" w:name="_Hlk92932317"/>
      <w:r w:rsidRPr="00C040F9">
        <w:rPr>
          <w:rFonts w:eastAsia="Calibri"/>
        </w:rPr>
        <w:t>Initially</w:t>
      </w:r>
      <w:r>
        <w:rPr>
          <w:rFonts w:eastAsia="Calibri"/>
        </w:rPr>
        <w:t>,</w:t>
      </w:r>
      <w:r w:rsidR="008A07F8">
        <w:rPr>
          <w:rFonts w:eastAsia="Calibri"/>
        </w:rPr>
        <w:t xml:space="preserve"> </w:t>
      </w:r>
      <w:r>
        <w:rPr>
          <w:rFonts w:eastAsia="Calibri"/>
        </w:rPr>
        <w:t>we processed the dataset and put it up for the test with a decision tree classifier.</w:t>
      </w:r>
      <w:r w:rsidRPr="007F186C">
        <w:rPr>
          <w:rFonts w:eastAsia="Calibri"/>
        </w:rPr>
        <w:t xml:space="preserve"> Firstly, we import all the required packages and read </w:t>
      </w:r>
      <w:r>
        <w:rPr>
          <w:rFonts w:eastAsia="Calibri"/>
        </w:rPr>
        <w:t xml:space="preserve">them </w:t>
      </w:r>
      <w:r w:rsidRPr="007F186C">
        <w:rPr>
          <w:rFonts w:eastAsia="Calibri"/>
        </w:rPr>
        <w:t>in the CSV file as shown below.</w:t>
      </w:r>
      <w:bookmarkEnd w:id="0"/>
    </w:p>
    <w:p w14:paraId="723C14E7" w14:textId="596ADEA5" w:rsidR="00021852" w:rsidRDefault="00021852" w:rsidP="00021852">
      <w:pPr>
        <w:spacing w:after="30" w:line="360" w:lineRule="auto"/>
        <w:jc w:val="both"/>
        <w:rPr>
          <w:rFonts w:eastAsia="Calibri"/>
        </w:rPr>
      </w:pPr>
      <w:r>
        <w:rPr>
          <w:noProof/>
          <w:lang w:val="en-US"/>
        </w:rPr>
        <w:drawing>
          <wp:inline distT="0" distB="0" distL="0" distR="0" wp14:anchorId="194BADE2" wp14:editId="5F9E5D37">
            <wp:extent cx="5135880" cy="930910"/>
            <wp:effectExtent l="0" t="0" r="0" b="0"/>
            <wp:docPr id="173199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96567" name="Picture 1"/>
                    <pic:cNvPicPr/>
                  </pic:nvPicPr>
                  <pic:blipFill rotWithShape="1">
                    <a:blip r:embed="rId5">
                      <a:extLst>
                        <a:ext uri="{28A0092B-C50C-407E-A947-70E740481C1C}">
                          <a14:useLocalDpi xmlns:a14="http://schemas.microsoft.com/office/drawing/2010/main" val="0"/>
                        </a:ext>
                      </a:extLst>
                    </a:blip>
                    <a:srcRect l="7406" r="3439"/>
                    <a:stretch/>
                  </pic:blipFill>
                  <pic:spPr bwMode="auto">
                    <a:xfrm>
                      <a:off x="0" y="0"/>
                      <a:ext cx="5135880" cy="930910"/>
                    </a:xfrm>
                    <a:prstGeom prst="rect">
                      <a:avLst/>
                    </a:prstGeom>
                    <a:ln>
                      <a:noFill/>
                    </a:ln>
                    <a:extLst>
                      <a:ext uri="{53640926-AAD7-44D8-BBD7-CCE9431645EC}">
                        <a14:shadowObscured xmlns:a14="http://schemas.microsoft.com/office/drawing/2010/main"/>
                      </a:ext>
                    </a:extLst>
                  </pic:spPr>
                </pic:pic>
              </a:graphicData>
            </a:graphic>
          </wp:inline>
        </w:drawing>
      </w:r>
    </w:p>
    <w:p w14:paraId="59178B56" w14:textId="77777777" w:rsidR="008A07F8" w:rsidRDefault="008A07F8" w:rsidP="00021852">
      <w:pPr>
        <w:spacing w:after="30" w:line="360" w:lineRule="auto"/>
        <w:jc w:val="both"/>
        <w:rPr>
          <w:noProof/>
          <w:lang w:val="en-US"/>
        </w:rPr>
      </w:pPr>
    </w:p>
    <w:p w14:paraId="05FAD576" w14:textId="599F8E00" w:rsidR="00021852" w:rsidRDefault="00021852" w:rsidP="00021852">
      <w:pPr>
        <w:spacing w:after="30" w:line="360" w:lineRule="auto"/>
        <w:jc w:val="both"/>
        <w:rPr>
          <w:rFonts w:eastAsia="Calibri"/>
        </w:rPr>
      </w:pPr>
      <w:r>
        <w:rPr>
          <w:noProof/>
          <w:lang w:val="en-US"/>
        </w:rPr>
        <w:lastRenderedPageBreak/>
        <w:drawing>
          <wp:inline distT="0" distB="0" distL="0" distR="0" wp14:anchorId="31FCA9D8" wp14:editId="0CF2CC98">
            <wp:extent cx="5403850" cy="1787525"/>
            <wp:effectExtent l="0" t="0" r="0" b="0"/>
            <wp:docPr id="396647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47830" name="Picture 2"/>
                    <pic:cNvPicPr/>
                  </pic:nvPicPr>
                  <pic:blipFill rotWithShape="1">
                    <a:blip r:embed="rId6">
                      <a:extLst>
                        <a:ext uri="{28A0092B-C50C-407E-A947-70E740481C1C}">
                          <a14:useLocalDpi xmlns:a14="http://schemas.microsoft.com/office/drawing/2010/main" val="0"/>
                        </a:ext>
                      </a:extLst>
                    </a:blip>
                    <a:srcRect l="5717"/>
                    <a:stretch/>
                  </pic:blipFill>
                  <pic:spPr bwMode="auto">
                    <a:xfrm>
                      <a:off x="0" y="0"/>
                      <a:ext cx="5403850" cy="1787525"/>
                    </a:xfrm>
                    <a:prstGeom prst="rect">
                      <a:avLst/>
                    </a:prstGeom>
                    <a:ln>
                      <a:noFill/>
                    </a:ln>
                    <a:extLst>
                      <a:ext uri="{53640926-AAD7-44D8-BBD7-CCE9431645EC}">
                        <a14:shadowObscured xmlns:a14="http://schemas.microsoft.com/office/drawing/2010/main"/>
                      </a:ext>
                    </a:extLst>
                  </pic:spPr>
                </pic:pic>
              </a:graphicData>
            </a:graphic>
          </wp:inline>
        </w:drawing>
      </w:r>
    </w:p>
    <w:p w14:paraId="0C7A2F16" w14:textId="466D0E46" w:rsidR="008A07F8" w:rsidRPr="008A07F8" w:rsidRDefault="00021852" w:rsidP="00021852">
      <w:pPr>
        <w:spacing w:after="30" w:line="360" w:lineRule="auto"/>
        <w:jc w:val="both"/>
        <w:rPr>
          <w:rFonts w:eastAsia="Calibri"/>
        </w:rPr>
      </w:pPr>
      <w:r>
        <w:rPr>
          <w:rFonts w:eastAsia="Calibri"/>
        </w:rPr>
        <w:t>Now we will test the above data, in order to do that we split the data in an 80/20 ratio, where 80% of the data will be fed into the classifier to train it and 20% is kept aside to test its accuracy. The following snippets of code show the same.</w:t>
      </w:r>
    </w:p>
    <w:p w14:paraId="446BD26F" w14:textId="3D65FBD0" w:rsidR="00021852" w:rsidRDefault="00021852" w:rsidP="00021852">
      <w:pPr>
        <w:spacing w:after="30" w:line="360" w:lineRule="auto"/>
        <w:jc w:val="both"/>
        <w:rPr>
          <w:rFonts w:eastAsia="Calibri"/>
        </w:rPr>
      </w:pPr>
      <w:r>
        <w:rPr>
          <w:noProof/>
          <w:lang w:val="en-US"/>
        </w:rPr>
        <w:drawing>
          <wp:inline distT="0" distB="0" distL="0" distR="0" wp14:anchorId="0FD09350" wp14:editId="20B43BC7">
            <wp:extent cx="5607050" cy="845110"/>
            <wp:effectExtent l="0" t="0" r="0" b="0"/>
            <wp:docPr id="1802461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61765" name="Picture 5"/>
                    <pic:cNvPicPr/>
                  </pic:nvPicPr>
                  <pic:blipFill rotWithShape="1">
                    <a:blip r:embed="rId7"/>
                    <a:srcRect l="809" t="56995"/>
                    <a:stretch/>
                  </pic:blipFill>
                  <pic:spPr bwMode="auto">
                    <a:xfrm>
                      <a:off x="0" y="0"/>
                      <a:ext cx="5608310" cy="845300"/>
                    </a:xfrm>
                    <a:prstGeom prst="rect">
                      <a:avLst/>
                    </a:prstGeom>
                    <a:ln>
                      <a:noFill/>
                    </a:ln>
                    <a:extLst>
                      <a:ext uri="{53640926-AAD7-44D8-BBD7-CCE9431645EC}">
                        <a14:shadowObscured xmlns:a14="http://schemas.microsoft.com/office/drawing/2010/main"/>
                      </a:ext>
                    </a:extLst>
                  </pic:spPr>
                </pic:pic>
              </a:graphicData>
            </a:graphic>
          </wp:inline>
        </w:drawing>
      </w:r>
    </w:p>
    <w:p w14:paraId="54EBED0E" w14:textId="007B232C" w:rsidR="00021852" w:rsidRPr="007E69A8" w:rsidRDefault="00021852" w:rsidP="00021852">
      <w:pPr>
        <w:spacing w:after="30" w:line="360" w:lineRule="auto"/>
        <w:jc w:val="both"/>
        <w:rPr>
          <w:rFonts w:eastAsia="Calibri"/>
        </w:rPr>
      </w:pPr>
      <w:bookmarkStart w:id="1" w:name="_Hlk92932531"/>
      <w:r>
        <w:rPr>
          <w:rFonts w:eastAsia="Calibri"/>
        </w:rPr>
        <w:t xml:space="preserve">It is evident from the above image the decision tree classifier managed to get an accuracy rate of </w:t>
      </w:r>
      <w:r w:rsidR="00FB3A66">
        <w:rPr>
          <w:rFonts w:eastAsia="Calibri"/>
          <w:b/>
          <w:bCs/>
        </w:rPr>
        <w:t>74% (0.7411554384</w:t>
      </w:r>
      <w:r w:rsidRPr="00D96547">
        <w:rPr>
          <w:rFonts w:eastAsia="Calibri"/>
          <w:b/>
          <w:bCs/>
        </w:rPr>
        <w:t>)</w:t>
      </w:r>
      <w:r>
        <w:rPr>
          <w:rFonts w:eastAsia="Calibri"/>
        </w:rPr>
        <w:t xml:space="preserve"> based on comparing actual test sets output values and predicted values.</w:t>
      </w:r>
      <w:bookmarkEnd w:id="1"/>
    </w:p>
    <w:p w14:paraId="79F20B9F" w14:textId="77777777" w:rsidR="00021852" w:rsidRPr="007E69A8" w:rsidRDefault="00021852" w:rsidP="00021852">
      <w:pPr>
        <w:spacing w:after="30" w:line="360" w:lineRule="auto"/>
        <w:jc w:val="both"/>
        <w:rPr>
          <w:rFonts w:eastAsia="Calibri"/>
          <w:b/>
          <w:bCs/>
          <w:sz w:val="24"/>
          <w:szCs w:val="24"/>
        </w:rPr>
      </w:pPr>
      <w:r w:rsidRPr="007E69A8">
        <w:rPr>
          <w:rFonts w:eastAsia="Calibri"/>
          <w:b/>
          <w:bCs/>
          <w:sz w:val="24"/>
          <w:szCs w:val="24"/>
        </w:rPr>
        <w:t>Random Forest:</w:t>
      </w:r>
    </w:p>
    <w:p w14:paraId="2978FBCA" w14:textId="21604E39" w:rsidR="008A07F8" w:rsidRPr="008A07F8" w:rsidRDefault="00021852" w:rsidP="00021852">
      <w:pPr>
        <w:spacing w:after="30" w:line="360" w:lineRule="auto"/>
        <w:jc w:val="both"/>
        <w:rPr>
          <w:rFonts w:eastAsia="Calibri"/>
        </w:rPr>
      </w:pPr>
      <w:r w:rsidRPr="003437F6">
        <w:rPr>
          <w:rFonts w:eastAsia="Calibri"/>
        </w:rPr>
        <w:t xml:space="preserve">Initially we have processed the dataset and put it up for the test with </w:t>
      </w:r>
      <w:r>
        <w:rPr>
          <w:rFonts w:eastAsia="Calibri"/>
        </w:rPr>
        <w:t>random forest classifier</w:t>
      </w:r>
      <w:r w:rsidRPr="003437F6">
        <w:rPr>
          <w:rFonts w:eastAsia="Calibri"/>
        </w:rPr>
        <w:t xml:space="preserve">. Firstly, we import all the required packages and read in the CSV file as shown below. </w:t>
      </w:r>
    </w:p>
    <w:p w14:paraId="0D090F83" w14:textId="67365B04" w:rsidR="00A04317" w:rsidRPr="008A07F8" w:rsidRDefault="00021852" w:rsidP="00021852">
      <w:pPr>
        <w:spacing w:after="30" w:line="360" w:lineRule="auto"/>
        <w:jc w:val="both"/>
        <w:rPr>
          <w:rFonts w:eastAsia="Calibri"/>
          <w:b/>
          <w:bCs/>
          <w:sz w:val="32"/>
          <w:szCs w:val="32"/>
        </w:rPr>
      </w:pPr>
      <w:r>
        <w:rPr>
          <w:b/>
          <w:bCs/>
          <w:noProof/>
          <w:sz w:val="32"/>
          <w:szCs w:val="32"/>
          <w:lang w:val="en-US"/>
        </w:rPr>
        <w:drawing>
          <wp:inline distT="0" distB="0" distL="0" distR="0" wp14:anchorId="34F6531A" wp14:editId="0D02CB31">
            <wp:extent cx="5068570" cy="1026160"/>
            <wp:effectExtent l="0" t="0" r="0" b="0"/>
            <wp:docPr id="807817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17331" name="Picture 6"/>
                    <pic:cNvPicPr/>
                  </pic:nvPicPr>
                  <pic:blipFill rotWithShape="1">
                    <a:blip r:embed="rId8">
                      <a:extLst>
                        <a:ext uri="{28A0092B-C50C-407E-A947-70E740481C1C}">
                          <a14:useLocalDpi xmlns:a14="http://schemas.microsoft.com/office/drawing/2010/main" val="0"/>
                        </a:ext>
                      </a:extLst>
                    </a:blip>
                    <a:srcRect l="11567"/>
                    <a:stretch/>
                  </pic:blipFill>
                  <pic:spPr bwMode="auto">
                    <a:xfrm>
                      <a:off x="0" y="0"/>
                      <a:ext cx="5068570" cy="1026160"/>
                    </a:xfrm>
                    <a:prstGeom prst="rect">
                      <a:avLst/>
                    </a:prstGeom>
                    <a:ln>
                      <a:noFill/>
                    </a:ln>
                    <a:extLst>
                      <a:ext uri="{53640926-AAD7-44D8-BBD7-CCE9431645EC}">
                        <a14:shadowObscured xmlns:a14="http://schemas.microsoft.com/office/drawing/2010/main"/>
                      </a:ext>
                    </a:extLst>
                  </pic:spPr>
                </pic:pic>
              </a:graphicData>
            </a:graphic>
          </wp:inline>
        </w:drawing>
      </w:r>
    </w:p>
    <w:p w14:paraId="7FE5DC7D" w14:textId="6B7545F1" w:rsidR="00021852" w:rsidRDefault="00021852" w:rsidP="00021852">
      <w:pPr>
        <w:spacing w:after="30" w:line="360" w:lineRule="auto"/>
        <w:jc w:val="both"/>
        <w:rPr>
          <w:rFonts w:eastAsia="Calibri"/>
          <w:b/>
          <w:bCs/>
          <w:sz w:val="32"/>
          <w:szCs w:val="32"/>
        </w:rPr>
      </w:pPr>
      <w:r>
        <w:rPr>
          <w:b/>
          <w:bCs/>
          <w:noProof/>
          <w:sz w:val="32"/>
          <w:szCs w:val="32"/>
          <w:lang w:val="en-US"/>
        </w:rPr>
        <w:drawing>
          <wp:inline distT="0" distB="0" distL="0" distR="0" wp14:anchorId="4A43AF8B" wp14:editId="0F87E552">
            <wp:extent cx="5335270" cy="1438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l="6913"/>
                    <a:stretch/>
                  </pic:blipFill>
                  <pic:spPr bwMode="auto">
                    <a:xfrm>
                      <a:off x="0" y="0"/>
                      <a:ext cx="5335270" cy="1438910"/>
                    </a:xfrm>
                    <a:prstGeom prst="rect">
                      <a:avLst/>
                    </a:prstGeom>
                    <a:ln>
                      <a:noFill/>
                    </a:ln>
                    <a:extLst>
                      <a:ext uri="{53640926-AAD7-44D8-BBD7-CCE9431645EC}">
                        <a14:shadowObscured xmlns:a14="http://schemas.microsoft.com/office/drawing/2010/main"/>
                      </a:ext>
                    </a:extLst>
                  </pic:spPr>
                </pic:pic>
              </a:graphicData>
            </a:graphic>
          </wp:inline>
        </w:drawing>
      </w:r>
    </w:p>
    <w:p w14:paraId="2B34B99E" w14:textId="20C1BCD7" w:rsidR="007E69A8" w:rsidRPr="007E69A8" w:rsidRDefault="00021852" w:rsidP="00021852">
      <w:pPr>
        <w:spacing w:after="30" w:line="360" w:lineRule="auto"/>
        <w:jc w:val="both"/>
        <w:rPr>
          <w:rFonts w:eastAsia="Calibri"/>
        </w:rPr>
      </w:pPr>
      <w:r>
        <w:rPr>
          <w:rFonts w:eastAsia="Calibri"/>
        </w:rPr>
        <w:t xml:space="preserve">Similarly, here also we split the data in </w:t>
      </w:r>
      <w:r w:rsidR="00A04317">
        <w:rPr>
          <w:rFonts w:eastAsia="Calibri"/>
        </w:rPr>
        <w:t xml:space="preserve">an </w:t>
      </w:r>
      <w:r>
        <w:rPr>
          <w:rFonts w:eastAsia="Calibri"/>
        </w:rPr>
        <w:t>80/20 ratio, where 80% of the data will be fed into the</w:t>
      </w:r>
      <w:r w:rsidR="00A04317">
        <w:rPr>
          <w:rFonts w:eastAsia="Calibri"/>
        </w:rPr>
        <w:t xml:space="preserve"> </w:t>
      </w:r>
      <w:r>
        <w:rPr>
          <w:rFonts w:eastAsia="Calibri"/>
        </w:rPr>
        <w:t xml:space="preserve">classifier to train it and 20% is kept aside to test its accuracy. The following snippets of code </w:t>
      </w:r>
      <w:r w:rsidR="00A04317">
        <w:rPr>
          <w:rFonts w:eastAsia="Calibri"/>
        </w:rPr>
        <w:t>show</w:t>
      </w:r>
      <w:r>
        <w:rPr>
          <w:rFonts w:eastAsia="Calibri"/>
        </w:rPr>
        <w:t xml:space="preserve"> the same.</w:t>
      </w:r>
    </w:p>
    <w:p w14:paraId="6D367082" w14:textId="276A11AC" w:rsidR="00021852" w:rsidRDefault="00021852" w:rsidP="00021852">
      <w:pPr>
        <w:spacing w:after="30" w:line="360" w:lineRule="auto"/>
        <w:jc w:val="both"/>
        <w:rPr>
          <w:rFonts w:eastAsia="Calibri"/>
          <w:b/>
          <w:bCs/>
          <w:sz w:val="32"/>
          <w:szCs w:val="32"/>
        </w:rPr>
      </w:pPr>
      <w:r>
        <w:rPr>
          <w:b/>
          <w:bCs/>
          <w:noProof/>
          <w:sz w:val="32"/>
          <w:szCs w:val="32"/>
          <w:lang w:val="en-US"/>
        </w:rPr>
        <w:lastRenderedPageBreak/>
        <w:drawing>
          <wp:inline distT="0" distB="0" distL="0" distR="0" wp14:anchorId="5119540A" wp14:editId="48636016">
            <wp:extent cx="4340860" cy="11277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a:srcRect l="6790"/>
                    <a:stretch/>
                  </pic:blipFill>
                  <pic:spPr bwMode="auto">
                    <a:xfrm>
                      <a:off x="0" y="0"/>
                      <a:ext cx="4340890" cy="1127760"/>
                    </a:xfrm>
                    <a:prstGeom prst="rect">
                      <a:avLst/>
                    </a:prstGeom>
                    <a:ln>
                      <a:noFill/>
                    </a:ln>
                    <a:extLst>
                      <a:ext uri="{53640926-AAD7-44D8-BBD7-CCE9431645EC}">
                        <a14:shadowObscured xmlns:a14="http://schemas.microsoft.com/office/drawing/2010/main"/>
                      </a:ext>
                    </a:extLst>
                  </pic:spPr>
                </pic:pic>
              </a:graphicData>
            </a:graphic>
          </wp:inline>
        </w:drawing>
      </w:r>
    </w:p>
    <w:p w14:paraId="5C871CF7" w14:textId="77777777" w:rsidR="00021852" w:rsidRDefault="00021852" w:rsidP="00021852">
      <w:pPr>
        <w:spacing w:after="30" w:line="360" w:lineRule="auto"/>
        <w:jc w:val="both"/>
        <w:rPr>
          <w:rFonts w:eastAsia="Calibri"/>
          <w:b/>
          <w:bCs/>
        </w:rPr>
      </w:pPr>
      <w:r w:rsidRPr="00334EC6">
        <w:rPr>
          <w:rFonts w:eastAsia="Calibri"/>
        </w:rPr>
        <w:t xml:space="preserve">Comparing actual test sets output values and predicted values Random Forest classifier managed to get an accuracy rate of </w:t>
      </w:r>
      <w:r w:rsidR="00FB3A66">
        <w:rPr>
          <w:rFonts w:eastAsia="Calibri"/>
          <w:b/>
          <w:bCs/>
        </w:rPr>
        <w:t>84</w:t>
      </w:r>
      <w:r w:rsidRPr="00334EC6">
        <w:rPr>
          <w:rFonts w:eastAsia="Calibri"/>
          <w:b/>
          <w:bCs/>
        </w:rPr>
        <w:t>% (</w:t>
      </w:r>
      <w:r w:rsidR="00FB3A66">
        <w:rPr>
          <w:rFonts w:eastAsia="Calibri"/>
          <w:b/>
          <w:bCs/>
        </w:rPr>
        <w:t>0.8468775726</w:t>
      </w:r>
      <w:r w:rsidRPr="00334EC6">
        <w:rPr>
          <w:rFonts w:eastAsia="Calibri"/>
          <w:b/>
          <w:bCs/>
        </w:rPr>
        <w:t>)</w:t>
      </w:r>
      <w:r w:rsidRPr="00D96547">
        <w:rPr>
          <w:rFonts w:eastAsia="Calibri"/>
          <w:b/>
          <w:bCs/>
        </w:rPr>
        <w:t>.</w:t>
      </w:r>
    </w:p>
    <w:p w14:paraId="466F25BE" w14:textId="77777777" w:rsidR="00B55DAB" w:rsidRDefault="00B55DAB" w:rsidP="00021852">
      <w:pPr>
        <w:spacing w:after="30" w:line="360" w:lineRule="auto"/>
        <w:jc w:val="both"/>
        <w:rPr>
          <w:rFonts w:eastAsia="Calibri"/>
          <w:b/>
          <w:bCs/>
        </w:rPr>
      </w:pPr>
    </w:p>
    <w:p w14:paraId="3107C716" w14:textId="334AF6AA" w:rsidR="00B55DAB" w:rsidRDefault="007E69A8" w:rsidP="00021852">
      <w:pPr>
        <w:spacing w:after="30" w:line="360" w:lineRule="auto"/>
        <w:jc w:val="both"/>
        <w:rPr>
          <w:rFonts w:eastAsia="Calibri"/>
          <w:b/>
          <w:bCs/>
        </w:rPr>
      </w:pPr>
      <w:r>
        <w:rPr>
          <w:rFonts w:eastAsia="Calibri"/>
          <w:b/>
          <w:bCs/>
        </w:rPr>
        <w:t>Model Evaluation:</w:t>
      </w:r>
    </w:p>
    <w:p w14:paraId="5DE59486" w14:textId="65D69BE2" w:rsidR="009E77BC" w:rsidRPr="009E77BC" w:rsidRDefault="009E77BC" w:rsidP="009E77BC">
      <w:pPr>
        <w:spacing w:after="30" w:line="360" w:lineRule="auto"/>
        <w:jc w:val="both"/>
        <w:rPr>
          <w:rFonts w:eastAsia="Calibri"/>
        </w:rPr>
      </w:pPr>
      <w:r w:rsidRPr="009E77BC">
        <w:rPr>
          <w:rFonts w:eastAsia="Calibri"/>
        </w:rPr>
        <w:t>Once the model implementation from all the proposed techniques and validation has been satisfied. Testing data was incorporated in each model and the developed model was employed for the prediction of the loan approval by employing the trained model with Decision Tree (DT), and Random Forest (RF).</w:t>
      </w:r>
    </w:p>
    <w:p w14:paraId="126D6166" w14:textId="6E359854" w:rsidR="004D71F9" w:rsidRPr="004D71F9" w:rsidRDefault="004D71F9" w:rsidP="004D71F9">
      <w:pPr>
        <w:spacing w:after="30" w:line="360" w:lineRule="auto"/>
        <w:jc w:val="both"/>
        <w:rPr>
          <w:rFonts w:eastAsia="Calibri"/>
          <w:bCs/>
          <w:lang w:val="en-US"/>
        </w:rPr>
      </w:pPr>
      <w:r w:rsidRPr="004D71F9">
        <w:rPr>
          <w:rFonts w:eastAsia="Calibri"/>
          <w:bCs/>
        </w:rPr>
        <w:t>For assessment parameters</w:t>
      </w:r>
      <w:r w:rsidR="00A04317">
        <w:rPr>
          <w:rFonts w:eastAsia="Calibri"/>
          <w:bCs/>
        </w:rPr>
        <w:t>,</w:t>
      </w:r>
      <w:r w:rsidRPr="004D71F9">
        <w:rPr>
          <w:rFonts w:eastAsia="Calibri"/>
          <w:bCs/>
        </w:rPr>
        <w:t xml:space="preserve"> </w:t>
      </w:r>
      <w:r w:rsidR="00A04317">
        <w:rPr>
          <w:rFonts w:eastAsia="Calibri"/>
          <w:bCs/>
        </w:rPr>
        <w:t xml:space="preserve">a </w:t>
      </w:r>
      <w:r w:rsidRPr="004D71F9">
        <w:rPr>
          <w:rFonts w:eastAsia="Calibri"/>
          <w:bCs/>
          <w:lang w:val="en-US"/>
        </w:rPr>
        <w:t xml:space="preserve">confusion matrix will be applied for the model performance evaluation purpose. As </w:t>
      </w:r>
      <w:r w:rsidR="00A04317">
        <w:rPr>
          <w:rFonts w:eastAsia="Calibri"/>
          <w:bCs/>
          <w:lang w:val="en-US"/>
        </w:rPr>
        <w:t>the confusion</w:t>
      </w:r>
      <w:r w:rsidRPr="004D71F9">
        <w:rPr>
          <w:rFonts w:eastAsia="Calibri"/>
          <w:bCs/>
          <w:lang w:val="en-US"/>
        </w:rPr>
        <w:t xml:space="preserve"> matrix is a reliable method to summarize the performance of the classifier. </w:t>
      </w:r>
      <w:r w:rsidR="00A04317">
        <w:rPr>
          <w:rFonts w:eastAsia="Calibri"/>
          <w:bCs/>
          <w:lang w:val="en-US"/>
        </w:rPr>
        <w:t>The confusion</w:t>
      </w:r>
      <w:r w:rsidRPr="004D71F9">
        <w:rPr>
          <w:rFonts w:eastAsia="Calibri"/>
          <w:bCs/>
          <w:lang w:val="en-US"/>
        </w:rPr>
        <w:t xml:space="preserve"> matrix presents the number of predictions with respect to their correctness as the name suggested it shows how </w:t>
      </w:r>
      <w:r w:rsidR="00A04317">
        <w:rPr>
          <w:rFonts w:eastAsia="Calibri"/>
          <w:bCs/>
          <w:lang w:val="en-US"/>
        </w:rPr>
        <w:t>confused</w:t>
      </w:r>
      <w:r w:rsidRPr="004D71F9">
        <w:rPr>
          <w:rFonts w:eastAsia="Calibri"/>
          <w:bCs/>
          <w:lang w:val="en-US"/>
        </w:rPr>
        <w:t xml:space="preserve"> the classifier was during the prediction process.</w:t>
      </w:r>
      <w:r>
        <w:rPr>
          <w:rFonts w:eastAsia="Calibri"/>
          <w:bCs/>
          <w:lang w:val="en-US"/>
        </w:rPr>
        <w:t xml:space="preserve"> </w:t>
      </w:r>
      <w:r w:rsidR="00A04317">
        <w:rPr>
          <w:rFonts w:eastAsia="Calibri"/>
          <w:bCs/>
          <w:lang w:val="en-US"/>
        </w:rPr>
        <w:t>The tabular</w:t>
      </w:r>
      <w:r w:rsidRPr="004D71F9">
        <w:rPr>
          <w:rFonts w:eastAsia="Calibri"/>
          <w:bCs/>
          <w:lang w:val="en-US"/>
        </w:rPr>
        <w:t xml:space="preserve"> form is used in </w:t>
      </w:r>
      <w:r w:rsidR="00A04317">
        <w:rPr>
          <w:rFonts w:eastAsia="Calibri"/>
          <w:bCs/>
          <w:lang w:val="en-US"/>
        </w:rPr>
        <w:t xml:space="preserve">the </w:t>
      </w:r>
      <w:r w:rsidRPr="004D71F9">
        <w:rPr>
          <w:rFonts w:eastAsia="Calibri"/>
          <w:bCs/>
          <w:lang w:val="en-US"/>
        </w:rPr>
        <w:t>confusion</w:t>
      </w:r>
      <w:r>
        <w:rPr>
          <w:rFonts w:eastAsia="Calibri"/>
          <w:bCs/>
          <w:lang w:val="en-US"/>
        </w:rPr>
        <w:t xml:space="preserve"> </w:t>
      </w:r>
      <w:r w:rsidRPr="004D71F9">
        <w:rPr>
          <w:rFonts w:eastAsia="Calibri"/>
          <w:bCs/>
          <w:lang w:val="en-US"/>
        </w:rPr>
        <w:t xml:space="preserve">matrix (see Fig. </w:t>
      </w:r>
      <w:r>
        <w:rPr>
          <w:rFonts w:eastAsia="Calibri"/>
          <w:bCs/>
          <w:lang w:val="en-US"/>
        </w:rPr>
        <w:t>2</w:t>
      </w:r>
      <w:r w:rsidRPr="004D71F9">
        <w:rPr>
          <w:rFonts w:eastAsia="Calibri"/>
          <w:bCs/>
          <w:lang w:val="en-US"/>
        </w:rPr>
        <w:t>) for the purpose of the description</w:t>
      </w:r>
      <w:r>
        <w:rPr>
          <w:rFonts w:eastAsia="Calibri"/>
          <w:bCs/>
          <w:lang w:val="en-US"/>
        </w:rPr>
        <w:t xml:space="preserve"> </w:t>
      </w:r>
      <w:r w:rsidRPr="004D71F9">
        <w:rPr>
          <w:rFonts w:eastAsia="Calibri"/>
          <w:bCs/>
          <w:lang w:val="en-US"/>
        </w:rPr>
        <w:t>of the classifier.</w:t>
      </w:r>
    </w:p>
    <w:p w14:paraId="0CC931AD" w14:textId="3E1BBB2A" w:rsidR="00797CFE" w:rsidRDefault="00797CFE" w:rsidP="00797CFE">
      <w:pPr>
        <w:pStyle w:val="Caption"/>
        <w:keepNext/>
      </w:pPr>
      <w:r>
        <w:t xml:space="preserve">Table </w:t>
      </w:r>
      <w:fldSimple w:instr=" SEQ Table \* ARABIC ">
        <w:r>
          <w:rPr>
            <w:noProof/>
          </w:rPr>
          <w:t>1</w:t>
        </w:r>
      </w:fldSimple>
      <w:r>
        <w:t xml:space="preserve"> Confusion Matrix</w:t>
      </w:r>
    </w:p>
    <w:tbl>
      <w:tblPr>
        <w:tblStyle w:val="TableGrid"/>
        <w:tblW w:w="0" w:type="auto"/>
        <w:tblLook w:val="04A0" w:firstRow="1" w:lastRow="0" w:firstColumn="1" w:lastColumn="0" w:noHBand="0" w:noVBand="1"/>
      </w:tblPr>
      <w:tblGrid>
        <w:gridCol w:w="1092"/>
        <w:gridCol w:w="1111"/>
        <w:gridCol w:w="1229"/>
        <w:gridCol w:w="1273"/>
        <w:gridCol w:w="2405"/>
      </w:tblGrid>
      <w:tr w:rsidR="00FD7CD1" w14:paraId="35512FA3" w14:textId="77777777" w:rsidTr="00797CFE">
        <w:trPr>
          <w:trHeight w:val="239"/>
        </w:trPr>
        <w:tc>
          <w:tcPr>
            <w:tcW w:w="7110" w:type="dxa"/>
            <w:gridSpan w:val="5"/>
          </w:tcPr>
          <w:p w14:paraId="093E47B2" w14:textId="77777777" w:rsidR="00FD7CD1" w:rsidRDefault="00FD7CD1" w:rsidP="00FD7CD1">
            <w:pPr>
              <w:spacing w:after="30" w:line="360" w:lineRule="auto"/>
              <w:jc w:val="center"/>
              <w:rPr>
                <w:rFonts w:eastAsia="Calibri"/>
                <w:b/>
                <w:bCs/>
              </w:rPr>
            </w:pPr>
            <w:r>
              <w:rPr>
                <w:rFonts w:eastAsia="Calibri"/>
                <w:b/>
                <w:bCs/>
              </w:rPr>
              <w:t>True Class</w:t>
            </w:r>
          </w:p>
        </w:tc>
      </w:tr>
      <w:tr w:rsidR="00FD7CD1" w14:paraId="096DB1C8" w14:textId="77777777" w:rsidTr="00797CFE">
        <w:trPr>
          <w:trHeight w:val="239"/>
        </w:trPr>
        <w:tc>
          <w:tcPr>
            <w:tcW w:w="1092" w:type="dxa"/>
            <w:vMerge w:val="restart"/>
          </w:tcPr>
          <w:p w14:paraId="069D4DFF" w14:textId="77777777" w:rsidR="00E02248" w:rsidRDefault="00E02248" w:rsidP="00FD7CD1">
            <w:pPr>
              <w:spacing w:after="30" w:line="360" w:lineRule="auto"/>
              <w:jc w:val="center"/>
              <w:rPr>
                <w:rFonts w:eastAsia="Calibri"/>
                <w:b/>
                <w:bCs/>
              </w:rPr>
            </w:pPr>
          </w:p>
          <w:p w14:paraId="5BC5D194" w14:textId="77777777" w:rsidR="00E02248" w:rsidRDefault="00E02248" w:rsidP="00FD7CD1">
            <w:pPr>
              <w:spacing w:after="30" w:line="360" w:lineRule="auto"/>
              <w:jc w:val="center"/>
              <w:rPr>
                <w:rFonts w:eastAsia="Calibri"/>
                <w:b/>
                <w:bCs/>
              </w:rPr>
            </w:pPr>
          </w:p>
          <w:p w14:paraId="4F05FF78" w14:textId="77777777" w:rsidR="00E02248" w:rsidRDefault="00E02248" w:rsidP="00FD7CD1">
            <w:pPr>
              <w:spacing w:after="30" w:line="360" w:lineRule="auto"/>
              <w:jc w:val="center"/>
              <w:rPr>
                <w:rFonts w:eastAsia="Calibri"/>
                <w:b/>
                <w:bCs/>
              </w:rPr>
            </w:pPr>
          </w:p>
          <w:p w14:paraId="34267D3B" w14:textId="77777777" w:rsidR="00FD7CD1" w:rsidRPr="00FD7CD1" w:rsidRDefault="00FD7CD1" w:rsidP="00FD7CD1">
            <w:pPr>
              <w:spacing w:after="30" w:line="360" w:lineRule="auto"/>
              <w:jc w:val="center"/>
              <w:rPr>
                <w:rFonts w:eastAsia="Calibri"/>
                <w:b/>
                <w:bCs/>
              </w:rPr>
            </w:pPr>
            <w:r w:rsidRPr="00FD7CD1">
              <w:rPr>
                <w:rFonts w:eastAsia="Calibri"/>
                <w:b/>
                <w:bCs/>
              </w:rPr>
              <w:t>Predicted Class</w:t>
            </w:r>
          </w:p>
        </w:tc>
        <w:tc>
          <w:tcPr>
            <w:tcW w:w="1111" w:type="dxa"/>
          </w:tcPr>
          <w:p w14:paraId="439F03B8" w14:textId="77777777" w:rsidR="00FD7CD1" w:rsidRDefault="00FD7CD1" w:rsidP="00021852">
            <w:pPr>
              <w:spacing w:after="30" w:line="360" w:lineRule="auto"/>
              <w:jc w:val="both"/>
              <w:rPr>
                <w:rFonts w:eastAsia="Calibri"/>
                <w:b/>
                <w:bCs/>
              </w:rPr>
            </w:pPr>
          </w:p>
        </w:tc>
        <w:tc>
          <w:tcPr>
            <w:tcW w:w="1229" w:type="dxa"/>
          </w:tcPr>
          <w:p w14:paraId="465E8807" w14:textId="77777777" w:rsidR="00FD7CD1" w:rsidRDefault="00FD7CD1" w:rsidP="00021852">
            <w:pPr>
              <w:spacing w:after="30" w:line="360" w:lineRule="auto"/>
              <w:jc w:val="both"/>
              <w:rPr>
                <w:rFonts w:eastAsia="Calibri"/>
                <w:b/>
                <w:bCs/>
              </w:rPr>
            </w:pPr>
            <w:r>
              <w:rPr>
                <w:rFonts w:eastAsia="Calibri"/>
                <w:b/>
                <w:bCs/>
              </w:rPr>
              <w:t xml:space="preserve">Positive </w:t>
            </w:r>
          </w:p>
        </w:tc>
        <w:tc>
          <w:tcPr>
            <w:tcW w:w="1273" w:type="dxa"/>
          </w:tcPr>
          <w:p w14:paraId="33955ABF" w14:textId="77777777" w:rsidR="00FD7CD1" w:rsidRDefault="00FD7CD1" w:rsidP="00021852">
            <w:pPr>
              <w:spacing w:after="30" w:line="360" w:lineRule="auto"/>
              <w:jc w:val="both"/>
              <w:rPr>
                <w:rFonts w:eastAsia="Calibri"/>
                <w:b/>
                <w:bCs/>
              </w:rPr>
            </w:pPr>
            <w:r>
              <w:rPr>
                <w:rFonts w:eastAsia="Calibri"/>
                <w:b/>
                <w:bCs/>
              </w:rPr>
              <w:t>Negative</w:t>
            </w:r>
          </w:p>
        </w:tc>
        <w:tc>
          <w:tcPr>
            <w:tcW w:w="2405" w:type="dxa"/>
          </w:tcPr>
          <w:p w14:paraId="03C721F0" w14:textId="77777777" w:rsidR="00FD7CD1" w:rsidRDefault="00FD7CD1" w:rsidP="00021852">
            <w:pPr>
              <w:spacing w:after="30" w:line="360" w:lineRule="auto"/>
              <w:jc w:val="both"/>
              <w:rPr>
                <w:rFonts w:eastAsia="Calibri"/>
                <w:b/>
                <w:bCs/>
              </w:rPr>
            </w:pPr>
            <w:r>
              <w:rPr>
                <w:rFonts w:eastAsia="Calibri"/>
                <w:b/>
                <w:bCs/>
              </w:rPr>
              <w:t>Measures</w:t>
            </w:r>
          </w:p>
        </w:tc>
      </w:tr>
      <w:tr w:rsidR="00FD7CD1" w14:paraId="2B05DCB3" w14:textId="77777777" w:rsidTr="00797CFE">
        <w:trPr>
          <w:trHeight w:val="466"/>
        </w:trPr>
        <w:tc>
          <w:tcPr>
            <w:tcW w:w="1092" w:type="dxa"/>
            <w:vMerge/>
          </w:tcPr>
          <w:p w14:paraId="504A04F8" w14:textId="77777777" w:rsidR="00FD7CD1" w:rsidRDefault="00FD7CD1" w:rsidP="00021852">
            <w:pPr>
              <w:spacing w:after="30" w:line="360" w:lineRule="auto"/>
              <w:jc w:val="both"/>
              <w:rPr>
                <w:rFonts w:eastAsia="Calibri"/>
                <w:b/>
                <w:bCs/>
              </w:rPr>
            </w:pPr>
          </w:p>
        </w:tc>
        <w:tc>
          <w:tcPr>
            <w:tcW w:w="1111" w:type="dxa"/>
          </w:tcPr>
          <w:p w14:paraId="42AD8A97" w14:textId="77777777" w:rsidR="00FD7CD1" w:rsidRDefault="00FD7CD1" w:rsidP="00021852">
            <w:pPr>
              <w:spacing w:after="30" w:line="360" w:lineRule="auto"/>
              <w:jc w:val="both"/>
              <w:rPr>
                <w:rFonts w:eastAsia="Calibri"/>
                <w:b/>
                <w:bCs/>
              </w:rPr>
            </w:pPr>
            <w:r>
              <w:rPr>
                <w:rFonts w:eastAsia="Calibri"/>
                <w:b/>
                <w:bCs/>
              </w:rPr>
              <w:t>Positive</w:t>
            </w:r>
          </w:p>
        </w:tc>
        <w:tc>
          <w:tcPr>
            <w:tcW w:w="1229" w:type="dxa"/>
          </w:tcPr>
          <w:p w14:paraId="16AA9D4C" w14:textId="77777777" w:rsidR="00FD7CD1" w:rsidRPr="00E02248" w:rsidRDefault="004B1714" w:rsidP="00021852">
            <w:pPr>
              <w:spacing w:after="30" w:line="360" w:lineRule="auto"/>
              <w:jc w:val="both"/>
              <w:rPr>
                <w:rFonts w:eastAsia="Calibri"/>
                <w:bCs/>
              </w:rPr>
            </w:pPr>
            <w:r w:rsidRPr="00E02248">
              <w:rPr>
                <w:rFonts w:eastAsia="Calibri"/>
                <w:bCs/>
              </w:rPr>
              <w:t>True Positive (TP)</w:t>
            </w:r>
          </w:p>
        </w:tc>
        <w:tc>
          <w:tcPr>
            <w:tcW w:w="1273" w:type="dxa"/>
          </w:tcPr>
          <w:p w14:paraId="2A61294E" w14:textId="77777777" w:rsidR="00FD7CD1" w:rsidRPr="00E02248" w:rsidRDefault="004B1714" w:rsidP="00021852">
            <w:pPr>
              <w:spacing w:after="30" w:line="360" w:lineRule="auto"/>
              <w:jc w:val="both"/>
              <w:rPr>
                <w:rFonts w:eastAsia="Calibri"/>
                <w:bCs/>
              </w:rPr>
            </w:pPr>
            <w:r w:rsidRPr="00E02248">
              <w:rPr>
                <w:rFonts w:eastAsia="Calibri"/>
                <w:bCs/>
              </w:rPr>
              <w:t>False Positive (FP)</w:t>
            </w:r>
          </w:p>
        </w:tc>
        <w:tc>
          <w:tcPr>
            <w:tcW w:w="2405" w:type="dxa"/>
          </w:tcPr>
          <w:p w14:paraId="6C7A4DC1" w14:textId="77777777" w:rsidR="00FD7CD1" w:rsidRPr="00E02248" w:rsidRDefault="004B1714" w:rsidP="007E69A8">
            <w:pPr>
              <w:spacing w:after="30" w:line="360" w:lineRule="auto"/>
              <w:rPr>
                <w:rFonts w:eastAsia="Calibri"/>
                <w:bCs/>
              </w:rPr>
            </w:pPr>
            <w:r w:rsidRPr="00E02248">
              <w:rPr>
                <w:rFonts w:eastAsia="Calibri"/>
                <w:bCs/>
              </w:rPr>
              <w:t>Positive Predictive Value (PPV)= (TP/(TP+FP))</w:t>
            </w:r>
          </w:p>
        </w:tc>
      </w:tr>
      <w:tr w:rsidR="00FD7CD1" w14:paraId="0E7AEB66" w14:textId="77777777" w:rsidTr="00797CFE">
        <w:trPr>
          <w:trHeight w:val="473"/>
        </w:trPr>
        <w:tc>
          <w:tcPr>
            <w:tcW w:w="1092" w:type="dxa"/>
            <w:vMerge/>
          </w:tcPr>
          <w:p w14:paraId="1AF094F9" w14:textId="77777777" w:rsidR="00FD7CD1" w:rsidRDefault="00FD7CD1" w:rsidP="00021852">
            <w:pPr>
              <w:spacing w:after="30" w:line="360" w:lineRule="auto"/>
              <w:jc w:val="both"/>
              <w:rPr>
                <w:rFonts w:eastAsia="Calibri"/>
                <w:b/>
                <w:bCs/>
              </w:rPr>
            </w:pPr>
          </w:p>
        </w:tc>
        <w:tc>
          <w:tcPr>
            <w:tcW w:w="1111" w:type="dxa"/>
          </w:tcPr>
          <w:p w14:paraId="1A8FD50C" w14:textId="77777777" w:rsidR="00FD7CD1" w:rsidRDefault="00FD7CD1" w:rsidP="00021852">
            <w:pPr>
              <w:spacing w:after="30" w:line="360" w:lineRule="auto"/>
              <w:jc w:val="both"/>
              <w:rPr>
                <w:rFonts w:eastAsia="Calibri"/>
                <w:b/>
                <w:bCs/>
              </w:rPr>
            </w:pPr>
            <w:r>
              <w:rPr>
                <w:rFonts w:eastAsia="Calibri"/>
                <w:b/>
                <w:bCs/>
              </w:rPr>
              <w:t>Negative</w:t>
            </w:r>
          </w:p>
        </w:tc>
        <w:tc>
          <w:tcPr>
            <w:tcW w:w="1229" w:type="dxa"/>
          </w:tcPr>
          <w:p w14:paraId="1AECF6DE" w14:textId="77777777" w:rsidR="00FD7CD1" w:rsidRPr="00E02248" w:rsidRDefault="004B1714" w:rsidP="00021852">
            <w:pPr>
              <w:spacing w:after="30" w:line="360" w:lineRule="auto"/>
              <w:jc w:val="both"/>
              <w:rPr>
                <w:rFonts w:eastAsia="Calibri"/>
                <w:bCs/>
              </w:rPr>
            </w:pPr>
            <w:r w:rsidRPr="00E02248">
              <w:rPr>
                <w:rFonts w:eastAsia="Calibri"/>
                <w:bCs/>
              </w:rPr>
              <w:t>False Negative (FN)</w:t>
            </w:r>
          </w:p>
        </w:tc>
        <w:tc>
          <w:tcPr>
            <w:tcW w:w="1273" w:type="dxa"/>
          </w:tcPr>
          <w:p w14:paraId="0FC75D65" w14:textId="77777777" w:rsidR="00FD7CD1" w:rsidRPr="00E02248" w:rsidRDefault="004B1714" w:rsidP="00021852">
            <w:pPr>
              <w:spacing w:after="30" w:line="360" w:lineRule="auto"/>
              <w:jc w:val="both"/>
              <w:rPr>
                <w:rFonts w:eastAsia="Calibri"/>
                <w:bCs/>
              </w:rPr>
            </w:pPr>
            <w:r w:rsidRPr="00E02248">
              <w:rPr>
                <w:rFonts w:eastAsia="Calibri"/>
                <w:bCs/>
              </w:rPr>
              <w:t>True Negative (TN)</w:t>
            </w:r>
          </w:p>
        </w:tc>
        <w:tc>
          <w:tcPr>
            <w:tcW w:w="2405" w:type="dxa"/>
          </w:tcPr>
          <w:p w14:paraId="6E56AEC0" w14:textId="77777777" w:rsidR="00FD7CD1" w:rsidRPr="00E02248" w:rsidRDefault="004B1714" w:rsidP="007E69A8">
            <w:pPr>
              <w:spacing w:after="30" w:line="360" w:lineRule="auto"/>
              <w:rPr>
                <w:rFonts w:eastAsia="Calibri"/>
                <w:bCs/>
              </w:rPr>
            </w:pPr>
            <w:r w:rsidRPr="00E02248">
              <w:rPr>
                <w:rFonts w:eastAsia="Calibri"/>
                <w:bCs/>
              </w:rPr>
              <w:t>Negative Predictive Value (NPV)= (TN/(TN+FN))</w:t>
            </w:r>
          </w:p>
        </w:tc>
      </w:tr>
      <w:tr w:rsidR="00FD7CD1" w14:paraId="203A8159" w14:textId="77777777" w:rsidTr="00797CFE">
        <w:trPr>
          <w:trHeight w:val="486"/>
        </w:trPr>
        <w:tc>
          <w:tcPr>
            <w:tcW w:w="1092" w:type="dxa"/>
            <w:vMerge/>
          </w:tcPr>
          <w:p w14:paraId="1CA54E0C" w14:textId="77777777" w:rsidR="00FD7CD1" w:rsidRDefault="00FD7CD1" w:rsidP="00021852">
            <w:pPr>
              <w:spacing w:after="30" w:line="360" w:lineRule="auto"/>
              <w:jc w:val="both"/>
              <w:rPr>
                <w:rFonts w:eastAsia="Calibri"/>
                <w:b/>
                <w:bCs/>
              </w:rPr>
            </w:pPr>
          </w:p>
        </w:tc>
        <w:tc>
          <w:tcPr>
            <w:tcW w:w="1111" w:type="dxa"/>
          </w:tcPr>
          <w:p w14:paraId="0CAFD95C" w14:textId="77777777" w:rsidR="00FD7CD1" w:rsidRDefault="00FD7CD1" w:rsidP="00021852">
            <w:pPr>
              <w:spacing w:after="30" w:line="360" w:lineRule="auto"/>
              <w:jc w:val="both"/>
              <w:rPr>
                <w:rFonts w:eastAsia="Calibri"/>
                <w:b/>
                <w:bCs/>
              </w:rPr>
            </w:pPr>
            <w:r>
              <w:rPr>
                <w:rFonts w:eastAsia="Calibri"/>
                <w:b/>
                <w:bCs/>
              </w:rPr>
              <w:t>Measures</w:t>
            </w:r>
          </w:p>
        </w:tc>
        <w:tc>
          <w:tcPr>
            <w:tcW w:w="1229" w:type="dxa"/>
          </w:tcPr>
          <w:p w14:paraId="51325E56" w14:textId="77777777" w:rsidR="00FD7CD1" w:rsidRPr="00E02248" w:rsidRDefault="004B1714" w:rsidP="00021852">
            <w:pPr>
              <w:spacing w:after="30" w:line="360" w:lineRule="auto"/>
              <w:jc w:val="both"/>
              <w:rPr>
                <w:rFonts w:eastAsia="Calibri"/>
                <w:bCs/>
              </w:rPr>
            </w:pPr>
            <w:r w:rsidRPr="00E02248">
              <w:rPr>
                <w:rFonts w:eastAsia="Calibri"/>
                <w:bCs/>
              </w:rPr>
              <w:t>Sensitivity</w:t>
            </w:r>
          </w:p>
          <w:p w14:paraId="1459E0C3" w14:textId="77777777" w:rsidR="004B1714" w:rsidRPr="00E02248" w:rsidRDefault="004B1714" w:rsidP="00021852">
            <w:pPr>
              <w:spacing w:after="30" w:line="360" w:lineRule="auto"/>
              <w:jc w:val="both"/>
              <w:rPr>
                <w:rFonts w:eastAsia="Calibri"/>
                <w:bCs/>
              </w:rPr>
            </w:pPr>
            <w:r w:rsidRPr="00E02248">
              <w:rPr>
                <w:rFonts w:eastAsia="Calibri"/>
                <w:bCs/>
              </w:rPr>
              <w:t>TP/(TP+FN)</w:t>
            </w:r>
          </w:p>
        </w:tc>
        <w:tc>
          <w:tcPr>
            <w:tcW w:w="1273" w:type="dxa"/>
          </w:tcPr>
          <w:p w14:paraId="5710524F" w14:textId="77777777" w:rsidR="00FD7CD1" w:rsidRPr="00E02248" w:rsidRDefault="004B1714" w:rsidP="00021852">
            <w:pPr>
              <w:spacing w:after="30" w:line="360" w:lineRule="auto"/>
              <w:jc w:val="both"/>
              <w:rPr>
                <w:rFonts w:eastAsia="Calibri"/>
                <w:bCs/>
              </w:rPr>
            </w:pPr>
            <w:r w:rsidRPr="00E02248">
              <w:rPr>
                <w:rFonts w:eastAsia="Calibri"/>
                <w:bCs/>
              </w:rPr>
              <w:t>Specificity</w:t>
            </w:r>
          </w:p>
          <w:p w14:paraId="283286C1" w14:textId="77777777" w:rsidR="004B1714" w:rsidRPr="00E02248" w:rsidRDefault="004B1714" w:rsidP="00021852">
            <w:pPr>
              <w:spacing w:after="30" w:line="360" w:lineRule="auto"/>
              <w:jc w:val="both"/>
              <w:rPr>
                <w:rFonts w:eastAsia="Calibri"/>
                <w:bCs/>
              </w:rPr>
            </w:pPr>
            <w:r w:rsidRPr="00E02248">
              <w:rPr>
                <w:rFonts w:eastAsia="Calibri"/>
                <w:bCs/>
              </w:rPr>
              <w:t>TN/(FP+TN)</w:t>
            </w:r>
          </w:p>
        </w:tc>
        <w:tc>
          <w:tcPr>
            <w:tcW w:w="2405" w:type="dxa"/>
          </w:tcPr>
          <w:p w14:paraId="35685CBA" w14:textId="77777777" w:rsidR="00FD7CD1" w:rsidRPr="00E02248" w:rsidRDefault="004B1714" w:rsidP="007E69A8">
            <w:pPr>
              <w:spacing w:after="30" w:line="360" w:lineRule="auto"/>
              <w:rPr>
                <w:rFonts w:eastAsia="Calibri"/>
                <w:bCs/>
              </w:rPr>
            </w:pPr>
            <w:r w:rsidRPr="00E02248">
              <w:rPr>
                <w:rFonts w:eastAsia="Calibri"/>
                <w:bCs/>
              </w:rPr>
              <w:t>Accuracy</w:t>
            </w:r>
          </w:p>
          <w:p w14:paraId="7FBA1166" w14:textId="77777777" w:rsidR="004B1714" w:rsidRPr="00E02248" w:rsidRDefault="004B1714" w:rsidP="007E69A8">
            <w:pPr>
              <w:spacing w:after="30" w:line="360" w:lineRule="auto"/>
              <w:rPr>
                <w:rFonts w:eastAsia="Calibri"/>
                <w:bCs/>
              </w:rPr>
            </w:pPr>
            <w:r w:rsidRPr="00E02248">
              <w:rPr>
                <w:rFonts w:eastAsia="Calibri"/>
                <w:bCs/>
              </w:rPr>
              <w:t>(TP+TN)/(TP+FP+TN+FN)</w:t>
            </w:r>
          </w:p>
        </w:tc>
      </w:tr>
    </w:tbl>
    <w:p w14:paraId="50E62EDD" w14:textId="522ECCC4" w:rsidR="00F17C49" w:rsidRDefault="00F17C49" w:rsidP="00021852">
      <w:pPr>
        <w:spacing w:after="30" w:line="360" w:lineRule="auto"/>
        <w:jc w:val="both"/>
        <w:rPr>
          <w:rFonts w:eastAsia="Calibri"/>
          <w:b/>
          <w:bCs/>
        </w:rPr>
      </w:pPr>
    </w:p>
    <w:p w14:paraId="68725BDC" w14:textId="063AECE7" w:rsidR="00797CFE" w:rsidRDefault="00797CFE" w:rsidP="00021852">
      <w:pPr>
        <w:spacing w:after="30" w:line="360" w:lineRule="auto"/>
        <w:jc w:val="both"/>
        <w:rPr>
          <w:rFonts w:eastAsia="Calibri"/>
          <w:b/>
          <w:bCs/>
        </w:rPr>
      </w:pPr>
    </w:p>
    <w:p w14:paraId="1D9F1590" w14:textId="7B0AFF43" w:rsidR="00797CFE" w:rsidRDefault="00797CFE" w:rsidP="00021852">
      <w:pPr>
        <w:spacing w:after="30" w:line="360" w:lineRule="auto"/>
        <w:jc w:val="both"/>
        <w:rPr>
          <w:rFonts w:eastAsia="Calibri"/>
          <w:b/>
          <w:bCs/>
        </w:rPr>
      </w:pPr>
    </w:p>
    <w:p w14:paraId="6FEFB841" w14:textId="77777777" w:rsidR="00797CFE" w:rsidRDefault="00797CFE" w:rsidP="00021852">
      <w:pPr>
        <w:spacing w:after="30" w:line="360" w:lineRule="auto"/>
        <w:jc w:val="both"/>
        <w:rPr>
          <w:rFonts w:eastAsia="Calibri"/>
          <w:b/>
          <w:bCs/>
        </w:rPr>
      </w:pPr>
    </w:p>
    <w:p w14:paraId="49C6CFDD" w14:textId="7582B35E" w:rsidR="00797CFE" w:rsidRDefault="00797CFE" w:rsidP="00797CFE">
      <w:pPr>
        <w:pStyle w:val="Caption"/>
        <w:keepNext/>
      </w:pPr>
      <w:r>
        <w:t xml:space="preserve">Table </w:t>
      </w:r>
      <w:fldSimple w:instr=" SEQ Table \* ARABIC ">
        <w:r>
          <w:rPr>
            <w:noProof/>
          </w:rPr>
          <w:t>2</w:t>
        </w:r>
      </w:fldSimple>
      <w:r>
        <w:t xml:space="preserve"> Confusion Matrix </w:t>
      </w:r>
      <w:proofErr w:type="gramStart"/>
      <w:r>
        <w:t>For</w:t>
      </w:r>
      <w:proofErr w:type="gramEnd"/>
      <w:r>
        <w:rPr>
          <w:noProof/>
        </w:rPr>
        <w:t xml:space="preserve"> Decision Tree Classifier</w:t>
      </w:r>
    </w:p>
    <w:tbl>
      <w:tblPr>
        <w:tblStyle w:val="TableGrid"/>
        <w:tblW w:w="0" w:type="auto"/>
        <w:tblLook w:val="04A0" w:firstRow="1" w:lastRow="0" w:firstColumn="1" w:lastColumn="0" w:noHBand="0" w:noVBand="1"/>
      </w:tblPr>
      <w:tblGrid>
        <w:gridCol w:w="1092"/>
        <w:gridCol w:w="1030"/>
        <w:gridCol w:w="939"/>
        <w:gridCol w:w="1030"/>
      </w:tblGrid>
      <w:tr w:rsidR="00F17C49" w14:paraId="1319E0C0" w14:textId="77777777" w:rsidTr="00797CFE">
        <w:trPr>
          <w:trHeight w:val="358"/>
        </w:trPr>
        <w:tc>
          <w:tcPr>
            <w:tcW w:w="4091" w:type="dxa"/>
            <w:gridSpan w:val="4"/>
          </w:tcPr>
          <w:p w14:paraId="29A0A655" w14:textId="77777777" w:rsidR="00F17C49" w:rsidRDefault="00F17C49" w:rsidP="00F17C49">
            <w:pPr>
              <w:spacing w:after="30" w:line="360" w:lineRule="auto"/>
              <w:jc w:val="center"/>
              <w:rPr>
                <w:rFonts w:eastAsia="Calibri"/>
                <w:b/>
                <w:bCs/>
              </w:rPr>
            </w:pPr>
            <w:r>
              <w:rPr>
                <w:rFonts w:eastAsia="Calibri"/>
                <w:b/>
                <w:bCs/>
              </w:rPr>
              <w:t>True Class</w:t>
            </w:r>
          </w:p>
        </w:tc>
      </w:tr>
      <w:tr w:rsidR="00F17C49" w14:paraId="0B7C161B" w14:textId="77777777" w:rsidTr="00797CFE">
        <w:trPr>
          <w:trHeight w:val="358"/>
        </w:trPr>
        <w:tc>
          <w:tcPr>
            <w:tcW w:w="1092" w:type="dxa"/>
            <w:vMerge w:val="restart"/>
          </w:tcPr>
          <w:p w14:paraId="62CFDF5E" w14:textId="77777777" w:rsidR="00E17219" w:rsidRDefault="00E17219" w:rsidP="00E17219">
            <w:pPr>
              <w:spacing w:after="30" w:line="360" w:lineRule="auto"/>
              <w:rPr>
                <w:rFonts w:eastAsia="Calibri"/>
                <w:b/>
                <w:bCs/>
              </w:rPr>
            </w:pPr>
          </w:p>
          <w:p w14:paraId="5BB90D23" w14:textId="77777777" w:rsidR="00F17C49" w:rsidRPr="00FD7CD1" w:rsidRDefault="00F17C49" w:rsidP="00E17219">
            <w:pPr>
              <w:spacing w:after="30" w:line="360" w:lineRule="auto"/>
              <w:rPr>
                <w:rFonts w:eastAsia="Calibri"/>
                <w:b/>
                <w:bCs/>
              </w:rPr>
            </w:pPr>
            <w:r w:rsidRPr="00FD7CD1">
              <w:rPr>
                <w:rFonts w:eastAsia="Calibri"/>
                <w:b/>
                <w:bCs/>
              </w:rPr>
              <w:t>Predicted Class</w:t>
            </w:r>
          </w:p>
        </w:tc>
        <w:tc>
          <w:tcPr>
            <w:tcW w:w="1030" w:type="dxa"/>
          </w:tcPr>
          <w:p w14:paraId="6539D872" w14:textId="77777777" w:rsidR="00F17C49" w:rsidRDefault="00F17C49" w:rsidP="00590B4B">
            <w:pPr>
              <w:spacing w:after="30" w:line="360" w:lineRule="auto"/>
              <w:jc w:val="both"/>
              <w:rPr>
                <w:rFonts w:eastAsia="Calibri"/>
                <w:b/>
                <w:bCs/>
              </w:rPr>
            </w:pPr>
          </w:p>
        </w:tc>
        <w:tc>
          <w:tcPr>
            <w:tcW w:w="939" w:type="dxa"/>
          </w:tcPr>
          <w:p w14:paraId="77317A5B" w14:textId="77777777" w:rsidR="00F17C49" w:rsidRDefault="00F17C49" w:rsidP="00590B4B">
            <w:pPr>
              <w:spacing w:after="30" w:line="360" w:lineRule="auto"/>
              <w:jc w:val="both"/>
              <w:rPr>
                <w:rFonts w:eastAsia="Calibri"/>
                <w:b/>
                <w:bCs/>
              </w:rPr>
            </w:pPr>
            <w:r>
              <w:rPr>
                <w:rFonts w:eastAsia="Calibri"/>
                <w:b/>
                <w:bCs/>
              </w:rPr>
              <w:t xml:space="preserve">Positive </w:t>
            </w:r>
          </w:p>
        </w:tc>
        <w:tc>
          <w:tcPr>
            <w:tcW w:w="1030" w:type="dxa"/>
          </w:tcPr>
          <w:p w14:paraId="402FF94F" w14:textId="77777777" w:rsidR="00F17C49" w:rsidRDefault="00F17C49" w:rsidP="00590B4B">
            <w:pPr>
              <w:spacing w:after="30" w:line="360" w:lineRule="auto"/>
              <w:jc w:val="both"/>
              <w:rPr>
                <w:rFonts w:eastAsia="Calibri"/>
                <w:b/>
                <w:bCs/>
              </w:rPr>
            </w:pPr>
            <w:r>
              <w:rPr>
                <w:rFonts w:eastAsia="Calibri"/>
                <w:b/>
                <w:bCs/>
              </w:rPr>
              <w:t>Negative</w:t>
            </w:r>
          </w:p>
        </w:tc>
      </w:tr>
      <w:tr w:rsidR="00F17C49" w14:paraId="7663F6C6" w14:textId="77777777" w:rsidTr="00797CFE">
        <w:trPr>
          <w:trHeight w:val="368"/>
        </w:trPr>
        <w:tc>
          <w:tcPr>
            <w:tcW w:w="1092" w:type="dxa"/>
            <w:vMerge/>
          </w:tcPr>
          <w:p w14:paraId="3268CB72" w14:textId="77777777" w:rsidR="00F17C49" w:rsidRDefault="00F17C49" w:rsidP="00590B4B">
            <w:pPr>
              <w:spacing w:after="30" w:line="360" w:lineRule="auto"/>
              <w:jc w:val="both"/>
              <w:rPr>
                <w:rFonts w:eastAsia="Calibri"/>
                <w:b/>
                <w:bCs/>
              </w:rPr>
            </w:pPr>
          </w:p>
        </w:tc>
        <w:tc>
          <w:tcPr>
            <w:tcW w:w="1030" w:type="dxa"/>
          </w:tcPr>
          <w:p w14:paraId="7951B2BF" w14:textId="77777777" w:rsidR="00F17C49" w:rsidRDefault="00F17C49" w:rsidP="00590B4B">
            <w:pPr>
              <w:spacing w:after="30" w:line="360" w:lineRule="auto"/>
              <w:jc w:val="both"/>
              <w:rPr>
                <w:rFonts w:eastAsia="Calibri"/>
                <w:b/>
                <w:bCs/>
              </w:rPr>
            </w:pPr>
            <w:r>
              <w:rPr>
                <w:rFonts w:eastAsia="Calibri"/>
                <w:b/>
                <w:bCs/>
              </w:rPr>
              <w:t>Positive</w:t>
            </w:r>
          </w:p>
        </w:tc>
        <w:tc>
          <w:tcPr>
            <w:tcW w:w="939" w:type="dxa"/>
          </w:tcPr>
          <w:p w14:paraId="4E433D86" w14:textId="77E9F794" w:rsidR="00F17C49" w:rsidRPr="00E02248" w:rsidRDefault="00F17C49" w:rsidP="00590B4B">
            <w:pPr>
              <w:spacing w:after="30" w:line="360" w:lineRule="auto"/>
              <w:jc w:val="both"/>
              <w:rPr>
                <w:rFonts w:eastAsia="Calibri"/>
                <w:bCs/>
              </w:rPr>
            </w:pPr>
            <w:r>
              <w:rPr>
                <w:rFonts w:eastAsia="Calibri"/>
                <w:bCs/>
              </w:rPr>
              <w:t>7</w:t>
            </w:r>
            <w:r w:rsidR="00355CE7">
              <w:rPr>
                <w:rFonts w:eastAsia="Calibri"/>
                <w:bCs/>
              </w:rPr>
              <w:t>486</w:t>
            </w:r>
          </w:p>
        </w:tc>
        <w:tc>
          <w:tcPr>
            <w:tcW w:w="1030" w:type="dxa"/>
          </w:tcPr>
          <w:p w14:paraId="049C2C81" w14:textId="613A8E2F" w:rsidR="00F17C49" w:rsidRPr="00E02248" w:rsidRDefault="00355CE7" w:rsidP="00590B4B">
            <w:pPr>
              <w:spacing w:after="30" w:line="360" w:lineRule="auto"/>
              <w:jc w:val="both"/>
              <w:rPr>
                <w:rFonts w:eastAsia="Calibri"/>
                <w:bCs/>
              </w:rPr>
            </w:pPr>
            <w:r>
              <w:rPr>
                <w:rFonts w:eastAsia="Calibri"/>
                <w:bCs/>
              </w:rPr>
              <w:t>1498</w:t>
            </w:r>
          </w:p>
        </w:tc>
      </w:tr>
      <w:tr w:rsidR="00F17C49" w14:paraId="368B4993" w14:textId="77777777" w:rsidTr="00797CFE">
        <w:trPr>
          <w:trHeight w:val="419"/>
        </w:trPr>
        <w:tc>
          <w:tcPr>
            <w:tcW w:w="1092" w:type="dxa"/>
            <w:vMerge/>
          </w:tcPr>
          <w:p w14:paraId="73FF06AF" w14:textId="77777777" w:rsidR="00F17C49" w:rsidRDefault="00F17C49" w:rsidP="00590B4B">
            <w:pPr>
              <w:spacing w:after="30" w:line="360" w:lineRule="auto"/>
              <w:jc w:val="both"/>
              <w:rPr>
                <w:rFonts w:eastAsia="Calibri"/>
                <w:b/>
                <w:bCs/>
              </w:rPr>
            </w:pPr>
          </w:p>
        </w:tc>
        <w:tc>
          <w:tcPr>
            <w:tcW w:w="1030" w:type="dxa"/>
          </w:tcPr>
          <w:p w14:paraId="19B0520D" w14:textId="77777777" w:rsidR="00F17C49" w:rsidRDefault="00F17C49" w:rsidP="00590B4B">
            <w:pPr>
              <w:spacing w:after="30" w:line="360" w:lineRule="auto"/>
              <w:jc w:val="both"/>
              <w:rPr>
                <w:rFonts w:eastAsia="Calibri"/>
                <w:b/>
                <w:bCs/>
              </w:rPr>
            </w:pPr>
            <w:r>
              <w:rPr>
                <w:rFonts w:eastAsia="Calibri"/>
                <w:b/>
                <w:bCs/>
              </w:rPr>
              <w:t>Negative</w:t>
            </w:r>
          </w:p>
        </w:tc>
        <w:tc>
          <w:tcPr>
            <w:tcW w:w="939" w:type="dxa"/>
          </w:tcPr>
          <w:p w14:paraId="1C48748C" w14:textId="68B5BCB6" w:rsidR="00F17C49" w:rsidRPr="00E02248" w:rsidRDefault="00F17C49" w:rsidP="00590B4B">
            <w:pPr>
              <w:spacing w:after="30" w:line="360" w:lineRule="auto"/>
              <w:jc w:val="both"/>
              <w:rPr>
                <w:rFonts w:eastAsia="Calibri"/>
                <w:bCs/>
              </w:rPr>
            </w:pPr>
            <w:r>
              <w:rPr>
                <w:rFonts w:eastAsia="Calibri"/>
                <w:bCs/>
              </w:rPr>
              <w:t>12</w:t>
            </w:r>
            <w:r w:rsidR="00355CE7">
              <w:rPr>
                <w:rFonts w:eastAsia="Calibri"/>
                <w:bCs/>
              </w:rPr>
              <w:t>53</w:t>
            </w:r>
          </w:p>
        </w:tc>
        <w:tc>
          <w:tcPr>
            <w:tcW w:w="1030" w:type="dxa"/>
          </w:tcPr>
          <w:p w14:paraId="22ABDEB3" w14:textId="6C2B3120" w:rsidR="00F17C49" w:rsidRPr="00E02248" w:rsidRDefault="00355CE7" w:rsidP="00590B4B">
            <w:pPr>
              <w:spacing w:after="30" w:line="360" w:lineRule="auto"/>
              <w:jc w:val="both"/>
              <w:rPr>
                <w:rFonts w:eastAsia="Calibri"/>
                <w:bCs/>
              </w:rPr>
            </w:pPr>
            <w:r>
              <w:rPr>
                <w:rFonts w:eastAsia="Calibri"/>
                <w:bCs/>
              </w:rPr>
              <w:t>39</w:t>
            </w:r>
            <w:r w:rsidR="00F17C49">
              <w:rPr>
                <w:rFonts w:eastAsia="Calibri"/>
                <w:bCs/>
              </w:rPr>
              <w:t>1</w:t>
            </w:r>
          </w:p>
        </w:tc>
      </w:tr>
    </w:tbl>
    <w:p w14:paraId="0A0B6CC7" w14:textId="24642143" w:rsidR="00460F6C" w:rsidRDefault="00460F6C"/>
    <w:p w14:paraId="42A116BE" w14:textId="33085457" w:rsidR="00797CFE" w:rsidRDefault="00797CFE" w:rsidP="00797CFE">
      <w:pPr>
        <w:pStyle w:val="Caption"/>
        <w:keepNext/>
      </w:pPr>
      <w:r>
        <w:t xml:space="preserve">Table </w:t>
      </w:r>
      <w:fldSimple w:instr=" SEQ Table \* ARABIC ">
        <w:r>
          <w:rPr>
            <w:noProof/>
          </w:rPr>
          <w:t>3</w:t>
        </w:r>
      </w:fldSimple>
      <w:r>
        <w:t xml:space="preserve"> Confusion Matrix For Random Forest</w:t>
      </w:r>
    </w:p>
    <w:tbl>
      <w:tblPr>
        <w:tblStyle w:val="TableGrid"/>
        <w:tblW w:w="0" w:type="auto"/>
        <w:tblLook w:val="04A0" w:firstRow="1" w:lastRow="0" w:firstColumn="1" w:lastColumn="0" w:noHBand="0" w:noVBand="1"/>
      </w:tblPr>
      <w:tblGrid>
        <w:gridCol w:w="1092"/>
        <w:gridCol w:w="1030"/>
        <w:gridCol w:w="939"/>
        <w:gridCol w:w="1030"/>
      </w:tblGrid>
      <w:tr w:rsidR="00355CE7" w14:paraId="525138BD" w14:textId="77777777" w:rsidTr="00797CFE">
        <w:trPr>
          <w:trHeight w:val="358"/>
        </w:trPr>
        <w:tc>
          <w:tcPr>
            <w:tcW w:w="4091" w:type="dxa"/>
            <w:gridSpan w:val="4"/>
          </w:tcPr>
          <w:p w14:paraId="75517DBA" w14:textId="77777777" w:rsidR="00355CE7" w:rsidRDefault="00355CE7" w:rsidP="00620699">
            <w:pPr>
              <w:spacing w:after="30" w:line="360" w:lineRule="auto"/>
              <w:jc w:val="center"/>
              <w:rPr>
                <w:rFonts w:eastAsia="Calibri"/>
                <w:b/>
                <w:bCs/>
              </w:rPr>
            </w:pPr>
            <w:r>
              <w:rPr>
                <w:rFonts w:eastAsia="Calibri"/>
                <w:b/>
                <w:bCs/>
              </w:rPr>
              <w:t>True Class</w:t>
            </w:r>
          </w:p>
        </w:tc>
      </w:tr>
      <w:tr w:rsidR="00355CE7" w14:paraId="2B160F54" w14:textId="77777777" w:rsidTr="00797CFE">
        <w:trPr>
          <w:trHeight w:val="358"/>
        </w:trPr>
        <w:tc>
          <w:tcPr>
            <w:tcW w:w="1092" w:type="dxa"/>
            <w:vMerge w:val="restart"/>
          </w:tcPr>
          <w:p w14:paraId="10FA815B" w14:textId="77777777" w:rsidR="00355CE7" w:rsidRDefault="00355CE7" w:rsidP="00620699">
            <w:pPr>
              <w:spacing w:after="30" w:line="360" w:lineRule="auto"/>
              <w:rPr>
                <w:rFonts w:eastAsia="Calibri"/>
                <w:b/>
                <w:bCs/>
              </w:rPr>
            </w:pPr>
          </w:p>
          <w:p w14:paraId="7541399A" w14:textId="77777777" w:rsidR="00355CE7" w:rsidRPr="00FD7CD1" w:rsidRDefault="00355CE7" w:rsidP="00620699">
            <w:pPr>
              <w:spacing w:after="30" w:line="360" w:lineRule="auto"/>
              <w:rPr>
                <w:rFonts w:eastAsia="Calibri"/>
                <w:b/>
                <w:bCs/>
              </w:rPr>
            </w:pPr>
            <w:r w:rsidRPr="00FD7CD1">
              <w:rPr>
                <w:rFonts w:eastAsia="Calibri"/>
                <w:b/>
                <w:bCs/>
              </w:rPr>
              <w:t>Predicted Class</w:t>
            </w:r>
          </w:p>
        </w:tc>
        <w:tc>
          <w:tcPr>
            <w:tcW w:w="1030" w:type="dxa"/>
          </w:tcPr>
          <w:p w14:paraId="624BB5F7" w14:textId="77777777" w:rsidR="00355CE7" w:rsidRDefault="00355CE7" w:rsidP="00620699">
            <w:pPr>
              <w:spacing w:after="30" w:line="360" w:lineRule="auto"/>
              <w:jc w:val="both"/>
              <w:rPr>
                <w:rFonts w:eastAsia="Calibri"/>
                <w:b/>
                <w:bCs/>
              </w:rPr>
            </w:pPr>
          </w:p>
        </w:tc>
        <w:tc>
          <w:tcPr>
            <w:tcW w:w="939" w:type="dxa"/>
          </w:tcPr>
          <w:p w14:paraId="0D90A9AA" w14:textId="77777777" w:rsidR="00355CE7" w:rsidRDefault="00355CE7" w:rsidP="00620699">
            <w:pPr>
              <w:spacing w:after="30" w:line="360" w:lineRule="auto"/>
              <w:jc w:val="both"/>
              <w:rPr>
                <w:rFonts w:eastAsia="Calibri"/>
                <w:b/>
                <w:bCs/>
              </w:rPr>
            </w:pPr>
            <w:r>
              <w:rPr>
                <w:rFonts w:eastAsia="Calibri"/>
                <w:b/>
                <w:bCs/>
              </w:rPr>
              <w:t xml:space="preserve">Positive </w:t>
            </w:r>
          </w:p>
        </w:tc>
        <w:tc>
          <w:tcPr>
            <w:tcW w:w="1030" w:type="dxa"/>
          </w:tcPr>
          <w:p w14:paraId="01C98593" w14:textId="77777777" w:rsidR="00355CE7" w:rsidRDefault="00355CE7" w:rsidP="00620699">
            <w:pPr>
              <w:spacing w:after="30" w:line="360" w:lineRule="auto"/>
              <w:jc w:val="both"/>
              <w:rPr>
                <w:rFonts w:eastAsia="Calibri"/>
                <w:b/>
                <w:bCs/>
              </w:rPr>
            </w:pPr>
            <w:r>
              <w:rPr>
                <w:rFonts w:eastAsia="Calibri"/>
                <w:b/>
                <w:bCs/>
              </w:rPr>
              <w:t>Negative</w:t>
            </w:r>
          </w:p>
        </w:tc>
      </w:tr>
      <w:tr w:rsidR="00355CE7" w14:paraId="1C506441" w14:textId="77777777" w:rsidTr="00797CFE">
        <w:trPr>
          <w:trHeight w:val="368"/>
        </w:trPr>
        <w:tc>
          <w:tcPr>
            <w:tcW w:w="1092" w:type="dxa"/>
            <w:vMerge/>
          </w:tcPr>
          <w:p w14:paraId="0856C278" w14:textId="77777777" w:rsidR="00355CE7" w:rsidRDefault="00355CE7" w:rsidP="00620699">
            <w:pPr>
              <w:spacing w:after="30" w:line="360" w:lineRule="auto"/>
              <w:jc w:val="both"/>
              <w:rPr>
                <w:rFonts w:eastAsia="Calibri"/>
                <w:b/>
                <w:bCs/>
              </w:rPr>
            </w:pPr>
          </w:p>
        </w:tc>
        <w:tc>
          <w:tcPr>
            <w:tcW w:w="1030" w:type="dxa"/>
          </w:tcPr>
          <w:p w14:paraId="036F1B83" w14:textId="77777777" w:rsidR="00355CE7" w:rsidRDefault="00355CE7" w:rsidP="00620699">
            <w:pPr>
              <w:spacing w:after="30" w:line="360" w:lineRule="auto"/>
              <w:jc w:val="both"/>
              <w:rPr>
                <w:rFonts w:eastAsia="Calibri"/>
                <w:b/>
                <w:bCs/>
              </w:rPr>
            </w:pPr>
            <w:r>
              <w:rPr>
                <w:rFonts w:eastAsia="Calibri"/>
                <w:b/>
                <w:bCs/>
              </w:rPr>
              <w:t>Positive</w:t>
            </w:r>
          </w:p>
        </w:tc>
        <w:tc>
          <w:tcPr>
            <w:tcW w:w="939" w:type="dxa"/>
          </w:tcPr>
          <w:p w14:paraId="587F209E" w14:textId="77777777" w:rsidR="00355CE7" w:rsidRPr="00E02248" w:rsidRDefault="00355CE7" w:rsidP="00620699">
            <w:pPr>
              <w:spacing w:after="30" w:line="360" w:lineRule="auto"/>
              <w:jc w:val="both"/>
              <w:rPr>
                <w:rFonts w:eastAsia="Calibri"/>
                <w:bCs/>
              </w:rPr>
            </w:pPr>
            <w:r>
              <w:rPr>
                <w:rFonts w:eastAsia="Calibri"/>
                <w:bCs/>
              </w:rPr>
              <w:t>7180</w:t>
            </w:r>
          </w:p>
        </w:tc>
        <w:tc>
          <w:tcPr>
            <w:tcW w:w="1030" w:type="dxa"/>
          </w:tcPr>
          <w:p w14:paraId="201337CD" w14:textId="77777777" w:rsidR="00355CE7" w:rsidRPr="00E02248" w:rsidRDefault="00355CE7" w:rsidP="00620699">
            <w:pPr>
              <w:spacing w:after="30" w:line="360" w:lineRule="auto"/>
              <w:jc w:val="both"/>
              <w:rPr>
                <w:rFonts w:eastAsia="Calibri"/>
                <w:bCs/>
              </w:rPr>
            </w:pPr>
            <w:r>
              <w:rPr>
                <w:rFonts w:eastAsia="Calibri"/>
                <w:bCs/>
              </w:rPr>
              <w:t>31</w:t>
            </w:r>
          </w:p>
        </w:tc>
      </w:tr>
      <w:tr w:rsidR="00355CE7" w14:paraId="1D2E4F6A" w14:textId="77777777" w:rsidTr="00797CFE">
        <w:trPr>
          <w:trHeight w:val="419"/>
        </w:trPr>
        <w:tc>
          <w:tcPr>
            <w:tcW w:w="1092" w:type="dxa"/>
            <w:vMerge/>
          </w:tcPr>
          <w:p w14:paraId="5322CE9B" w14:textId="77777777" w:rsidR="00355CE7" w:rsidRDefault="00355CE7" w:rsidP="00620699">
            <w:pPr>
              <w:spacing w:after="30" w:line="360" w:lineRule="auto"/>
              <w:jc w:val="both"/>
              <w:rPr>
                <w:rFonts w:eastAsia="Calibri"/>
                <w:b/>
                <w:bCs/>
              </w:rPr>
            </w:pPr>
          </w:p>
        </w:tc>
        <w:tc>
          <w:tcPr>
            <w:tcW w:w="1030" w:type="dxa"/>
          </w:tcPr>
          <w:p w14:paraId="795CE49A" w14:textId="77777777" w:rsidR="00355CE7" w:rsidRDefault="00355CE7" w:rsidP="00620699">
            <w:pPr>
              <w:spacing w:after="30" w:line="360" w:lineRule="auto"/>
              <w:jc w:val="both"/>
              <w:rPr>
                <w:rFonts w:eastAsia="Calibri"/>
                <w:b/>
                <w:bCs/>
              </w:rPr>
            </w:pPr>
            <w:r>
              <w:rPr>
                <w:rFonts w:eastAsia="Calibri"/>
                <w:b/>
                <w:bCs/>
              </w:rPr>
              <w:t>Negative</w:t>
            </w:r>
          </w:p>
        </w:tc>
        <w:tc>
          <w:tcPr>
            <w:tcW w:w="939" w:type="dxa"/>
          </w:tcPr>
          <w:p w14:paraId="7BBACF0B" w14:textId="77777777" w:rsidR="00355CE7" w:rsidRPr="00E02248" w:rsidRDefault="00355CE7" w:rsidP="00620699">
            <w:pPr>
              <w:spacing w:after="30" w:line="360" w:lineRule="auto"/>
              <w:jc w:val="both"/>
              <w:rPr>
                <w:rFonts w:eastAsia="Calibri"/>
                <w:bCs/>
              </w:rPr>
            </w:pPr>
            <w:r>
              <w:rPr>
                <w:rFonts w:eastAsia="Calibri"/>
                <w:bCs/>
              </w:rPr>
              <w:t>1271</w:t>
            </w:r>
          </w:p>
        </w:tc>
        <w:tc>
          <w:tcPr>
            <w:tcW w:w="1030" w:type="dxa"/>
          </w:tcPr>
          <w:p w14:paraId="48A5D6CD" w14:textId="77777777" w:rsidR="00355CE7" w:rsidRPr="00E02248" w:rsidRDefault="00355CE7" w:rsidP="00620699">
            <w:pPr>
              <w:spacing w:after="30" w:line="360" w:lineRule="auto"/>
              <w:jc w:val="both"/>
              <w:rPr>
                <w:rFonts w:eastAsia="Calibri"/>
                <w:bCs/>
              </w:rPr>
            </w:pPr>
            <w:r>
              <w:rPr>
                <w:rFonts w:eastAsia="Calibri"/>
                <w:bCs/>
              </w:rPr>
              <w:t>21</w:t>
            </w:r>
          </w:p>
        </w:tc>
      </w:tr>
    </w:tbl>
    <w:p w14:paraId="305CDB30" w14:textId="77777777" w:rsidR="00355CE7" w:rsidRDefault="00355CE7"/>
    <w:p w14:paraId="08EA78C7" w14:textId="30AE101E" w:rsidR="00F43921" w:rsidRDefault="00F43921">
      <w:r>
        <w:t>Another important assessment is the classification report</w:t>
      </w:r>
      <w:r w:rsidR="007C0A10">
        <w:t xml:space="preserve"> which tells us about the precision, recall also known as sensitivity, f1-score. Precision denotes the percentage of correct output</w:t>
      </w:r>
      <w:r w:rsidR="002937D9">
        <w:t>s</w:t>
      </w:r>
      <w:r w:rsidR="007C0A10">
        <w:t xml:space="preserve"> among all the returned outputs. Recall denotes the</w:t>
      </w:r>
      <w:r w:rsidR="002937D9">
        <w:t xml:space="preserve"> percentage of correct outputs among all the outputs that should be returned.</w:t>
      </w:r>
      <w:r w:rsidR="00E5015C">
        <w:t xml:space="preserve"> F1-score is the harmonic mean of precision and recall.</w:t>
      </w:r>
      <w:r w:rsidR="002937D9">
        <w:t xml:space="preserve"> </w:t>
      </w:r>
      <w:r w:rsidR="00E5015C">
        <w:t>Classification report for both decision tree and random forest is shown below</w:t>
      </w:r>
      <w:r w:rsidR="0095632B">
        <w:t xml:space="preserve"> picture.</w:t>
      </w:r>
    </w:p>
    <w:p w14:paraId="310AEB3D" w14:textId="77777777" w:rsidR="0095632B" w:rsidRDefault="0095632B">
      <w:pPr>
        <w:rPr>
          <w:noProof/>
        </w:rPr>
      </w:pPr>
    </w:p>
    <w:p w14:paraId="2EF85736" w14:textId="77777777" w:rsidR="0095632B" w:rsidRDefault="0095632B" w:rsidP="0095632B">
      <w:pPr>
        <w:keepNext/>
      </w:pPr>
      <w:r>
        <w:rPr>
          <w:noProof/>
        </w:rPr>
        <w:drawing>
          <wp:inline distT="0" distB="0" distL="0" distR="0" wp14:anchorId="6FD3A324" wp14:editId="00A1DBB0">
            <wp:extent cx="3176588" cy="1565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3030" t="28580" r="4821"/>
                    <a:stretch/>
                  </pic:blipFill>
                  <pic:spPr bwMode="auto">
                    <a:xfrm>
                      <a:off x="0" y="0"/>
                      <a:ext cx="3210020" cy="1581891"/>
                    </a:xfrm>
                    <a:prstGeom prst="rect">
                      <a:avLst/>
                    </a:prstGeom>
                    <a:ln>
                      <a:noFill/>
                    </a:ln>
                    <a:extLst>
                      <a:ext uri="{53640926-AAD7-44D8-BBD7-CCE9431645EC}">
                        <a14:shadowObscured xmlns:a14="http://schemas.microsoft.com/office/drawing/2010/main"/>
                      </a:ext>
                    </a:extLst>
                  </pic:spPr>
                </pic:pic>
              </a:graphicData>
            </a:graphic>
          </wp:inline>
        </w:drawing>
      </w:r>
    </w:p>
    <w:p w14:paraId="20AD2A2A" w14:textId="71297274" w:rsidR="0095632B" w:rsidRDefault="0095632B" w:rsidP="0095632B">
      <w:pPr>
        <w:pStyle w:val="Caption"/>
      </w:pPr>
      <w:r>
        <w:t xml:space="preserve">Figure </w:t>
      </w:r>
      <w:fldSimple w:instr=" SEQ Figure \* ARABIC ">
        <w:r>
          <w:rPr>
            <w:noProof/>
          </w:rPr>
          <w:t>1</w:t>
        </w:r>
      </w:fldSimple>
      <w:r>
        <w:t xml:space="preserve"> Classification Report </w:t>
      </w:r>
      <w:proofErr w:type="gramStart"/>
      <w:r>
        <w:t>For</w:t>
      </w:r>
      <w:proofErr w:type="gramEnd"/>
      <w:r>
        <w:rPr>
          <w:noProof/>
        </w:rPr>
        <w:t xml:space="preserve"> Decision Tree</w:t>
      </w:r>
    </w:p>
    <w:p w14:paraId="4E995D44" w14:textId="77777777" w:rsidR="0095632B" w:rsidRDefault="0095632B">
      <w:pPr>
        <w:rPr>
          <w:noProof/>
        </w:rPr>
      </w:pPr>
    </w:p>
    <w:p w14:paraId="0828CFF8" w14:textId="77777777" w:rsidR="0095632B" w:rsidRDefault="0095632B" w:rsidP="0095632B">
      <w:pPr>
        <w:keepNext/>
      </w:pPr>
      <w:r>
        <w:rPr>
          <w:noProof/>
        </w:rPr>
        <w:drawing>
          <wp:inline distT="0" distB="0" distL="0" distR="0" wp14:anchorId="30455C50" wp14:editId="098AF6E7">
            <wp:extent cx="3143250" cy="141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l="2168" t="27103" r="7040" b="5937"/>
                    <a:stretch/>
                  </pic:blipFill>
                  <pic:spPr bwMode="auto">
                    <a:xfrm>
                      <a:off x="0" y="0"/>
                      <a:ext cx="3162194" cy="1422200"/>
                    </a:xfrm>
                    <a:prstGeom prst="rect">
                      <a:avLst/>
                    </a:prstGeom>
                    <a:ln>
                      <a:noFill/>
                    </a:ln>
                    <a:extLst>
                      <a:ext uri="{53640926-AAD7-44D8-BBD7-CCE9431645EC}">
                        <a14:shadowObscured xmlns:a14="http://schemas.microsoft.com/office/drawing/2010/main"/>
                      </a:ext>
                    </a:extLst>
                  </pic:spPr>
                </pic:pic>
              </a:graphicData>
            </a:graphic>
          </wp:inline>
        </w:drawing>
      </w:r>
    </w:p>
    <w:p w14:paraId="76CD1F3B" w14:textId="1334024D" w:rsidR="0095632B" w:rsidRDefault="0095632B" w:rsidP="0095632B">
      <w:pPr>
        <w:pStyle w:val="Caption"/>
      </w:pPr>
      <w:r>
        <w:t xml:space="preserve">Figure </w:t>
      </w:r>
      <w:fldSimple w:instr=" SEQ Figure \* ARABIC ">
        <w:r>
          <w:rPr>
            <w:noProof/>
          </w:rPr>
          <w:t>2</w:t>
        </w:r>
      </w:fldSimple>
      <w:r>
        <w:t xml:space="preserve"> </w:t>
      </w:r>
      <w:r w:rsidRPr="001F7AFD">
        <w:t xml:space="preserve"> Classification Report </w:t>
      </w:r>
      <w:proofErr w:type="gramStart"/>
      <w:r w:rsidRPr="001F7AFD">
        <w:t>For</w:t>
      </w:r>
      <w:proofErr w:type="gramEnd"/>
      <w:r w:rsidRPr="001F7AFD">
        <w:t xml:space="preserve"> </w:t>
      </w:r>
      <w:r>
        <w:t>Random Forest</w:t>
      </w:r>
    </w:p>
    <w:p w14:paraId="0A2CFACA" w14:textId="6141E83D" w:rsidR="00F43921" w:rsidRDefault="00D11DBD">
      <w:r>
        <w:lastRenderedPageBreak/>
        <w:t>From all the above evaluations and recorded results, it is evident that random forest has a greater accuracy in predicting the loan status over decision tree. In each and every respect random forest has a better chance of predicting whether the loan will be defaulted or not.</w:t>
      </w:r>
    </w:p>
    <w:p w14:paraId="73A28526" w14:textId="77777777" w:rsidR="007E69A8" w:rsidRDefault="00A04317">
      <w:r>
        <w:t>Future Scope:</w:t>
      </w:r>
    </w:p>
    <w:p w14:paraId="2DC3E31D" w14:textId="46A99AC0" w:rsidR="00021852" w:rsidRDefault="00021852" w:rsidP="00355CE7">
      <w:pPr>
        <w:jc w:val="both"/>
      </w:pPr>
      <w:r>
        <w:t xml:space="preserve">So </w:t>
      </w:r>
      <w:r w:rsidR="00716D1D">
        <w:t>far,</w:t>
      </w:r>
      <w:r w:rsidR="00A04317">
        <w:t xml:space="preserve"> </w:t>
      </w:r>
      <w:r w:rsidR="00716D1D">
        <w:t xml:space="preserve">with </w:t>
      </w:r>
      <w:r>
        <w:t xml:space="preserve">the limited </w:t>
      </w:r>
      <w:r w:rsidR="00716D1D">
        <w:t xml:space="preserve">data </w:t>
      </w:r>
      <w:r>
        <w:t>we have gathered</w:t>
      </w:r>
      <w:r w:rsidR="00716D1D">
        <w:t>, we have utilized the same to compare two important Machine learning algorithms. Judging by all respect possible, we found out that Random Forest has greater accuracy in predicting Loan status which</w:t>
      </w:r>
      <w:r w:rsidR="00DF3CDA">
        <w:t xml:space="preserve"> </w:t>
      </w:r>
      <w:r w:rsidR="00A04317">
        <w:t>implies loads</w:t>
      </w:r>
      <w:r w:rsidR="00716D1D">
        <w:t xml:space="preserve"> will be paid or will be defaulted. We think that </w:t>
      </w:r>
      <w:r w:rsidR="008A07F8">
        <w:t>this basic</w:t>
      </w:r>
      <w:r w:rsidR="00716D1D">
        <w:t xml:space="preserve"> recommendation system can solve the purpose to a</w:t>
      </w:r>
      <w:r w:rsidR="008A07F8">
        <w:t xml:space="preserve">n </w:t>
      </w:r>
      <w:r w:rsidR="00716D1D">
        <w:t xml:space="preserve">extent. As of now we only propose the idea and procedure </w:t>
      </w:r>
      <w:r w:rsidR="008A07F8">
        <w:t>as a future possibility.</w:t>
      </w:r>
      <w:r w:rsidR="00716D1D">
        <w:t xml:space="preserve"> However, as the data we required is not available at present implementation will not be possible. But maybe in the future, </w:t>
      </w:r>
      <w:r w:rsidR="00DF3CDA">
        <w:t xml:space="preserve">it </w:t>
      </w:r>
      <w:r w:rsidR="00716D1D">
        <w:t>can be implemented.</w:t>
      </w:r>
    </w:p>
    <w:p w14:paraId="4EEC9033" w14:textId="0FF49934" w:rsidR="00117EFE" w:rsidRDefault="00152B3D">
      <w:r>
        <w:t xml:space="preserve">Now the broader idea behind the proposed </w:t>
      </w:r>
      <w:r w:rsidR="00F9685F">
        <w:t>recommendation system is that the system will take specific details about the loan and return a value or an amount up to which the system suggests to the lender that up to that limit the borrower will be able to pay back the loaned amount. Above that limit that it would not be possible for the borrower to pay back, simply the borrower will default.</w:t>
      </w:r>
      <w:r w:rsidR="00E1332D">
        <w:t xml:space="preserve"> The value that the system will return can be considered a threshold value or amount. So </w:t>
      </w:r>
      <w:proofErr w:type="gramStart"/>
      <w:r w:rsidR="00E1332D">
        <w:t>far</w:t>
      </w:r>
      <w:proofErr w:type="gramEnd"/>
      <w:r w:rsidR="00E1332D">
        <w:t xml:space="preserve"> the knowledge we gathered from bank and lending </w:t>
      </w:r>
      <w:r w:rsidR="00E55E34">
        <w:t>companies’</w:t>
      </w:r>
      <w:r w:rsidR="00E1332D">
        <w:t xml:space="preserve"> policies </w:t>
      </w:r>
      <w:r w:rsidR="00E55E34">
        <w:t xml:space="preserve">is </w:t>
      </w:r>
      <w:r w:rsidR="00E1332D">
        <w:t xml:space="preserve">that they provide the loan to the borrower based on the </w:t>
      </w:r>
      <w:r w:rsidR="00E55E34">
        <w:t>valuation of the stake, giving the borrower a percentage of the valuation predefined by the lender.</w:t>
      </w:r>
      <w:r w:rsidR="00A04317">
        <w:t xml:space="preserve"> </w:t>
      </w:r>
      <w:r w:rsidR="00E55E34">
        <w:t xml:space="preserve">However, they never judge whether the borrower </w:t>
      </w:r>
      <w:r w:rsidR="006C4CA0">
        <w:t>can</w:t>
      </w:r>
      <w:r w:rsidR="00E55E34">
        <w:t xml:space="preserve"> pay back the loaned amount. Even though the lenders know about the financial condition and other loans if there are any, still they lend the money.</w:t>
      </w:r>
      <w:r w:rsidR="00E005E0">
        <w:t xml:space="preserve"> We suggest that lenders should judge the borrower’s payback capacity based on certain criteria which will be fed into the recommendation system to give the output.</w:t>
      </w:r>
    </w:p>
    <w:p w14:paraId="6464C500" w14:textId="77777777" w:rsidR="00E005E0" w:rsidRDefault="00E005E0">
      <w:r>
        <w:t xml:space="preserve">Based on the above </w:t>
      </w:r>
      <w:r w:rsidR="007E5B91">
        <w:t>information we propose the following procedure:</w:t>
      </w:r>
    </w:p>
    <w:p w14:paraId="08E66DFD" w14:textId="77777777" w:rsidR="007E5B91" w:rsidRPr="00933F16" w:rsidRDefault="007E5B91" w:rsidP="00933F16">
      <w:pPr>
        <w:pStyle w:val="ListParagraph"/>
        <w:numPr>
          <w:ilvl w:val="0"/>
          <w:numId w:val="1"/>
        </w:numPr>
        <w:rPr>
          <w:rFonts w:ascii="Roboto" w:hAnsi="Roboto"/>
          <w:color w:val="202124"/>
          <w:sz w:val="20"/>
          <w:szCs w:val="20"/>
          <w:shd w:val="clear" w:color="auto" w:fill="FFFFFF"/>
        </w:rPr>
      </w:pPr>
      <w:r w:rsidRPr="00933F16">
        <w:rPr>
          <w:rFonts w:ascii="Roboto" w:hAnsi="Roboto"/>
          <w:color w:val="202124"/>
          <w:sz w:val="20"/>
          <w:szCs w:val="20"/>
          <w:shd w:val="clear" w:color="auto" w:fill="FFFFFF"/>
        </w:rPr>
        <w:t xml:space="preserve">Take the recommendation criteria as inputs </w:t>
      </w:r>
    </w:p>
    <w:p w14:paraId="0B164659" w14:textId="77777777" w:rsidR="007E5B91" w:rsidRPr="00933F16" w:rsidRDefault="007E5B91" w:rsidP="00933F16">
      <w:pPr>
        <w:pStyle w:val="ListParagraph"/>
        <w:numPr>
          <w:ilvl w:val="0"/>
          <w:numId w:val="1"/>
        </w:numPr>
        <w:rPr>
          <w:rFonts w:ascii="Roboto" w:hAnsi="Roboto"/>
          <w:color w:val="202124"/>
          <w:sz w:val="20"/>
          <w:szCs w:val="20"/>
          <w:shd w:val="clear" w:color="auto" w:fill="FFFFFF"/>
        </w:rPr>
      </w:pPr>
      <w:r w:rsidRPr="00933F16">
        <w:rPr>
          <w:rFonts w:ascii="Roboto" w:hAnsi="Roboto"/>
          <w:color w:val="202124"/>
          <w:sz w:val="20"/>
          <w:szCs w:val="20"/>
          <w:shd w:val="clear" w:color="auto" w:fill="FFFFFF"/>
        </w:rPr>
        <w:t xml:space="preserve">Get </w:t>
      </w:r>
      <w:r w:rsidR="0054445B" w:rsidRPr="00933F16">
        <w:rPr>
          <w:rFonts w:ascii="Roboto" w:hAnsi="Roboto"/>
          <w:color w:val="202124"/>
          <w:sz w:val="20"/>
          <w:szCs w:val="20"/>
          <w:shd w:val="clear" w:color="auto" w:fill="FFFFFF"/>
        </w:rPr>
        <w:t xml:space="preserve">the </w:t>
      </w:r>
      <w:r w:rsidR="00933F16" w:rsidRPr="00933F16">
        <w:rPr>
          <w:rFonts w:ascii="Roboto" w:hAnsi="Roboto"/>
          <w:color w:val="202124"/>
          <w:sz w:val="20"/>
          <w:szCs w:val="20"/>
          <w:shd w:val="clear" w:color="auto" w:fill="FFFFFF"/>
        </w:rPr>
        <w:t>LTV ratio(percentage)</w:t>
      </w:r>
      <w:r w:rsidRPr="00933F16">
        <w:rPr>
          <w:rFonts w:ascii="Roboto" w:hAnsi="Roboto"/>
          <w:color w:val="202124"/>
          <w:sz w:val="20"/>
          <w:szCs w:val="20"/>
          <w:shd w:val="clear" w:color="auto" w:fill="FFFFFF"/>
        </w:rPr>
        <w:t xml:space="preserve"> as per </w:t>
      </w:r>
      <w:r w:rsidR="00933F16" w:rsidRPr="00933F16">
        <w:rPr>
          <w:rFonts w:ascii="Roboto" w:hAnsi="Roboto"/>
          <w:color w:val="202124"/>
          <w:sz w:val="20"/>
          <w:szCs w:val="20"/>
          <w:shd w:val="clear" w:color="auto" w:fill="FFFFFF"/>
        </w:rPr>
        <w:t xml:space="preserve">the </w:t>
      </w:r>
      <w:r w:rsidRPr="00933F16">
        <w:rPr>
          <w:rFonts w:ascii="Roboto" w:hAnsi="Roboto"/>
          <w:color w:val="202124"/>
          <w:sz w:val="20"/>
          <w:szCs w:val="20"/>
          <w:shd w:val="clear" w:color="auto" w:fill="FFFFFF"/>
        </w:rPr>
        <w:t xml:space="preserve">selected loan type </w:t>
      </w:r>
      <w:r w:rsidR="004B2508">
        <w:rPr>
          <w:rFonts w:ascii="Roboto" w:hAnsi="Roboto"/>
          <w:color w:val="202124"/>
          <w:sz w:val="20"/>
          <w:szCs w:val="20"/>
          <w:shd w:val="clear" w:color="auto" w:fill="FFFFFF"/>
        </w:rPr>
        <w:t>[equation 1]</w:t>
      </w:r>
    </w:p>
    <w:p w14:paraId="70958A16" w14:textId="77777777" w:rsidR="007E5B91" w:rsidRPr="00933F16" w:rsidRDefault="007E5B91" w:rsidP="00933F16">
      <w:pPr>
        <w:pStyle w:val="ListParagraph"/>
        <w:numPr>
          <w:ilvl w:val="0"/>
          <w:numId w:val="1"/>
        </w:numPr>
        <w:rPr>
          <w:rFonts w:ascii="Roboto" w:hAnsi="Roboto"/>
          <w:color w:val="202124"/>
          <w:sz w:val="20"/>
          <w:szCs w:val="20"/>
          <w:shd w:val="clear" w:color="auto" w:fill="FFFFFF"/>
        </w:rPr>
      </w:pPr>
      <w:r w:rsidRPr="00933F16">
        <w:rPr>
          <w:rFonts w:ascii="Roboto" w:hAnsi="Roboto"/>
          <w:color w:val="202124"/>
          <w:sz w:val="20"/>
          <w:szCs w:val="20"/>
          <w:shd w:val="clear" w:color="auto" w:fill="FFFFFF"/>
        </w:rPr>
        <w:t xml:space="preserve">Calculate the maximum possible loan amount </w:t>
      </w:r>
      <w:r w:rsidR="00933F16" w:rsidRPr="00933F16">
        <w:rPr>
          <w:rFonts w:ascii="Roboto" w:hAnsi="Roboto"/>
          <w:color w:val="202124"/>
          <w:sz w:val="20"/>
          <w:szCs w:val="20"/>
          <w:shd w:val="clear" w:color="auto" w:fill="FFFFFF"/>
        </w:rPr>
        <w:t>that the lender able to lend</w:t>
      </w:r>
    </w:p>
    <w:p w14:paraId="33DF7251" w14:textId="77777777" w:rsidR="0054445B" w:rsidRPr="00933F16" w:rsidRDefault="007E5B91" w:rsidP="00933F16">
      <w:pPr>
        <w:pStyle w:val="ListParagraph"/>
        <w:numPr>
          <w:ilvl w:val="0"/>
          <w:numId w:val="1"/>
        </w:numPr>
        <w:rPr>
          <w:rFonts w:ascii="Roboto" w:hAnsi="Roboto"/>
          <w:color w:val="202124"/>
          <w:sz w:val="20"/>
          <w:szCs w:val="20"/>
          <w:shd w:val="clear" w:color="auto" w:fill="FFFFFF"/>
        </w:rPr>
      </w:pPr>
      <w:r w:rsidRPr="00933F16">
        <w:rPr>
          <w:rFonts w:ascii="Roboto" w:hAnsi="Roboto"/>
          <w:color w:val="202124"/>
          <w:sz w:val="20"/>
          <w:szCs w:val="20"/>
          <w:shd w:val="clear" w:color="auto" w:fill="FFFFFF"/>
        </w:rPr>
        <w:t xml:space="preserve">Calculate </w:t>
      </w:r>
      <w:r w:rsidR="00933F16" w:rsidRPr="00933F16">
        <w:rPr>
          <w:rFonts w:ascii="Roboto" w:hAnsi="Roboto"/>
          <w:color w:val="202124"/>
          <w:sz w:val="20"/>
          <w:szCs w:val="20"/>
          <w:shd w:val="clear" w:color="auto" w:fill="FFFFFF"/>
        </w:rPr>
        <w:t xml:space="preserve">the </w:t>
      </w:r>
      <w:r w:rsidRPr="00933F16">
        <w:rPr>
          <w:rFonts w:ascii="Roboto" w:hAnsi="Roboto"/>
          <w:color w:val="202124"/>
          <w:sz w:val="20"/>
          <w:szCs w:val="20"/>
          <w:shd w:val="clear" w:color="auto" w:fill="FFFFFF"/>
        </w:rPr>
        <w:t>max</w:t>
      </w:r>
      <w:r w:rsidR="00933F16" w:rsidRPr="00933F16">
        <w:rPr>
          <w:rFonts w:ascii="Roboto" w:hAnsi="Roboto"/>
          <w:color w:val="202124"/>
          <w:sz w:val="20"/>
          <w:szCs w:val="20"/>
          <w:shd w:val="clear" w:color="auto" w:fill="FFFFFF"/>
        </w:rPr>
        <w:t>imum</w:t>
      </w:r>
      <w:r w:rsidRPr="00933F16">
        <w:rPr>
          <w:rFonts w:ascii="Roboto" w:hAnsi="Roboto"/>
          <w:color w:val="202124"/>
          <w:sz w:val="20"/>
          <w:szCs w:val="20"/>
          <w:shd w:val="clear" w:color="auto" w:fill="FFFFFF"/>
        </w:rPr>
        <w:t xml:space="preserve"> possible payback amount </w:t>
      </w:r>
      <w:r w:rsidR="00933F16" w:rsidRPr="00933F16">
        <w:rPr>
          <w:rFonts w:ascii="Roboto" w:hAnsi="Roboto"/>
          <w:color w:val="202124"/>
          <w:sz w:val="20"/>
          <w:szCs w:val="20"/>
          <w:shd w:val="clear" w:color="auto" w:fill="FFFFFF"/>
        </w:rPr>
        <w:t xml:space="preserve">the borrower </w:t>
      </w:r>
      <w:r w:rsidR="006C4CA0">
        <w:rPr>
          <w:rFonts w:ascii="Roboto" w:hAnsi="Roboto"/>
          <w:color w:val="202124"/>
          <w:sz w:val="20"/>
          <w:szCs w:val="20"/>
          <w:shd w:val="clear" w:color="auto" w:fill="FFFFFF"/>
        </w:rPr>
        <w:t>can</w:t>
      </w:r>
      <w:r w:rsidR="00933F16" w:rsidRPr="00933F16">
        <w:rPr>
          <w:rFonts w:ascii="Roboto" w:hAnsi="Roboto"/>
          <w:color w:val="202124"/>
          <w:sz w:val="20"/>
          <w:szCs w:val="20"/>
          <w:shd w:val="clear" w:color="auto" w:fill="FFFFFF"/>
        </w:rPr>
        <w:t xml:space="preserve"> return</w:t>
      </w:r>
    </w:p>
    <w:p w14:paraId="1E315EE0" w14:textId="77777777" w:rsidR="007E5B91" w:rsidRPr="00933F16" w:rsidRDefault="0054445B" w:rsidP="00933F16">
      <w:pPr>
        <w:pStyle w:val="ListParagraph"/>
        <w:numPr>
          <w:ilvl w:val="0"/>
          <w:numId w:val="1"/>
        </w:numPr>
      </w:pPr>
      <w:r w:rsidRPr="00933F16">
        <w:rPr>
          <w:rFonts w:ascii="Roboto" w:hAnsi="Roboto"/>
          <w:color w:val="202124"/>
          <w:sz w:val="20"/>
          <w:szCs w:val="20"/>
          <w:shd w:val="clear" w:color="auto" w:fill="FFFFFF"/>
        </w:rPr>
        <w:t>R</w:t>
      </w:r>
      <w:r w:rsidR="007E5B91" w:rsidRPr="00933F16">
        <w:rPr>
          <w:rFonts w:ascii="Roboto" w:hAnsi="Roboto"/>
          <w:color w:val="202124"/>
          <w:sz w:val="20"/>
          <w:szCs w:val="20"/>
          <w:shd w:val="clear" w:color="auto" w:fill="FFFFFF"/>
        </w:rPr>
        <w:t xml:space="preserve">ender the features from the calculated and input data and </w:t>
      </w:r>
      <w:r w:rsidRPr="00933F16">
        <w:rPr>
          <w:rFonts w:ascii="Roboto" w:hAnsi="Roboto"/>
          <w:color w:val="202124"/>
          <w:sz w:val="20"/>
          <w:szCs w:val="20"/>
          <w:shd w:val="clear" w:color="auto" w:fill="FFFFFF"/>
        </w:rPr>
        <w:t>set</w:t>
      </w:r>
      <w:r w:rsidR="007E5B91" w:rsidRPr="00933F16">
        <w:rPr>
          <w:rFonts w:ascii="Roboto" w:hAnsi="Roboto"/>
          <w:color w:val="202124"/>
          <w:sz w:val="20"/>
          <w:szCs w:val="20"/>
          <w:shd w:val="clear" w:color="auto" w:fill="FFFFFF"/>
        </w:rPr>
        <w:t xml:space="preserve"> them into the ML algo</w:t>
      </w:r>
      <w:r w:rsidRPr="00933F16">
        <w:rPr>
          <w:rFonts w:ascii="Roboto" w:hAnsi="Roboto"/>
          <w:color w:val="202124"/>
          <w:sz w:val="20"/>
          <w:szCs w:val="20"/>
          <w:shd w:val="clear" w:color="auto" w:fill="FFFFFF"/>
        </w:rPr>
        <w:t>rithm</w:t>
      </w:r>
    </w:p>
    <w:p w14:paraId="67117BDB" w14:textId="77777777" w:rsidR="00933F16" w:rsidRPr="00933F16" w:rsidRDefault="00933F16" w:rsidP="00933F16">
      <w:pPr>
        <w:pStyle w:val="ListParagraph"/>
        <w:numPr>
          <w:ilvl w:val="0"/>
          <w:numId w:val="1"/>
        </w:numPr>
      </w:pPr>
      <w:r>
        <w:rPr>
          <w:rFonts w:ascii="Roboto" w:hAnsi="Roboto"/>
          <w:color w:val="202124"/>
          <w:sz w:val="20"/>
          <w:szCs w:val="20"/>
          <w:shd w:val="clear" w:color="auto" w:fill="FFFFFF"/>
        </w:rPr>
        <w:t>Based on the suggested threshold amount offer the loan to the borrower</w:t>
      </w:r>
    </w:p>
    <w:p w14:paraId="24C98183" w14:textId="77777777" w:rsidR="00933F16" w:rsidRDefault="00933F16" w:rsidP="00933F16"/>
    <w:p w14:paraId="617A4937" w14:textId="77777777" w:rsidR="00DF2F3D" w:rsidRDefault="00933F16" w:rsidP="00933F16">
      <w:r>
        <w:t xml:space="preserve">The recommendation criteria contain </w:t>
      </w:r>
      <w:r w:rsidR="006C4CA0">
        <w:t>several</w:t>
      </w:r>
      <w:r>
        <w:t xml:space="preserve"> information about the </w:t>
      </w:r>
      <w:proofErr w:type="gramStart"/>
      <w:r>
        <w:t>borrower.</w:t>
      </w:r>
      <w:r w:rsidR="00DF2F3D">
        <w:t>Firstly</w:t>
      </w:r>
      <w:proofErr w:type="gramEnd"/>
      <w:r w:rsidR="00DF2F3D">
        <w:t>,</w:t>
      </w:r>
      <w:r w:rsidR="00DF601C">
        <w:t xml:space="preserve"> the </w:t>
      </w:r>
      <w:r>
        <w:t xml:space="preserve">type or purpose of </w:t>
      </w:r>
      <w:r w:rsidR="00DF601C">
        <w:t xml:space="preserve">the </w:t>
      </w:r>
      <w:r>
        <w:t>loan</w:t>
      </w:r>
      <w:r w:rsidR="00DF601C">
        <w:t xml:space="preserve">. A loan can </w:t>
      </w:r>
      <w:r w:rsidR="00135261">
        <w:t xml:space="preserve">be </w:t>
      </w:r>
      <w:r w:rsidR="00DF601C">
        <w:t xml:space="preserve">of many types such as home </w:t>
      </w:r>
      <w:r w:rsidR="00135261">
        <w:t>loans</w:t>
      </w:r>
      <w:r w:rsidR="00DF601C">
        <w:t xml:space="preserve">, agricultural </w:t>
      </w:r>
      <w:r w:rsidR="00135261">
        <w:t>loans</w:t>
      </w:r>
      <w:r w:rsidR="00DF601C">
        <w:t xml:space="preserve">, business </w:t>
      </w:r>
      <w:r w:rsidR="00135261">
        <w:t>loans</w:t>
      </w:r>
      <w:r w:rsidR="00DF601C">
        <w:t>, etc. Based on the</w:t>
      </w:r>
      <w:r w:rsidR="00135261">
        <w:t xml:space="preserve"> </w:t>
      </w:r>
      <w:proofErr w:type="gramStart"/>
      <w:r w:rsidR="00135261">
        <w:t>type,the</w:t>
      </w:r>
      <w:proofErr w:type="gramEnd"/>
      <w:r w:rsidR="00135261">
        <w:t xml:space="preserve"> </w:t>
      </w:r>
      <w:r w:rsidR="00DF601C">
        <w:t xml:space="preserve">LTV ratio is calculated. </w:t>
      </w:r>
      <w:r w:rsidR="00135261">
        <w:t>The second criterion</w:t>
      </w:r>
      <w:r w:rsidR="00DF601C">
        <w:t xml:space="preserve"> is the type of account in </w:t>
      </w:r>
      <w:r w:rsidR="00135261">
        <w:t xml:space="preserve">the </w:t>
      </w:r>
      <w:r w:rsidR="00DF601C">
        <w:t xml:space="preserve">bank. </w:t>
      </w:r>
      <w:r w:rsidR="006C4CA0">
        <w:t>It</w:t>
      </w:r>
      <w:r w:rsidR="00DF601C">
        <w:t xml:space="preserve"> can either be a savings or a current account. Savings for personal usage and current for business </w:t>
      </w:r>
      <w:r w:rsidR="00F4150C">
        <w:t xml:space="preserve">purposes and each has different loan approval criteria. </w:t>
      </w:r>
      <w:r w:rsidR="00135261">
        <w:t>The next criterion</w:t>
      </w:r>
      <w:r w:rsidR="00F4150C">
        <w:t xml:space="preserve"> is the income details or payslip etc. to get the income amount. Next</w:t>
      </w:r>
      <w:r w:rsidR="006C4CA0">
        <w:t xml:space="preserve"> are</w:t>
      </w:r>
      <w:r w:rsidR="00F4150C">
        <w:t xml:space="preserve"> ITR files</w:t>
      </w:r>
      <w:r w:rsidR="00DF2F3D">
        <w:t xml:space="preserve"> from which expenditures will be calculated. Lastly stake valuation amount. Now all of this sums up as a dataset for a borrower which will be used to make the suggestion. Bank may require other documents to process the loan. But for our proposed system this data is only relevant for the recommendation.</w:t>
      </w:r>
    </w:p>
    <w:p w14:paraId="2B57BFE3" w14:textId="77777777" w:rsidR="00DF2F3D" w:rsidRDefault="00DF2F3D" w:rsidP="00933F16">
      <w:r>
        <w:t xml:space="preserve">Now next we need the LTV ratio calculation which will be based on the </w:t>
      </w:r>
      <w:r w:rsidR="004B2508">
        <w:t>bank’s</w:t>
      </w:r>
      <w:r>
        <w:t xml:space="preserve"> predefined rates for</w:t>
      </w:r>
      <w:r w:rsidR="004B2508">
        <w:t xml:space="preserve"> different</w:t>
      </w:r>
      <w:r>
        <w:t xml:space="preserve"> loan </w:t>
      </w:r>
      <w:r w:rsidR="004B2508">
        <w:t>purposes</w:t>
      </w:r>
      <w:r>
        <w:t xml:space="preserve">. </w:t>
      </w:r>
      <w:r w:rsidR="004B2508">
        <w:rPr>
          <w:rFonts w:ascii="Roboto" w:hAnsi="Roboto"/>
          <w:color w:val="202124"/>
          <w:sz w:val="20"/>
          <w:szCs w:val="20"/>
          <w:shd w:val="clear" w:color="auto" w:fill="FFFFFF"/>
        </w:rPr>
        <w:t xml:space="preserve">A loan-to-value (LTV) ratio in a loan is the percentage of the stake’s value that a bank or financial institution can lend to a property </w:t>
      </w:r>
      <w:proofErr w:type="gramStart"/>
      <w:r w:rsidR="004B2508">
        <w:rPr>
          <w:rFonts w:ascii="Roboto" w:hAnsi="Roboto"/>
          <w:color w:val="202124"/>
          <w:sz w:val="20"/>
          <w:szCs w:val="20"/>
          <w:shd w:val="clear" w:color="auto" w:fill="FFFFFF"/>
        </w:rPr>
        <w:t>buyer.</w:t>
      </w:r>
      <w:r w:rsidR="004B2508">
        <w:t>The</w:t>
      </w:r>
      <w:proofErr w:type="gramEnd"/>
      <w:r w:rsidR="004B2508">
        <w:t xml:space="preserve"> formula used is as follows:</w:t>
      </w:r>
    </w:p>
    <w:p w14:paraId="6069396F" w14:textId="77777777" w:rsidR="004B2508" w:rsidRDefault="004B2508" w:rsidP="00933F16">
      <w:pPr>
        <w:rPr>
          <w:rFonts w:ascii="Roboto" w:hAnsi="Roboto"/>
          <w:color w:val="202124"/>
          <w:sz w:val="20"/>
          <w:szCs w:val="20"/>
          <w:shd w:val="clear" w:color="auto" w:fill="FFFFFF"/>
        </w:rPr>
      </w:pPr>
      <w:r>
        <w:rPr>
          <w:rFonts w:ascii="Roboto" w:hAnsi="Roboto"/>
          <w:color w:val="202124"/>
          <w:sz w:val="20"/>
          <w:szCs w:val="20"/>
          <w:shd w:val="clear" w:color="auto" w:fill="FFFFFF"/>
        </w:rPr>
        <w:lastRenderedPageBreak/>
        <w:t xml:space="preserve">LTV Ratio (%) = (Amount Borrowed/Stake’s Value) </w:t>
      </w:r>
      <w:r w:rsidR="006C4CA0">
        <w:rPr>
          <w:rFonts w:ascii="Roboto" w:hAnsi="Roboto"/>
          <w:color w:val="202124"/>
          <w:sz w:val="20"/>
          <w:szCs w:val="20"/>
          <w:shd w:val="clear" w:color="auto" w:fill="FFFFFF"/>
        </w:rPr>
        <w:t>x</w:t>
      </w:r>
      <w:r>
        <w:rPr>
          <w:rFonts w:ascii="Roboto" w:hAnsi="Roboto"/>
          <w:color w:val="202124"/>
          <w:sz w:val="20"/>
          <w:szCs w:val="20"/>
          <w:shd w:val="clear" w:color="auto" w:fill="FFFFFF"/>
        </w:rPr>
        <w:t xml:space="preserve"> 100</w:t>
      </w:r>
      <w:r>
        <w:rPr>
          <w:rFonts w:ascii="Roboto" w:hAnsi="Roboto"/>
          <w:color w:val="202124"/>
          <w:sz w:val="20"/>
          <w:szCs w:val="20"/>
          <w:shd w:val="clear" w:color="auto" w:fill="FFFFFF"/>
        </w:rPr>
        <w:tab/>
      </w:r>
      <w:r>
        <w:rPr>
          <w:rFonts w:ascii="Roboto" w:hAnsi="Roboto"/>
          <w:color w:val="202124"/>
          <w:sz w:val="20"/>
          <w:szCs w:val="20"/>
          <w:shd w:val="clear" w:color="auto" w:fill="FFFFFF"/>
        </w:rPr>
        <w:tab/>
      </w:r>
      <w:r>
        <w:rPr>
          <w:rFonts w:ascii="Roboto" w:hAnsi="Roboto"/>
          <w:color w:val="202124"/>
          <w:sz w:val="20"/>
          <w:szCs w:val="20"/>
          <w:shd w:val="clear" w:color="auto" w:fill="FFFFFF"/>
        </w:rPr>
        <w:tab/>
      </w:r>
      <w:r>
        <w:rPr>
          <w:rFonts w:ascii="Roboto" w:hAnsi="Roboto"/>
          <w:color w:val="202124"/>
          <w:sz w:val="20"/>
          <w:szCs w:val="20"/>
          <w:shd w:val="clear" w:color="auto" w:fill="FFFFFF"/>
        </w:rPr>
        <w:tab/>
        <w:t>_______________</w:t>
      </w:r>
      <w:proofErr w:type="gramStart"/>
      <w:r>
        <w:rPr>
          <w:rFonts w:ascii="Roboto" w:hAnsi="Roboto"/>
          <w:color w:val="202124"/>
          <w:sz w:val="20"/>
          <w:szCs w:val="20"/>
          <w:shd w:val="clear" w:color="auto" w:fill="FFFFFF"/>
        </w:rPr>
        <w:t>_(</w:t>
      </w:r>
      <w:proofErr w:type="gramEnd"/>
      <w:r>
        <w:rPr>
          <w:rFonts w:ascii="Roboto" w:hAnsi="Roboto"/>
          <w:color w:val="202124"/>
          <w:sz w:val="20"/>
          <w:szCs w:val="20"/>
          <w:shd w:val="clear" w:color="auto" w:fill="FFFFFF"/>
        </w:rPr>
        <w:t>1)</w:t>
      </w:r>
    </w:p>
    <w:p w14:paraId="3FCD4C96" w14:textId="77777777" w:rsidR="004B2508" w:rsidRDefault="004B2508" w:rsidP="00933F16">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Now using this </w:t>
      </w:r>
      <w:r w:rsidR="007172EF">
        <w:rPr>
          <w:rFonts w:ascii="Roboto" w:hAnsi="Roboto"/>
          <w:color w:val="202124"/>
          <w:sz w:val="20"/>
          <w:szCs w:val="20"/>
          <w:shd w:val="clear" w:color="auto" w:fill="FFFFFF"/>
        </w:rPr>
        <w:t xml:space="preserve">LTV </w:t>
      </w:r>
      <w:r w:rsidR="006C4CA0">
        <w:rPr>
          <w:rFonts w:ascii="Roboto" w:hAnsi="Roboto"/>
          <w:color w:val="202124"/>
          <w:sz w:val="20"/>
          <w:szCs w:val="20"/>
          <w:shd w:val="clear" w:color="auto" w:fill="FFFFFF"/>
        </w:rPr>
        <w:t>ratio,</w:t>
      </w:r>
      <w:r>
        <w:rPr>
          <w:rFonts w:ascii="Roboto" w:hAnsi="Roboto"/>
          <w:color w:val="202124"/>
          <w:sz w:val="20"/>
          <w:szCs w:val="20"/>
          <w:shd w:val="clear" w:color="auto" w:fill="FFFFFF"/>
        </w:rPr>
        <w:t xml:space="preserve"> we will get the maximum possible amount that the bank will be able to lend the borrower. </w:t>
      </w:r>
    </w:p>
    <w:p w14:paraId="41FFFA99" w14:textId="77777777" w:rsidR="00041EDE" w:rsidRDefault="007172EF" w:rsidP="00933F16">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Now, the important task is to collect the data from income details and ITR files to get the income </w:t>
      </w:r>
      <w:r w:rsidR="00041EDE">
        <w:rPr>
          <w:rFonts w:ascii="Roboto" w:hAnsi="Roboto"/>
          <w:color w:val="202124"/>
          <w:sz w:val="20"/>
          <w:szCs w:val="20"/>
          <w:shd w:val="clear" w:color="auto" w:fill="FFFFFF"/>
        </w:rPr>
        <w:t xml:space="preserve">and </w:t>
      </w:r>
      <w:r>
        <w:rPr>
          <w:rFonts w:ascii="Roboto" w:hAnsi="Roboto"/>
          <w:color w:val="202124"/>
          <w:sz w:val="20"/>
          <w:szCs w:val="20"/>
          <w:shd w:val="clear" w:color="auto" w:fill="FFFFFF"/>
        </w:rPr>
        <w:t xml:space="preserve">gross expenditure that the individual uses up in his/her dealings for </w:t>
      </w:r>
      <w:r w:rsidR="00041EDE">
        <w:rPr>
          <w:rFonts w:ascii="Roboto" w:hAnsi="Roboto"/>
          <w:color w:val="202124"/>
          <w:sz w:val="20"/>
          <w:szCs w:val="20"/>
          <w:shd w:val="clear" w:color="auto" w:fill="FFFFFF"/>
        </w:rPr>
        <w:t>day-to-day</w:t>
      </w:r>
      <w:r>
        <w:rPr>
          <w:rFonts w:ascii="Roboto" w:hAnsi="Roboto"/>
          <w:color w:val="202124"/>
          <w:sz w:val="20"/>
          <w:szCs w:val="20"/>
          <w:shd w:val="clear" w:color="auto" w:fill="FFFFFF"/>
        </w:rPr>
        <w:t xml:space="preserve"> purposes for personal needs and other purposes such </w:t>
      </w:r>
      <w:r w:rsidR="00041EDE">
        <w:rPr>
          <w:rFonts w:ascii="Roboto" w:hAnsi="Roboto"/>
          <w:color w:val="202124"/>
          <w:sz w:val="20"/>
          <w:szCs w:val="20"/>
          <w:shd w:val="clear" w:color="auto" w:fill="FFFFFF"/>
        </w:rPr>
        <w:t>as</w:t>
      </w:r>
      <w:r>
        <w:rPr>
          <w:rFonts w:ascii="Roboto" w:hAnsi="Roboto"/>
          <w:color w:val="202124"/>
          <w:sz w:val="20"/>
          <w:szCs w:val="20"/>
          <w:shd w:val="clear" w:color="auto" w:fill="FFFFFF"/>
        </w:rPr>
        <w:t xml:space="preserve"> policy premiums, </w:t>
      </w:r>
      <w:r w:rsidR="00041EDE">
        <w:rPr>
          <w:rFonts w:ascii="Roboto" w:hAnsi="Roboto"/>
          <w:color w:val="202124"/>
          <w:sz w:val="20"/>
          <w:szCs w:val="20"/>
          <w:shd w:val="clear" w:color="auto" w:fill="FFFFFF"/>
        </w:rPr>
        <w:t xml:space="preserve">and </w:t>
      </w:r>
      <w:r>
        <w:rPr>
          <w:rFonts w:ascii="Roboto" w:hAnsi="Roboto"/>
          <w:color w:val="202124"/>
          <w:sz w:val="20"/>
          <w:szCs w:val="20"/>
          <w:shd w:val="clear" w:color="auto" w:fill="FFFFFF"/>
        </w:rPr>
        <w:t xml:space="preserve">tax, </w:t>
      </w:r>
      <w:r w:rsidR="00041EDE">
        <w:rPr>
          <w:rFonts w:ascii="Roboto" w:hAnsi="Roboto"/>
          <w:color w:val="202124"/>
          <w:sz w:val="20"/>
          <w:szCs w:val="20"/>
          <w:shd w:val="clear" w:color="auto" w:fill="FFFFFF"/>
        </w:rPr>
        <w:t xml:space="preserve">subscription </w:t>
      </w:r>
      <w:r>
        <w:rPr>
          <w:rFonts w:ascii="Roboto" w:hAnsi="Roboto"/>
          <w:color w:val="202124"/>
          <w:sz w:val="20"/>
          <w:szCs w:val="20"/>
          <w:shd w:val="clear" w:color="auto" w:fill="FFFFFF"/>
        </w:rPr>
        <w:t>bills</w:t>
      </w:r>
      <w:r w:rsidR="00041EDE">
        <w:rPr>
          <w:rFonts w:ascii="Roboto" w:hAnsi="Roboto"/>
          <w:color w:val="202124"/>
          <w:sz w:val="20"/>
          <w:szCs w:val="20"/>
          <w:shd w:val="clear" w:color="auto" w:fill="FFFFFF"/>
        </w:rPr>
        <w:t>,</w:t>
      </w:r>
      <w:r>
        <w:rPr>
          <w:rFonts w:ascii="Roboto" w:hAnsi="Roboto"/>
          <w:color w:val="202124"/>
          <w:sz w:val="20"/>
          <w:szCs w:val="20"/>
          <w:shd w:val="clear" w:color="auto" w:fill="FFFFFF"/>
        </w:rPr>
        <w:t xml:space="preserve"> etc.</w:t>
      </w:r>
      <w:r w:rsidR="00041EDE">
        <w:rPr>
          <w:rFonts w:ascii="Roboto" w:hAnsi="Roboto"/>
          <w:color w:val="202124"/>
          <w:sz w:val="20"/>
          <w:szCs w:val="20"/>
          <w:shd w:val="clear" w:color="auto" w:fill="FFFFFF"/>
        </w:rPr>
        <w:t xml:space="preserve"> From here we calculate the amount left with the individual to pay the loan premiums resulting in calculating the maximum possible payback amount.</w:t>
      </w:r>
    </w:p>
    <w:p w14:paraId="69D54109" w14:textId="1B8E1BC1" w:rsidR="0050105A" w:rsidRDefault="00041EDE" w:rsidP="00933F16">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Now we first add the calculated and derived data into the dataset </w:t>
      </w:r>
      <w:r w:rsidR="00DF3CDA">
        <w:rPr>
          <w:rFonts w:ascii="Roboto" w:hAnsi="Roboto"/>
          <w:color w:val="202124"/>
          <w:sz w:val="20"/>
          <w:szCs w:val="20"/>
          <w:shd w:val="clear" w:color="auto" w:fill="FFFFFF"/>
        </w:rPr>
        <w:t xml:space="preserve">that we discussed at the very onset of the Experimentation which will be passed </w:t>
      </w:r>
      <w:r>
        <w:rPr>
          <w:rFonts w:ascii="Roboto" w:hAnsi="Roboto"/>
          <w:color w:val="202124"/>
          <w:sz w:val="20"/>
          <w:szCs w:val="20"/>
          <w:shd w:val="clear" w:color="auto" w:fill="FFFFFF"/>
        </w:rPr>
        <w:t>along with the initial data inputs and use the same to run with the machine learning algorithms.</w:t>
      </w:r>
      <w:r w:rsidR="001576A2">
        <w:rPr>
          <w:rFonts w:ascii="Roboto" w:hAnsi="Roboto"/>
          <w:color w:val="202124"/>
          <w:sz w:val="20"/>
          <w:szCs w:val="20"/>
          <w:shd w:val="clear" w:color="auto" w:fill="FFFFFF"/>
        </w:rPr>
        <w:t xml:space="preserve"> With this, the threshold amount is generated as the suggestion to the lender whether to lend or not lend the amount to the borr</w:t>
      </w:r>
      <w:r w:rsidR="008A07F8">
        <w:rPr>
          <w:rFonts w:ascii="Roboto" w:hAnsi="Roboto"/>
          <w:color w:val="202124"/>
          <w:sz w:val="20"/>
          <w:szCs w:val="20"/>
          <w:shd w:val="clear" w:color="auto" w:fill="FFFFFF"/>
        </w:rPr>
        <w:t>ower.</w:t>
      </w:r>
    </w:p>
    <w:p w14:paraId="35CB8272" w14:textId="30CF9145" w:rsidR="007E69A8" w:rsidRPr="008A07F8" w:rsidRDefault="007E69A8" w:rsidP="00933F16">
      <w:pPr>
        <w:rPr>
          <w:rFonts w:ascii="Roboto" w:hAnsi="Roboto"/>
          <w:color w:val="202124"/>
          <w:sz w:val="20"/>
          <w:szCs w:val="20"/>
          <w:shd w:val="clear" w:color="auto" w:fill="FFFFFF"/>
        </w:rPr>
      </w:pPr>
      <w:r>
        <w:rPr>
          <w:rFonts w:ascii="Roboto" w:hAnsi="Roboto"/>
          <w:color w:val="202124"/>
          <w:sz w:val="20"/>
          <w:szCs w:val="20"/>
          <w:shd w:val="clear" w:color="auto" w:fill="FFFFFF"/>
        </w:rPr>
        <w:t>We studied through different relevant work but it seems out future scope is something promising if right implemented.</w:t>
      </w:r>
    </w:p>
    <w:p w14:paraId="352CF8A5" w14:textId="77777777" w:rsidR="0050105A" w:rsidRDefault="0050105A" w:rsidP="00933F16">
      <w:pPr>
        <w:rPr>
          <w:rFonts w:ascii="Roboto" w:hAnsi="Roboto"/>
          <w:color w:val="202124"/>
          <w:sz w:val="20"/>
          <w:szCs w:val="20"/>
          <w:shd w:val="clear" w:color="auto" w:fill="FFFFFF"/>
        </w:rPr>
      </w:pPr>
    </w:p>
    <w:sectPr w:rsidR="0050105A" w:rsidSect="00AA3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62B60"/>
    <w:multiLevelType w:val="hybridMultilevel"/>
    <w:tmpl w:val="62ACE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210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7EFE"/>
    <w:rsid w:val="00021852"/>
    <w:rsid w:val="00041EDE"/>
    <w:rsid w:val="00117EFE"/>
    <w:rsid w:val="00135261"/>
    <w:rsid w:val="00152B3D"/>
    <w:rsid w:val="001576A2"/>
    <w:rsid w:val="00242FC4"/>
    <w:rsid w:val="002937D9"/>
    <w:rsid w:val="002E0392"/>
    <w:rsid w:val="00344384"/>
    <w:rsid w:val="00355CE7"/>
    <w:rsid w:val="00393126"/>
    <w:rsid w:val="004231B1"/>
    <w:rsid w:val="00460F6C"/>
    <w:rsid w:val="004B1714"/>
    <w:rsid w:val="004B2508"/>
    <w:rsid w:val="004D053B"/>
    <w:rsid w:val="004D36FA"/>
    <w:rsid w:val="004D71F9"/>
    <w:rsid w:val="0050105A"/>
    <w:rsid w:val="0054445B"/>
    <w:rsid w:val="0055359C"/>
    <w:rsid w:val="0058337D"/>
    <w:rsid w:val="005E5558"/>
    <w:rsid w:val="00675119"/>
    <w:rsid w:val="006C4CA0"/>
    <w:rsid w:val="00716D1D"/>
    <w:rsid w:val="007172EF"/>
    <w:rsid w:val="00736F17"/>
    <w:rsid w:val="00770239"/>
    <w:rsid w:val="00797CFE"/>
    <w:rsid w:val="007C0A10"/>
    <w:rsid w:val="007C5C88"/>
    <w:rsid w:val="007E5B91"/>
    <w:rsid w:val="007E69A8"/>
    <w:rsid w:val="00847EE4"/>
    <w:rsid w:val="008A07F8"/>
    <w:rsid w:val="008B44EA"/>
    <w:rsid w:val="008C4D90"/>
    <w:rsid w:val="00905493"/>
    <w:rsid w:val="00933F16"/>
    <w:rsid w:val="0095632B"/>
    <w:rsid w:val="009E77BC"/>
    <w:rsid w:val="00A04317"/>
    <w:rsid w:val="00A07277"/>
    <w:rsid w:val="00A320FC"/>
    <w:rsid w:val="00AA383E"/>
    <w:rsid w:val="00B35351"/>
    <w:rsid w:val="00B5123B"/>
    <w:rsid w:val="00B55DAB"/>
    <w:rsid w:val="00B9575D"/>
    <w:rsid w:val="00BA0786"/>
    <w:rsid w:val="00BE210A"/>
    <w:rsid w:val="00CD07F6"/>
    <w:rsid w:val="00D02954"/>
    <w:rsid w:val="00D11DBD"/>
    <w:rsid w:val="00DF2F3D"/>
    <w:rsid w:val="00DF3CDA"/>
    <w:rsid w:val="00DF601C"/>
    <w:rsid w:val="00E005E0"/>
    <w:rsid w:val="00E02248"/>
    <w:rsid w:val="00E1332D"/>
    <w:rsid w:val="00E17219"/>
    <w:rsid w:val="00E5015C"/>
    <w:rsid w:val="00E55E34"/>
    <w:rsid w:val="00EA5BFB"/>
    <w:rsid w:val="00F17C49"/>
    <w:rsid w:val="00F4150C"/>
    <w:rsid w:val="00F43921"/>
    <w:rsid w:val="00F9685F"/>
    <w:rsid w:val="00FB3A66"/>
    <w:rsid w:val="00FD7C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9626"/>
  <w15:docId w15:val="{8EF64A8C-0D64-4A3E-B3A2-72497B76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F16"/>
    <w:pPr>
      <w:ind w:left="720"/>
      <w:contextualSpacing/>
    </w:pPr>
  </w:style>
  <w:style w:type="table" w:styleId="TableGrid">
    <w:name w:val="Table Grid"/>
    <w:basedOn w:val="TableNormal"/>
    <w:uiPriority w:val="39"/>
    <w:rsid w:val="00A0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3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126"/>
    <w:rPr>
      <w:rFonts w:ascii="Tahoma" w:hAnsi="Tahoma" w:cs="Tahoma"/>
      <w:sz w:val="16"/>
      <w:szCs w:val="16"/>
    </w:rPr>
  </w:style>
  <w:style w:type="paragraph" w:styleId="Caption">
    <w:name w:val="caption"/>
    <w:basedOn w:val="Normal"/>
    <w:next w:val="Normal"/>
    <w:uiPriority w:val="35"/>
    <w:unhideWhenUsed/>
    <w:qFormat/>
    <w:rsid w:val="00797C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67293">
      <w:bodyDiv w:val="1"/>
      <w:marLeft w:val="0"/>
      <w:marRight w:val="0"/>
      <w:marTop w:val="0"/>
      <w:marBottom w:val="0"/>
      <w:divBdr>
        <w:top w:val="none" w:sz="0" w:space="0" w:color="auto"/>
        <w:left w:val="none" w:sz="0" w:space="0" w:color="auto"/>
        <w:bottom w:val="none" w:sz="0" w:space="0" w:color="auto"/>
        <w:right w:val="none" w:sz="0" w:space="0" w:color="auto"/>
      </w:divBdr>
      <w:divsChild>
        <w:div w:id="1462192951">
          <w:marLeft w:val="0"/>
          <w:marRight w:val="0"/>
          <w:marTop w:val="0"/>
          <w:marBottom w:val="0"/>
          <w:divBdr>
            <w:top w:val="none" w:sz="0" w:space="0" w:color="auto"/>
            <w:left w:val="none" w:sz="0" w:space="0" w:color="auto"/>
            <w:bottom w:val="none" w:sz="0" w:space="0" w:color="auto"/>
            <w:right w:val="none" w:sz="0" w:space="0" w:color="auto"/>
          </w:divBdr>
          <w:divsChild>
            <w:div w:id="10648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835">
      <w:bodyDiv w:val="1"/>
      <w:marLeft w:val="0"/>
      <w:marRight w:val="0"/>
      <w:marTop w:val="0"/>
      <w:marBottom w:val="0"/>
      <w:divBdr>
        <w:top w:val="none" w:sz="0" w:space="0" w:color="auto"/>
        <w:left w:val="none" w:sz="0" w:space="0" w:color="auto"/>
        <w:bottom w:val="none" w:sz="0" w:space="0" w:color="auto"/>
        <w:right w:val="none" w:sz="0" w:space="0" w:color="auto"/>
      </w:divBdr>
    </w:div>
    <w:div w:id="153053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8</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Roy</dc:creator>
  <cp:keywords/>
  <dc:description/>
  <cp:lastModifiedBy>SRIJON MALLICK</cp:lastModifiedBy>
  <cp:revision>26</cp:revision>
  <dcterms:created xsi:type="dcterms:W3CDTF">2022-06-07T15:26:00Z</dcterms:created>
  <dcterms:modified xsi:type="dcterms:W3CDTF">2022-06-09T15:48:00Z</dcterms:modified>
</cp:coreProperties>
</file>