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7400"/>
      </w:tblGrid>
      <w:tr w:rsidR="0034490A" w14:paraId="0C31AE46" w14:textId="77777777" w:rsidTr="00F84D9C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262626" w:themeFill="text1" w:themeFillTint="D9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85D0D20" w14:textId="77777777" w:rsidR="0034490A" w:rsidRDefault="00000000">
            <w:pPr>
              <w:spacing w:after="10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 xml:space="preserve"> </w:t>
            </w:r>
          </w:p>
          <w:p w14:paraId="14CD3DCC" w14:textId="77777777" w:rsidR="0034490A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PHONE</w:t>
            </w:r>
          </w:p>
          <w:p w14:paraId="20C8854A" w14:textId="77777777" w:rsidR="0034490A" w:rsidRDefault="00000000">
            <w:pPr>
              <w:spacing w:after="10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+91 9032903214</w:t>
            </w:r>
          </w:p>
          <w:p w14:paraId="47AE3AFA" w14:textId="77777777" w:rsidR="0034490A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EMAIL</w:t>
            </w:r>
          </w:p>
          <w:p w14:paraId="02197386" w14:textId="77777777" w:rsidR="0034490A" w:rsidRDefault="00000000">
            <w:pPr>
              <w:spacing w:after="10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srikanth.turpu@gmail.com</w:t>
            </w:r>
          </w:p>
          <w:p w14:paraId="257181F8" w14:textId="77777777" w:rsidR="0034490A" w:rsidRDefault="00000000">
            <w:pPr>
              <w:pBdr>
                <w:bottom w:val="single" w:sz="6" w:space="2" w:color="FFFFFF"/>
              </w:pBdr>
              <w:spacing w:before="200" w:after="80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z w:val="22"/>
                <w:szCs w:val="22"/>
              </w:rPr>
              <w:t>Technical Skills</w:t>
            </w:r>
          </w:p>
          <w:p w14:paraId="0E93D9F8" w14:textId="77777777" w:rsidR="0034490A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Core Skills</w:t>
            </w:r>
          </w:p>
          <w:p w14:paraId="591DC586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Playwright</w:t>
            </w:r>
          </w:p>
          <w:p w14:paraId="662F9BFD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Cypress</w:t>
            </w:r>
          </w:p>
          <w:p w14:paraId="4B8031D8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Robot Framework</w:t>
            </w:r>
          </w:p>
          <w:p w14:paraId="10050BC1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Selenium</w:t>
            </w:r>
          </w:p>
          <w:p w14:paraId="2CA0AE40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Appium</w:t>
            </w:r>
          </w:p>
          <w:p w14:paraId="2B499D80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API Testing</w:t>
            </w:r>
          </w:p>
          <w:p w14:paraId="422BFF95" w14:textId="77777777" w:rsidR="0034490A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Secondary Skills</w:t>
            </w:r>
          </w:p>
          <w:p w14:paraId="2CF8C6EE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TypeScript</w:t>
            </w:r>
          </w:p>
          <w:p w14:paraId="5EF45D18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Core Java</w:t>
            </w:r>
          </w:p>
          <w:p w14:paraId="5FA44A3E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Basic Python</w:t>
            </w:r>
          </w:p>
          <w:p w14:paraId="3CC11546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CI/CD</w:t>
            </w:r>
          </w:p>
          <w:p w14:paraId="5659F5B8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GitHub</w:t>
            </w:r>
          </w:p>
          <w:p w14:paraId="54348522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Bitbucket</w:t>
            </w:r>
          </w:p>
          <w:p w14:paraId="7DE45BC3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TestRail</w:t>
            </w:r>
          </w:p>
          <w:p w14:paraId="3CA1560E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X-Ray</w:t>
            </w:r>
          </w:p>
          <w:p w14:paraId="146F27A3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Jira</w:t>
            </w:r>
          </w:p>
          <w:p w14:paraId="075055CF" w14:textId="77777777" w:rsidR="0034490A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AI Tools</w:t>
            </w:r>
          </w:p>
          <w:p w14:paraId="2FF8A584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Claude Code</w:t>
            </w:r>
          </w:p>
          <w:p w14:paraId="70F27F15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Augment Code</w:t>
            </w:r>
          </w:p>
          <w:p w14:paraId="2202496F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Codex</w:t>
            </w:r>
          </w:p>
          <w:p w14:paraId="4CC7E417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ChatGPT</w:t>
            </w:r>
          </w:p>
          <w:p w14:paraId="2B862C1C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Gemini AI</w:t>
            </w:r>
          </w:p>
          <w:p w14:paraId="5556FB46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GenAI Test Agents</w:t>
            </w:r>
          </w:p>
          <w:p w14:paraId="04F282C0" w14:textId="77777777" w:rsidR="0034490A" w:rsidRDefault="00000000">
            <w:pPr>
              <w:pBdr>
                <w:bottom w:val="single" w:sz="6" w:space="2" w:color="FFFFFF"/>
              </w:pBdr>
              <w:spacing w:before="200" w:after="80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z w:val="22"/>
                <w:szCs w:val="22"/>
              </w:rPr>
              <w:t>Companies</w:t>
            </w:r>
          </w:p>
          <w:p w14:paraId="668EBCD1" w14:textId="77777777" w:rsidR="0034490A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ValueLabs Technologies</w:t>
            </w:r>
          </w:p>
          <w:p w14:paraId="0CEE7931" w14:textId="77777777" w:rsidR="0034490A" w:rsidRDefault="00000000">
            <w:pPr>
              <w:spacing w:after="10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Sep 2013 - Till Date</w:t>
            </w:r>
          </w:p>
          <w:p w14:paraId="33AC096B" w14:textId="77777777" w:rsidR="0034490A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CMC Limited</w:t>
            </w:r>
          </w:p>
          <w:p w14:paraId="69F225AF" w14:textId="77777777" w:rsidR="0034490A" w:rsidRDefault="00000000">
            <w:pPr>
              <w:spacing w:after="10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Jul 2012 - Sep 2013</w:t>
            </w:r>
          </w:p>
          <w:p w14:paraId="099CA649" w14:textId="77777777" w:rsidR="0034490A" w:rsidRDefault="00000000">
            <w:pPr>
              <w:pBdr>
                <w:bottom w:val="single" w:sz="6" w:space="2" w:color="FFFFFF"/>
              </w:pBdr>
              <w:spacing w:before="200" w:after="80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z w:val="22"/>
                <w:szCs w:val="22"/>
              </w:rPr>
              <w:t>Education</w:t>
            </w:r>
          </w:p>
          <w:p w14:paraId="59A3EDB9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M.C.A</w:t>
            </w:r>
          </w:p>
          <w:p w14:paraId="00E3BCAF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proofErr w:type="spellStart"/>
            <w:proofErr w:type="gramStart"/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B.Sc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 xml:space="preserve"> (Computers)</w:t>
            </w:r>
          </w:p>
          <w:p w14:paraId="3BCA3D52" w14:textId="77777777" w:rsidR="0034490A" w:rsidRDefault="00000000">
            <w:pPr>
              <w:pBdr>
                <w:bottom w:val="single" w:sz="6" w:space="2" w:color="FFFFFF"/>
              </w:pBdr>
              <w:spacing w:before="200" w:after="80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z w:val="22"/>
                <w:szCs w:val="22"/>
              </w:rPr>
              <w:t>Awards &amp; Achievements</w:t>
            </w:r>
          </w:p>
          <w:p w14:paraId="589F5206" w14:textId="77777777" w:rsidR="0034490A" w:rsidRDefault="00000000">
            <w:pPr>
              <w:spacing w:after="10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In ValueLabs Technologies:</w:t>
            </w:r>
          </w:p>
          <w:p w14:paraId="731A904F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Star of the Month</w:t>
            </w:r>
          </w:p>
          <w:p w14:paraId="5D1F28A0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Employee of the Quarter</w:t>
            </w:r>
          </w:p>
          <w:p w14:paraId="0F665AC5" w14:textId="77777777" w:rsidR="0034490A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Best Employee</w:t>
            </w:r>
          </w:p>
        </w:tc>
        <w:tc>
          <w:tcPr>
            <w:tcW w:w="7400" w:type="dxa"/>
            <w:tcMar>
              <w:top w:w="200" w:type="dxa"/>
              <w:left w:w="260" w:type="dxa"/>
              <w:bottom w:w="200" w:type="dxa"/>
              <w:right w:w="200" w:type="dxa"/>
            </w:tcMar>
          </w:tcPr>
          <w:p w14:paraId="64B4E678" w14:textId="77777777" w:rsidR="0034490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40"/>
                <w:szCs w:val="40"/>
              </w:rPr>
              <w:t>SRIKANTH TURPU</w:t>
            </w:r>
          </w:p>
          <w:p w14:paraId="0AFA7E8F" w14:textId="77777777" w:rsidR="0034490A" w:rsidRDefault="00000000">
            <w:pPr>
              <w:spacing w:after="160"/>
            </w:pPr>
            <w:r>
              <w:rPr>
                <w:rFonts w:ascii="Calibri" w:eastAsia="Calibri" w:hAnsi="Calibri" w:cs="Calibri"/>
                <w:b/>
                <w:bCs/>
                <w:color w:val="1F3864"/>
                <w:sz w:val="24"/>
                <w:szCs w:val="24"/>
              </w:rPr>
              <w:t>SDET &amp; Associate Architect QE</w:t>
            </w:r>
          </w:p>
          <w:p w14:paraId="46D5FC2E" w14:textId="77777777" w:rsidR="0034490A" w:rsidRDefault="00000000">
            <w:pPr>
              <w:pBdr>
                <w:bottom w:val="single" w:sz="8" w:space="2" w:color="1F3864"/>
              </w:pBdr>
              <w:spacing w:before="200" w:after="80"/>
            </w:pPr>
            <w:r>
              <w:rPr>
                <w:rFonts w:ascii="Calibri" w:eastAsia="Calibri" w:hAnsi="Calibri" w:cs="Calibri"/>
                <w:b/>
                <w:bCs/>
                <w:caps/>
                <w:color w:val="1F3864"/>
                <w:sz w:val="23"/>
                <w:szCs w:val="23"/>
              </w:rPr>
              <w:t>Profile Info</w:t>
            </w:r>
          </w:p>
          <w:p w14:paraId="1A384E73" w14:textId="77777777" w:rsidR="0034490A" w:rsidRDefault="00000000">
            <w:pPr>
              <w:spacing w:after="90" w:line="250" w:lineRule="auto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>Self-motivated, innovative, and goal-oriented QA professional with 14 years of experience in software quality assurance and testing. Proficient in designing and implementing robust testing strategies to ensure the delivery of high-quality software products. Adept at leading cross-functional teams, mentoring junior QA professionals, and collaborating with stakeholders to meet project goals and objectives.</w:t>
            </w:r>
          </w:p>
          <w:p w14:paraId="7D264E2B" w14:textId="77777777" w:rsidR="0034490A" w:rsidRDefault="00000000">
            <w:pPr>
              <w:pBdr>
                <w:bottom w:val="single" w:sz="8" w:space="2" w:color="1F3864"/>
              </w:pBdr>
              <w:spacing w:before="200" w:after="80"/>
            </w:pPr>
            <w:r>
              <w:rPr>
                <w:rFonts w:ascii="Calibri" w:eastAsia="Calibri" w:hAnsi="Calibri" w:cs="Calibri"/>
                <w:b/>
                <w:bCs/>
                <w:caps/>
                <w:color w:val="1F3864"/>
                <w:sz w:val="23"/>
                <w:szCs w:val="23"/>
              </w:rPr>
              <w:t>Professional Summary</w:t>
            </w:r>
          </w:p>
          <w:p w14:paraId="4191B0E5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Proficient in developing and maintaining automated test scripts using industry-standard testing tools and frameworks such as </w:t>
            </w:r>
            <w:r w:rsidRPr="00F84D9C">
              <w:rPr>
                <w:rFonts w:ascii="Calibri" w:eastAsia="Calibri" w:hAnsi="Calibri" w:cs="Calibri"/>
                <w:b/>
                <w:bCs/>
                <w:color w:val="000000"/>
              </w:rPr>
              <w:t>Playwright, Cypress</w:t>
            </w:r>
            <w:r>
              <w:rPr>
                <w:rFonts w:ascii="Calibri" w:eastAsia="Calibri" w:hAnsi="Calibri" w:cs="Calibri"/>
                <w:color w:val="000000"/>
              </w:rPr>
              <w:t>, Robot Framework, Selenium, Appium and TypeScript, as an individual contributor.</w:t>
            </w:r>
          </w:p>
          <w:p w14:paraId="0D3C22FA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Built an AI QA Agent (Claude Code + Jira, Xray, and GitHub APIs) that analyzes user stories and linked pull requests to auto-generate manual test cases and Cypress automation, close coverage gaps, and prioritize the regression tests most relevant to each code change.</w:t>
            </w:r>
          </w:p>
          <w:p w14:paraId="571685DE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AI QA Agent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000000"/>
              </w:rPr>
              <w:t xml:space="preserve">: </w:t>
            </w:r>
            <w:r>
              <w:rPr>
                <w:rFonts w:ascii="Calibri" w:eastAsia="Calibri" w:hAnsi="Calibri" w:cs="Calibri"/>
                <w:color w:val="000000"/>
              </w:rPr>
              <w:t xml:space="preserve"> Designed</w:t>
            </w:r>
            <w:proofErr w:type="gramEnd"/>
            <w:r>
              <w:rPr>
                <w:rFonts w:ascii="Calibri" w:eastAsia="Calibri" w:hAnsi="Calibri" w:cs="Calibri"/>
                <w:color w:val="000000"/>
              </w:rPr>
              <w:t xml:space="preserve"> a quality-based feature coverage analysis agent that statically scores functional, scenario, and negative-path test coverage per feature, producing gap reports that give stakeholders a true confidence measure beyond raw test counts.</w:t>
            </w:r>
          </w:p>
          <w:p w14:paraId="161A8691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Experienced in integrating automated testing into CI/CD pipelines to enable continuous validation of every code release.</w:t>
            </w:r>
          </w:p>
          <w:p w14:paraId="12A93841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Deep domain expertise across Healthcare, E-Commerce, Mobile, OTT, and Enterprise applications, built over 14+ years of hands-on QA experience.</w:t>
            </w:r>
          </w:p>
          <w:p w14:paraId="00DFC559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Skilled in test planning, execution, defect tracking, and developing comprehensive test strategies to ensure efficient, end-to-end software quality and reliability.</w:t>
            </w:r>
          </w:p>
          <w:p w14:paraId="23A28F7F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Experienced in leading and mentoring QA teams, providing technical guidance and fostering a collaborative, high-performing testing culture.</w:t>
            </w:r>
          </w:p>
          <w:p w14:paraId="2E67BC67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Adept at identifying and assessing risks and dependencies that may impact testing efforts, communicating them clearly to project stakeholders.</w:t>
            </w:r>
          </w:p>
          <w:p w14:paraId="5CB38269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Competent in configuring and maintaining test environments that accurately mirror production settings.</w:t>
            </w:r>
          </w:p>
          <w:p w14:paraId="6D9EE72C" w14:textId="77777777" w:rsidR="0034490A" w:rsidRDefault="00000000">
            <w:pPr>
              <w:pBdr>
                <w:bottom w:val="single" w:sz="8" w:space="2" w:color="1F3864"/>
              </w:pBdr>
              <w:spacing w:before="200" w:after="80"/>
            </w:pPr>
            <w:r>
              <w:rPr>
                <w:rFonts w:ascii="Calibri" w:eastAsia="Calibri" w:hAnsi="Calibri" w:cs="Calibri"/>
                <w:b/>
                <w:bCs/>
                <w:caps/>
                <w:color w:val="1F3864"/>
                <w:sz w:val="23"/>
                <w:szCs w:val="23"/>
              </w:rPr>
              <w:t>Projects Details</w:t>
            </w:r>
          </w:p>
          <w:p w14:paraId="0417703C" w14:textId="77777777" w:rsidR="0034490A" w:rsidRDefault="00000000">
            <w:pPr>
              <w:tabs>
                <w:tab w:val="right" w:pos="7000"/>
              </w:tabs>
              <w:spacing w:before="70" w:after="3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1F3864"/>
              </w:rPr>
              <w:t>Artemis Health</w:t>
            </w:r>
            <w:r>
              <w:rPr>
                <w:rFonts w:ascii="Calibri" w:eastAsia="Calibri" w:hAnsi="Calibri" w:cs="Calibri"/>
                <w:i/>
                <w:iCs/>
                <w:color w:val="000000"/>
                <w:sz w:val="19"/>
                <w:szCs w:val="19"/>
              </w:rPr>
              <w:tab/>
              <w:t>Mar 2022 – Till Date</w:t>
            </w:r>
          </w:p>
          <w:p w14:paraId="12395AFB" w14:textId="77777777" w:rsidR="0034490A" w:rsidRDefault="00000000">
            <w:pPr>
              <w:spacing w:after="60"/>
              <w:jc w:val="both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 xml:space="preserve">Description: </w:t>
            </w:r>
            <w:r>
              <w:rPr>
                <w:rFonts w:ascii="Calibri" w:eastAsia="Calibri" w:hAnsi="Calibri" w:cs="Calibri"/>
                <w:color w:val="000000"/>
              </w:rPr>
              <w:t>The Artemis platform helps organizations quickly identify health risks and strategies to improve benefits design while driving down costs, with extreme flexibility and intuitive use — so users can spend less time getting to the right healthcare decisions, and more time acting on them.</w:t>
            </w:r>
          </w:p>
          <w:p w14:paraId="3D6416F7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As an individual contributor, designed and built the automation framework from the ground up using Cypress and Playwright (TypeScript) within a Page Object Model structure to validate Artemis Health’s benefits-analytics workflows.</w:t>
            </w:r>
          </w:p>
          <w:p w14:paraId="43D1DC05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Also managed and guided the QA team, setting testing priorities and reviewing coverage across releases.</w:t>
            </w:r>
          </w:p>
          <w:p w14:paraId="64F280EF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Continuously refactored and extended the automation suite as the platform grew, improving execution efficiency and broadening test coverage.</w:t>
            </w:r>
          </w:p>
          <w:p w14:paraId="464937DA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Used GitHub for version control and CI/CD, scheduling and executing automation scripts to keep test </w:t>
            </w:r>
            <w:proofErr w:type="gramStart"/>
            <w:r>
              <w:rPr>
                <w:rFonts w:ascii="Calibri" w:eastAsia="Calibri" w:hAnsi="Calibri" w:cs="Calibri"/>
                <w:color w:val="000000"/>
              </w:rPr>
              <w:t>runs</w:t>
            </w:r>
            <w:proofErr w:type="gramEnd"/>
            <w:r>
              <w:rPr>
                <w:rFonts w:ascii="Calibri" w:eastAsia="Calibri" w:hAnsi="Calibri" w:cs="Calibri"/>
                <w:color w:val="000000"/>
              </w:rPr>
              <w:t xml:space="preserve"> continuous and repeatable.</w:t>
            </w:r>
          </w:p>
          <w:p w14:paraId="01F076AC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Authored test cases, scripts, and scenarios directly from software requirements and design specifications for each new feature.</w:t>
            </w:r>
          </w:p>
          <w:p w14:paraId="01055B1C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lastRenderedPageBreak/>
              <w:t xml:space="preserve"> Ran regression testing on every release to confirm new changes didn’t affect existing reporting and analytics functionality.</w:t>
            </w:r>
          </w:p>
          <w:p w14:paraId="4585049C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Identified risks and dependencies that could affect testing timelines and communicated them proactively to stakeholders.</w:t>
            </w:r>
          </w:p>
          <w:p w14:paraId="1B0EB16E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Built an AI-driven QA agent (Claude Code + Jira/Xray/GitHub APIs) to analyze user stories and linked pull requests, identify missing manual test coverage in Xray, and auto-generate manual test cases and Cypress automation scripts.</w:t>
            </w:r>
          </w:p>
          <w:p w14:paraId="1DB98AC0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Developed a static-analysis coverage-scoring agent that evaluates functional, scenario, and negative-path test quality per feature and produces visual coverage-gap reports for QA and engineering leadership.</w:t>
            </w:r>
          </w:p>
          <w:p w14:paraId="720CADA8" w14:textId="77777777" w:rsidR="0034490A" w:rsidRDefault="00000000">
            <w:pPr>
              <w:tabs>
                <w:tab w:val="right" w:pos="7000"/>
              </w:tabs>
              <w:spacing w:before="70" w:after="3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1F3864"/>
              </w:rPr>
              <w:t>Ritchie Bros.</w:t>
            </w:r>
            <w:r>
              <w:rPr>
                <w:rFonts w:ascii="Calibri" w:eastAsia="Calibri" w:hAnsi="Calibri" w:cs="Calibri"/>
                <w:i/>
                <w:iCs/>
                <w:color w:val="000000"/>
                <w:sz w:val="19"/>
                <w:szCs w:val="19"/>
              </w:rPr>
              <w:tab/>
              <w:t>Aug 2020 – Feb 2022</w:t>
            </w:r>
          </w:p>
          <w:p w14:paraId="6B6EF1ED" w14:textId="77777777" w:rsidR="0034490A" w:rsidRDefault="00000000">
            <w:pPr>
              <w:spacing w:after="60"/>
              <w:jc w:val="both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 xml:space="preserve">Description: </w:t>
            </w:r>
            <w:r>
              <w:rPr>
                <w:rFonts w:ascii="Calibri" w:eastAsia="Calibri" w:hAnsi="Calibri" w:cs="Calibri"/>
                <w:color w:val="000000"/>
              </w:rPr>
              <w:t>Ritchie Bros. provides solutions for buying and selling heavy equipment, trucks, government surplus, commercial assets, total loss, damaged and low-value vehicles.</w:t>
            </w:r>
          </w:p>
          <w:p w14:paraId="1A440085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As an individual contributor, designed and built the test automation framework from scratch using Robot Framework and Python within a structured Page Object Model, tailored to Ritchie Bros.’ asset listing and transaction workflows.</w:t>
            </w:r>
          </w:p>
          <w:p w14:paraId="3DD4A5B0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Authored test cases, scripts, and scenarios mapped directly to software requirements and design specifications.</w:t>
            </w:r>
          </w:p>
          <w:p w14:paraId="21E533B2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Flagged risks and dependencies early enough to keep releases on schedule, briefing stakeholders as issues emerged.</w:t>
            </w:r>
          </w:p>
          <w:p w14:paraId="70FCF693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Also managed and mentored the QA team, aligning testing priorities and skill development across the group.</w:t>
            </w:r>
          </w:p>
          <w:p w14:paraId="338C471C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Maintained and extended the automation </w:t>
            </w:r>
            <w:proofErr w:type="gramStart"/>
            <w:r>
              <w:rPr>
                <w:rFonts w:ascii="Calibri" w:eastAsia="Calibri" w:hAnsi="Calibri" w:cs="Calibri"/>
                <w:color w:val="000000"/>
              </w:rPr>
              <w:t>suite</w:t>
            </w:r>
            <w:proofErr w:type="gramEnd"/>
            <w:r>
              <w:rPr>
                <w:rFonts w:ascii="Calibri" w:eastAsia="Calibri" w:hAnsi="Calibri" w:cs="Calibri"/>
                <w:color w:val="000000"/>
              </w:rPr>
              <w:t xml:space="preserve"> over time, improving efficiency and broadening coverage as the platform evolved.</w:t>
            </w:r>
          </w:p>
          <w:p w14:paraId="2790D19E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Partnered directly with developers, product managers, and business analysts to translate business requirements into test scenarios.</w:t>
            </w:r>
          </w:p>
          <w:p w14:paraId="79C66912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Executed regression testing on each release to confirm new changes did not affect existing asset and transaction functionality.</w:t>
            </w:r>
          </w:p>
          <w:p w14:paraId="4BB9CD1A" w14:textId="77777777" w:rsidR="0034490A" w:rsidRDefault="00000000">
            <w:pPr>
              <w:tabs>
                <w:tab w:val="right" w:pos="7000"/>
              </w:tabs>
              <w:spacing w:before="70" w:after="30"/>
            </w:pPr>
            <w:proofErr w:type="spellStart"/>
            <w:r>
              <w:rPr>
                <w:rFonts w:ascii="Calibri" w:eastAsia="Calibri" w:hAnsi="Calibri" w:cs="Calibri"/>
                <w:b/>
                <w:bCs/>
                <w:i/>
                <w:iCs/>
                <w:color w:val="1F3864"/>
              </w:rPr>
              <w:t>MobiTV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000000"/>
                <w:sz w:val="19"/>
                <w:szCs w:val="19"/>
              </w:rPr>
              <w:tab/>
              <w:t>Feb 2015 – Jul 2020</w:t>
            </w:r>
          </w:p>
          <w:p w14:paraId="31FE3823" w14:textId="77777777" w:rsidR="0034490A" w:rsidRDefault="00000000">
            <w:pPr>
              <w:spacing w:after="60"/>
              <w:jc w:val="both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 xml:space="preserve">Description: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MobiTV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offers a versatile OTT platform application that seamlessly supports Mobile, TV, and Web platforms, delivering an extensive range of channels spanning </w:t>
            </w:r>
            <w:proofErr w:type="gramStart"/>
            <w:r>
              <w:rPr>
                <w:rFonts w:ascii="Calibri" w:eastAsia="Calibri" w:hAnsi="Calibri" w:cs="Calibri"/>
                <w:color w:val="000000"/>
              </w:rPr>
              <w:t>prime-time</w:t>
            </w:r>
            <w:proofErr w:type="gramEnd"/>
            <w:r>
              <w:rPr>
                <w:rFonts w:ascii="Calibri" w:eastAsia="Calibri" w:hAnsi="Calibri" w:cs="Calibri"/>
                <w:color w:val="000000"/>
              </w:rPr>
              <w:t xml:space="preserve"> shows, news broadcasts, children's programming, and sports content, including live coverage from sources like FOX News and Associated Press and full episodes from networks such as ABC and Disney.</w:t>
            </w:r>
          </w:p>
          <w:p w14:paraId="00BC5A74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As an individual contributor, built the automation framework from scratch using Selenium (Java) and Appium within a Page Object Model structure to validate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MobiTV’s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OTT experience across mobile, TV, and web platforms.</w:t>
            </w:r>
          </w:p>
          <w:p w14:paraId="54E6CF68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Also managed and mentored the QA team on multi-platform test coverage and best practices.</w:t>
            </w:r>
          </w:p>
          <w:p w14:paraId="35AFBC9F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Maintained and enhanced the automation </w:t>
            </w:r>
            <w:proofErr w:type="gramStart"/>
            <w:r>
              <w:rPr>
                <w:rFonts w:ascii="Calibri" w:eastAsia="Calibri" w:hAnsi="Calibri" w:cs="Calibri"/>
                <w:color w:val="000000"/>
              </w:rPr>
              <w:t>suite</w:t>
            </w:r>
            <w:proofErr w:type="gramEnd"/>
            <w:r>
              <w:rPr>
                <w:rFonts w:ascii="Calibri" w:eastAsia="Calibri" w:hAnsi="Calibri" w:cs="Calibri"/>
                <w:color w:val="000000"/>
              </w:rPr>
              <w:t xml:space="preserve"> over time, improving efficiency and broadening coverage as new platforms and features were added.</w:t>
            </w:r>
          </w:p>
          <w:p w14:paraId="31E3FE06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Used GitHub for version control and Jenkins for CI, scheduling and executing automation scripts for consistent, repeatable test runs.</w:t>
            </w:r>
          </w:p>
          <w:p w14:paraId="1294F2FD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Documented test cases, scripts, and scenarios based on software requirements and design specifications for each supported platform.</w:t>
            </w:r>
          </w:p>
          <w:p w14:paraId="773AA055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Surfaced risks and dependencies across releases and kept stakeholders informed to avoid schedule slippage.</w:t>
            </w:r>
          </w:p>
          <w:p w14:paraId="1F25E793" w14:textId="77777777" w:rsidR="0034490A" w:rsidRDefault="00000000">
            <w:pPr>
              <w:pStyle w:val="ListParagraph"/>
              <w:numPr>
                <w:ilvl w:val="0"/>
                <w:numId w:val="3"/>
              </w:numPr>
              <w:spacing w:after="50"/>
              <w:jc w:val="both"/>
            </w:pPr>
            <w:r>
              <w:rPr>
                <w:rFonts w:ascii="Calibri" w:eastAsia="Calibri" w:hAnsi="Calibri" w:cs="Calibri"/>
                <w:color w:val="000000"/>
              </w:rPr>
              <w:t xml:space="preserve"> Performed regression testing on every release to ensure new changes did not impact existing app functionality.</w:t>
            </w:r>
          </w:p>
        </w:tc>
      </w:tr>
    </w:tbl>
    <w:p w14:paraId="68F76BEC" w14:textId="77777777" w:rsidR="00941E89" w:rsidRDefault="00941E89"/>
    <w:sectPr w:rsidR="00941E89">
      <w:pgSz w:w="12240" w:h="15840"/>
      <w:pgMar w:top="500" w:right="500" w:bottom="500" w:left="5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01966"/>
    <w:multiLevelType w:val="hybridMultilevel"/>
    <w:tmpl w:val="14F2E670"/>
    <w:lvl w:ilvl="0" w:tplc="03F4FB12">
      <w:start w:val="1"/>
      <w:numFmt w:val="bullet"/>
      <w:lvlText w:val="•"/>
      <w:lvlJc w:val="left"/>
      <w:pPr>
        <w:ind w:left="260" w:hanging="160"/>
      </w:pPr>
    </w:lvl>
    <w:lvl w:ilvl="1" w:tplc="9BB4B874">
      <w:numFmt w:val="decimal"/>
      <w:lvlText w:val=""/>
      <w:lvlJc w:val="left"/>
    </w:lvl>
    <w:lvl w:ilvl="2" w:tplc="D3EA37DC">
      <w:numFmt w:val="decimal"/>
      <w:lvlText w:val=""/>
      <w:lvlJc w:val="left"/>
    </w:lvl>
    <w:lvl w:ilvl="3" w:tplc="7BEA3780">
      <w:numFmt w:val="decimal"/>
      <w:lvlText w:val=""/>
      <w:lvlJc w:val="left"/>
    </w:lvl>
    <w:lvl w:ilvl="4" w:tplc="829E9022">
      <w:numFmt w:val="decimal"/>
      <w:lvlText w:val=""/>
      <w:lvlJc w:val="left"/>
    </w:lvl>
    <w:lvl w:ilvl="5" w:tplc="EB0496FA">
      <w:numFmt w:val="decimal"/>
      <w:lvlText w:val=""/>
      <w:lvlJc w:val="left"/>
    </w:lvl>
    <w:lvl w:ilvl="6" w:tplc="81F876DA">
      <w:numFmt w:val="decimal"/>
      <w:lvlText w:val=""/>
      <w:lvlJc w:val="left"/>
    </w:lvl>
    <w:lvl w:ilvl="7" w:tplc="E7A439C4">
      <w:numFmt w:val="decimal"/>
      <w:lvlText w:val=""/>
      <w:lvlJc w:val="left"/>
    </w:lvl>
    <w:lvl w:ilvl="8" w:tplc="76BC861C">
      <w:numFmt w:val="decimal"/>
      <w:lvlText w:val=""/>
      <w:lvlJc w:val="left"/>
    </w:lvl>
  </w:abstractNum>
  <w:abstractNum w:abstractNumId="1" w15:restartNumberingAfterBreak="0">
    <w:nsid w:val="419D723D"/>
    <w:multiLevelType w:val="hybridMultilevel"/>
    <w:tmpl w:val="E0245C4E"/>
    <w:lvl w:ilvl="0" w:tplc="B22A95AE">
      <w:start w:val="1"/>
      <w:numFmt w:val="bullet"/>
      <w:lvlText w:val="•"/>
      <w:lvlJc w:val="left"/>
      <w:pPr>
        <w:ind w:left="260" w:hanging="160"/>
      </w:pPr>
    </w:lvl>
    <w:lvl w:ilvl="1" w:tplc="986027C4">
      <w:numFmt w:val="decimal"/>
      <w:lvlText w:val=""/>
      <w:lvlJc w:val="left"/>
    </w:lvl>
    <w:lvl w:ilvl="2" w:tplc="0894615A">
      <w:numFmt w:val="decimal"/>
      <w:lvlText w:val=""/>
      <w:lvlJc w:val="left"/>
    </w:lvl>
    <w:lvl w:ilvl="3" w:tplc="1214E426">
      <w:numFmt w:val="decimal"/>
      <w:lvlText w:val=""/>
      <w:lvlJc w:val="left"/>
    </w:lvl>
    <w:lvl w:ilvl="4" w:tplc="24D80020">
      <w:numFmt w:val="decimal"/>
      <w:lvlText w:val=""/>
      <w:lvlJc w:val="left"/>
    </w:lvl>
    <w:lvl w:ilvl="5" w:tplc="0770C3B0">
      <w:numFmt w:val="decimal"/>
      <w:lvlText w:val=""/>
      <w:lvlJc w:val="left"/>
    </w:lvl>
    <w:lvl w:ilvl="6" w:tplc="F1F61946">
      <w:numFmt w:val="decimal"/>
      <w:lvlText w:val=""/>
      <w:lvlJc w:val="left"/>
    </w:lvl>
    <w:lvl w:ilvl="7" w:tplc="FABE0AA8">
      <w:numFmt w:val="decimal"/>
      <w:lvlText w:val=""/>
      <w:lvlJc w:val="left"/>
    </w:lvl>
    <w:lvl w:ilvl="8" w:tplc="08C0F5EA">
      <w:numFmt w:val="decimal"/>
      <w:lvlText w:val=""/>
      <w:lvlJc w:val="left"/>
    </w:lvl>
  </w:abstractNum>
  <w:abstractNum w:abstractNumId="2" w15:restartNumberingAfterBreak="0">
    <w:nsid w:val="4E560B68"/>
    <w:multiLevelType w:val="hybridMultilevel"/>
    <w:tmpl w:val="BF9A2378"/>
    <w:lvl w:ilvl="0" w:tplc="27CE90F4">
      <w:start w:val="1"/>
      <w:numFmt w:val="bullet"/>
      <w:lvlText w:val="●"/>
      <w:lvlJc w:val="left"/>
      <w:pPr>
        <w:ind w:left="720" w:hanging="360"/>
      </w:pPr>
    </w:lvl>
    <w:lvl w:ilvl="1" w:tplc="7C66D838">
      <w:start w:val="1"/>
      <w:numFmt w:val="bullet"/>
      <w:lvlText w:val="○"/>
      <w:lvlJc w:val="left"/>
      <w:pPr>
        <w:ind w:left="1440" w:hanging="360"/>
      </w:pPr>
    </w:lvl>
    <w:lvl w:ilvl="2" w:tplc="6714C60A">
      <w:start w:val="1"/>
      <w:numFmt w:val="bullet"/>
      <w:lvlText w:val="■"/>
      <w:lvlJc w:val="left"/>
      <w:pPr>
        <w:ind w:left="2160" w:hanging="360"/>
      </w:pPr>
    </w:lvl>
    <w:lvl w:ilvl="3" w:tplc="24E6E4C6">
      <w:start w:val="1"/>
      <w:numFmt w:val="bullet"/>
      <w:lvlText w:val="●"/>
      <w:lvlJc w:val="left"/>
      <w:pPr>
        <w:ind w:left="2880" w:hanging="360"/>
      </w:pPr>
    </w:lvl>
    <w:lvl w:ilvl="4" w:tplc="07E8B8F0">
      <w:start w:val="1"/>
      <w:numFmt w:val="bullet"/>
      <w:lvlText w:val="○"/>
      <w:lvlJc w:val="left"/>
      <w:pPr>
        <w:ind w:left="3600" w:hanging="360"/>
      </w:pPr>
    </w:lvl>
    <w:lvl w:ilvl="5" w:tplc="4A1CA7FC">
      <w:start w:val="1"/>
      <w:numFmt w:val="bullet"/>
      <w:lvlText w:val="■"/>
      <w:lvlJc w:val="left"/>
      <w:pPr>
        <w:ind w:left="4320" w:hanging="360"/>
      </w:pPr>
    </w:lvl>
    <w:lvl w:ilvl="6" w:tplc="E4DA3066">
      <w:start w:val="1"/>
      <w:numFmt w:val="bullet"/>
      <w:lvlText w:val="●"/>
      <w:lvlJc w:val="left"/>
      <w:pPr>
        <w:ind w:left="5040" w:hanging="360"/>
      </w:pPr>
    </w:lvl>
    <w:lvl w:ilvl="7" w:tplc="3B081CE8">
      <w:start w:val="1"/>
      <w:numFmt w:val="bullet"/>
      <w:lvlText w:val="●"/>
      <w:lvlJc w:val="left"/>
      <w:pPr>
        <w:ind w:left="5760" w:hanging="360"/>
      </w:pPr>
    </w:lvl>
    <w:lvl w:ilvl="8" w:tplc="3574F3CA">
      <w:start w:val="1"/>
      <w:numFmt w:val="bullet"/>
      <w:lvlText w:val="●"/>
      <w:lvlJc w:val="left"/>
      <w:pPr>
        <w:ind w:left="6480" w:hanging="360"/>
      </w:pPr>
    </w:lvl>
  </w:abstractNum>
  <w:num w:numId="1" w16cid:durableId="1599605836">
    <w:abstractNumId w:val="2"/>
    <w:lvlOverride w:ilvl="0">
      <w:startOverride w:val="1"/>
    </w:lvlOverride>
  </w:num>
  <w:num w:numId="2" w16cid:durableId="76247053">
    <w:abstractNumId w:val="1"/>
    <w:lvlOverride w:ilvl="0">
      <w:startOverride w:val="1"/>
    </w:lvlOverride>
  </w:num>
  <w:num w:numId="3" w16cid:durableId="17213691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90A"/>
    <w:rsid w:val="001018E1"/>
    <w:rsid w:val="0034490A"/>
    <w:rsid w:val="00941E89"/>
    <w:rsid w:val="00F84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F07D4"/>
  <w15:docId w15:val="{42C947DE-0BFC-4392-95DC-35F05F94BC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938</Words>
  <Characters>5962</Characters>
  <Application>Microsoft Office Word</Application>
  <DocSecurity>0</DocSecurity>
  <Lines>141</Lines>
  <Paragraphs>98</Paragraphs>
  <ScaleCrop>false</ScaleCrop>
  <Company/>
  <LinksUpToDate>false</LinksUpToDate>
  <CharactersWithSpaces>6802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Srikanth Turpu [C]</cp:lastModifiedBy>
  <cp:revision>2</cp:revision>
  <dcterms:created xsi:type="dcterms:W3CDTF">2026-09-04T15:16:00Z</dcterms:created>
  <dcterms:modified xsi:type="dcterms:W3CDTF">2026-09-04T16:09:00Z</dcterms:modified>
</cp:coreProperties>
</file>