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9770" w14:textId="4350D01E" w:rsidR="00D5467E" w:rsidRPr="000249ED" w:rsidRDefault="00D5467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0249ED">
        <w:t xml:space="preserve">     </w:t>
      </w:r>
      <w:r w:rsidRPr="000249ED">
        <w:rPr>
          <w:b/>
          <w:bCs/>
        </w:rPr>
        <w:t>MODULE 4</w:t>
      </w:r>
    </w:p>
    <w:p w14:paraId="56F68A9B" w14:textId="77777777" w:rsidR="00D5467E" w:rsidRDefault="00D5467E"/>
    <w:p w14:paraId="460CC960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 xml:space="preserve">Q1. What is the significance of MAC </w:t>
      </w:r>
      <w:proofErr w:type="gramStart"/>
      <w:r w:rsidRPr="00D5467E">
        <w:rPr>
          <w:b/>
          <w:bCs/>
        </w:rPr>
        <w:t>layer</w:t>
      </w:r>
      <w:proofErr w:type="gramEnd"/>
      <w:r w:rsidRPr="00D5467E">
        <w:rPr>
          <w:b/>
          <w:bCs/>
        </w:rPr>
        <w:t xml:space="preserve"> and in which position it is placed in the OSI model</w:t>
      </w:r>
    </w:p>
    <w:p w14:paraId="73963559" w14:textId="77777777" w:rsidR="00D5467E" w:rsidRPr="00D5467E" w:rsidRDefault="00D5467E" w:rsidP="00D5467E">
      <w:r w:rsidRPr="00D5467E">
        <w:t xml:space="preserve">The MAC layer manages frame transmission, addressing, error detection, and medium access in wireless networks. It is placed </w:t>
      </w:r>
      <w:proofErr w:type="gramStart"/>
      <w:r w:rsidRPr="00D5467E">
        <w:t>at</w:t>
      </w:r>
      <w:proofErr w:type="gramEnd"/>
      <w:r w:rsidRPr="00D5467E">
        <w:t xml:space="preserve"> the second layer (Data Link Layer) of the OSI model, just above the Physical layer.</w:t>
      </w:r>
    </w:p>
    <w:p w14:paraId="6489907D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 xml:space="preserve">Q2. Describe the frame format of the 802.11 MAC header and explain the purpose of each </w:t>
      </w:r>
      <w:proofErr w:type="gramStart"/>
      <w:r w:rsidRPr="00D5467E">
        <w:rPr>
          <w:b/>
          <w:bCs/>
        </w:rPr>
        <w:t>fields</w:t>
      </w:r>
      <w:proofErr w:type="gramEnd"/>
      <w:r w:rsidRPr="00D5467E">
        <w:rPr>
          <w:b/>
          <w:bCs/>
        </w:rPr>
        <w:t>.</w:t>
      </w:r>
    </w:p>
    <w:p w14:paraId="0C7900AD" w14:textId="77777777" w:rsidR="00D5467E" w:rsidRPr="00D5467E" w:rsidRDefault="00D5467E" w:rsidP="00D5467E">
      <w:r w:rsidRPr="00D5467E">
        <w:t>Frame Control (2 bytes): Contains protocol version, frame type (Data/Control/Management), and flags.</w:t>
      </w:r>
    </w:p>
    <w:p w14:paraId="191BAA97" w14:textId="77777777" w:rsidR="00D5467E" w:rsidRPr="00D5467E" w:rsidRDefault="00D5467E" w:rsidP="00D5467E">
      <w:r w:rsidRPr="00D5467E">
        <w:t>Duration/ID (2 bytes): Used for NAV (Network Allocation Vector) in medium reservation.</w:t>
      </w:r>
    </w:p>
    <w:p w14:paraId="556C301B" w14:textId="77777777" w:rsidR="00D5467E" w:rsidRPr="00D5467E" w:rsidRDefault="00D5467E" w:rsidP="00D5467E">
      <w:r w:rsidRPr="00D5467E">
        <w:t>Address Fields (6 bytes each): Source, Destination, BSSID, etc., depending on frame type.</w:t>
      </w:r>
    </w:p>
    <w:p w14:paraId="327E6010" w14:textId="77777777" w:rsidR="00D5467E" w:rsidRPr="00D5467E" w:rsidRDefault="00D5467E" w:rsidP="00D5467E">
      <w:r w:rsidRPr="00D5467E">
        <w:t>Sequence Control (2 bytes): Fragmentation &amp; sequence numbering.</w:t>
      </w:r>
    </w:p>
    <w:p w14:paraId="35382100" w14:textId="77777777" w:rsidR="00D5467E" w:rsidRPr="00D5467E" w:rsidRDefault="00D5467E" w:rsidP="00D5467E">
      <w:r w:rsidRPr="00D5467E">
        <w:t>QoS Control (2 bytes, optional): For QoS prioritization.</w:t>
      </w:r>
    </w:p>
    <w:p w14:paraId="4556D903" w14:textId="77777777" w:rsidR="00D5467E" w:rsidRPr="00D5467E" w:rsidRDefault="00D5467E" w:rsidP="00D5467E">
      <w:r w:rsidRPr="00D5467E">
        <w:t>Frame Body (Variable): Payload (Data/Management).</w:t>
      </w:r>
    </w:p>
    <w:p w14:paraId="2FD02407" w14:textId="77777777" w:rsidR="00D5467E" w:rsidRPr="00D5467E" w:rsidRDefault="00D5467E" w:rsidP="00D5467E">
      <w:r w:rsidRPr="00D5467E">
        <w:t>FCS (4 bytes): Frame Check Sequence for error detection.</w:t>
      </w:r>
    </w:p>
    <w:p w14:paraId="5F02F583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>Q3. Please list all the MAC layer functionalities in all Management, Control and Data plane.</w:t>
      </w:r>
    </w:p>
    <w:p w14:paraId="0F917BAF" w14:textId="77777777" w:rsidR="00D5467E" w:rsidRPr="00D5467E" w:rsidRDefault="00D5467E" w:rsidP="00D5467E">
      <w:r w:rsidRPr="00D5467E">
        <w:t>Management Plane: Scanning, Authentication, Association.</w:t>
      </w:r>
    </w:p>
    <w:p w14:paraId="5B429AED" w14:textId="77777777" w:rsidR="00D5467E" w:rsidRPr="00D5467E" w:rsidRDefault="00D5467E" w:rsidP="00D5467E">
      <w:r w:rsidRPr="00D5467E">
        <w:t>Control Plane: RTS/CTS, ACK, Power Save Polling.</w:t>
      </w:r>
    </w:p>
    <w:p w14:paraId="253E5256" w14:textId="77777777" w:rsidR="00D5467E" w:rsidRPr="00D5467E" w:rsidRDefault="00D5467E" w:rsidP="00D5467E">
      <w:r w:rsidRPr="00D5467E">
        <w:t>Data Plane: Framing, Fragmentation, Encryption, Aggregation (A-MSDU/A-MPDU).</w:t>
      </w:r>
    </w:p>
    <w:p w14:paraId="62E977B8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>Q4. Explain the scanning process and its types in detail</w:t>
      </w:r>
    </w:p>
    <w:p w14:paraId="31A2BCD0" w14:textId="77777777" w:rsidR="00D5467E" w:rsidRPr="00D5467E" w:rsidRDefault="00D5467E" w:rsidP="00D5467E">
      <w:r w:rsidRPr="00D5467E">
        <w:t xml:space="preserve">Passive Scanning: Client listens </w:t>
      </w:r>
      <w:proofErr w:type="gramStart"/>
      <w:r w:rsidRPr="00D5467E">
        <w:t>for</w:t>
      </w:r>
      <w:proofErr w:type="gramEnd"/>
      <w:r w:rsidRPr="00D5467E">
        <w:t xml:space="preserve"> Beacon frames from APs without transmitting.</w:t>
      </w:r>
    </w:p>
    <w:p w14:paraId="4B3251C7" w14:textId="77777777" w:rsidR="00D5467E" w:rsidRPr="00D5467E" w:rsidRDefault="00D5467E" w:rsidP="00D5467E">
      <w:r w:rsidRPr="00D5467E">
        <w:t>Active Scanning: Client sends Probe Requests and receives Probe Responses from APs.</w:t>
      </w:r>
    </w:p>
    <w:p w14:paraId="64780D71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>Q5. Brief about the client association process.</w:t>
      </w:r>
    </w:p>
    <w:p w14:paraId="6CA89332" w14:textId="77777777" w:rsidR="00D5467E" w:rsidRPr="00D5467E" w:rsidRDefault="00D5467E" w:rsidP="00D5467E">
      <w:r w:rsidRPr="00D5467E">
        <w:t>Probe request</w:t>
      </w:r>
      <w:r w:rsidRPr="00D5467E">
        <w:br/>
        <w:t>probe response</w:t>
      </w:r>
      <w:r w:rsidRPr="00D5467E">
        <w:br/>
      </w:r>
      <w:r w:rsidRPr="00D5467E">
        <w:lastRenderedPageBreak/>
        <w:t>Authentication request</w:t>
      </w:r>
      <w:r w:rsidRPr="00D5467E">
        <w:br/>
        <w:t>Authentication response</w:t>
      </w:r>
      <w:r w:rsidRPr="00D5467E">
        <w:br/>
        <w:t>Association request</w:t>
      </w:r>
      <w:r w:rsidRPr="00D5467E">
        <w:br/>
        <w:t>Association response</w:t>
      </w:r>
    </w:p>
    <w:p w14:paraId="1A23DBA1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 xml:space="preserve">Q6. Explain each </w:t>
      </w:r>
      <w:proofErr w:type="gramStart"/>
      <w:r w:rsidRPr="00D5467E">
        <w:rPr>
          <w:b/>
          <w:bCs/>
        </w:rPr>
        <w:t>steps</w:t>
      </w:r>
      <w:proofErr w:type="gramEnd"/>
      <w:r w:rsidRPr="00D5467E">
        <w:rPr>
          <w:b/>
          <w:bCs/>
        </w:rPr>
        <w:t xml:space="preserve"> involved in EAPOL 4-way handshake and the purpose of each </w:t>
      </w:r>
      <w:proofErr w:type="gramStart"/>
      <w:r w:rsidRPr="00D5467E">
        <w:rPr>
          <w:b/>
          <w:bCs/>
        </w:rPr>
        <w:t>keys</w:t>
      </w:r>
      <w:proofErr w:type="gramEnd"/>
      <w:r w:rsidRPr="00D5467E">
        <w:rPr>
          <w:b/>
          <w:bCs/>
        </w:rPr>
        <w:t xml:space="preserve"> derived from the process</w:t>
      </w:r>
    </w:p>
    <w:p w14:paraId="6CAD69B5" w14:textId="77777777" w:rsidR="00D5467E" w:rsidRPr="00D5467E" w:rsidRDefault="00D5467E" w:rsidP="00D5467E">
      <w:r w:rsidRPr="00D5467E">
        <w:t xml:space="preserve">Message 1 (AP → Client): </w:t>
      </w:r>
      <w:proofErr w:type="spellStart"/>
      <w:r w:rsidRPr="00D5467E">
        <w:t>ANonce</w:t>
      </w:r>
      <w:proofErr w:type="spellEnd"/>
      <w:r w:rsidRPr="00D5467E">
        <w:t xml:space="preserve"> (for PTK derivation).</w:t>
      </w:r>
    </w:p>
    <w:p w14:paraId="53BD23C3" w14:textId="77777777" w:rsidR="00D5467E" w:rsidRPr="00D5467E" w:rsidRDefault="00D5467E" w:rsidP="00D5467E">
      <w:r w:rsidRPr="00D5467E">
        <w:t xml:space="preserve">Message 2 (Client → AP): </w:t>
      </w:r>
      <w:proofErr w:type="spellStart"/>
      <w:r w:rsidRPr="00D5467E">
        <w:t>SNonce</w:t>
      </w:r>
      <w:proofErr w:type="spellEnd"/>
      <w:r w:rsidRPr="00D5467E">
        <w:t xml:space="preserve"> + MIC (verification).</w:t>
      </w:r>
    </w:p>
    <w:p w14:paraId="1A11D5F8" w14:textId="77777777" w:rsidR="00D5467E" w:rsidRPr="00D5467E" w:rsidRDefault="00D5467E" w:rsidP="00D5467E">
      <w:r w:rsidRPr="00D5467E">
        <w:t>Message 3 (AP → Client): GTK + Install PTK.</w:t>
      </w:r>
    </w:p>
    <w:p w14:paraId="394A54AD" w14:textId="77777777" w:rsidR="00D5467E" w:rsidRPr="00D5467E" w:rsidRDefault="00D5467E" w:rsidP="00D5467E">
      <w:r w:rsidRPr="00D5467E">
        <w:t>Message 4 (Client → AP): Confirmation.</w:t>
      </w:r>
    </w:p>
    <w:p w14:paraId="739F328F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>Q7. Describe the power saving scheme in MAC layer and explore on the types of Power saving mechanisms</w:t>
      </w:r>
    </w:p>
    <w:p w14:paraId="3D637D41" w14:textId="77777777" w:rsidR="00D5467E" w:rsidRPr="00D5467E" w:rsidRDefault="00D5467E" w:rsidP="00D5467E">
      <w:r w:rsidRPr="00D5467E">
        <w:t>Active Mode: Always awake.</w:t>
      </w:r>
    </w:p>
    <w:p w14:paraId="2CC8F045" w14:textId="77777777" w:rsidR="00D5467E" w:rsidRPr="00D5467E" w:rsidRDefault="00D5467E" w:rsidP="00D5467E">
      <w:r w:rsidRPr="00D5467E">
        <w:t>Power Save Mode (PSM): Sleeps &amp; wakes up for Beacon frames (DTIM).</w:t>
      </w:r>
    </w:p>
    <w:p w14:paraId="33B64FBF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>Q8. Describe the Medium Access Control methodologies</w:t>
      </w:r>
    </w:p>
    <w:p w14:paraId="741E3391" w14:textId="77777777" w:rsidR="00D5467E" w:rsidRPr="00D5467E" w:rsidRDefault="00D5467E" w:rsidP="00D5467E">
      <w:r w:rsidRPr="00D5467E">
        <w:t>DCF (Distributed Coordination Function): CSMA/CA (default, contention-based).</w:t>
      </w:r>
    </w:p>
    <w:p w14:paraId="45AD3211" w14:textId="77777777" w:rsidR="00D5467E" w:rsidRPr="00D5467E" w:rsidRDefault="00D5467E" w:rsidP="00D5467E">
      <w:r w:rsidRPr="00D5467E">
        <w:t>PCF (Point Coordination Function): Polling-based (rarely used).</w:t>
      </w:r>
    </w:p>
    <w:p w14:paraId="2066A1B3" w14:textId="77777777" w:rsidR="00D5467E" w:rsidRPr="00D5467E" w:rsidRDefault="00D5467E" w:rsidP="00D5467E">
      <w:r w:rsidRPr="00D5467E">
        <w:t>EDCA (Enhanced DCF): QoS prioritization (for WMM).</w:t>
      </w:r>
    </w:p>
    <w:p w14:paraId="1C561C9B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>Q9. Brief about the Block ACK mechanism and its advantages</w:t>
      </w:r>
    </w:p>
    <w:p w14:paraId="2E943236" w14:textId="77777777" w:rsidR="00D5467E" w:rsidRPr="00D5467E" w:rsidRDefault="00D5467E" w:rsidP="00D5467E">
      <w:r w:rsidRPr="00D5467E">
        <w:t xml:space="preserve">Block ACK allows multiple frames to be acknowledged with a single </w:t>
      </w:r>
      <w:proofErr w:type="spellStart"/>
      <w:r w:rsidRPr="00D5467E">
        <w:t>BlockAck</w:t>
      </w:r>
      <w:proofErr w:type="spellEnd"/>
      <w:r w:rsidRPr="00D5467E">
        <w:t xml:space="preserve"> frame. Advantages: Reduces overhead, improves throughput, </w:t>
      </w:r>
      <w:proofErr w:type="gramStart"/>
      <w:r w:rsidRPr="00D5467E">
        <w:t>efficient</w:t>
      </w:r>
      <w:proofErr w:type="gramEnd"/>
      <w:r w:rsidRPr="00D5467E">
        <w:t xml:space="preserve"> for burst traffic.</w:t>
      </w:r>
    </w:p>
    <w:p w14:paraId="06571B89" w14:textId="77777777" w:rsidR="00D5467E" w:rsidRPr="00D5467E" w:rsidRDefault="00D5467E" w:rsidP="00D5467E">
      <w:pPr>
        <w:rPr>
          <w:b/>
          <w:bCs/>
        </w:rPr>
      </w:pPr>
      <w:r w:rsidRPr="00D5467E">
        <w:rPr>
          <w:b/>
          <w:bCs/>
        </w:rPr>
        <w:t>Q10. Explain about A-MSDU, A-MPDU and A-MSDU in A-MPDU</w:t>
      </w:r>
    </w:p>
    <w:p w14:paraId="56C8090C" w14:textId="77777777" w:rsidR="00D5467E" w:rsidRPr="00D5467E" w:rsidRDefault="00D5467E" w:rsidP="00D5467E">
      <w:r w:rsidRPr="00D5467E">
        <w:t>A-MSDU (Aggregated MAC Service Data Unit): Multiple Ethernet frames in one MAC frame (single header).</w:t>
      </w:r>
    </w:p>
    <w:p w14:paraId="530FE6A0" w14:textId="77777777" w:rsidR="00D5467E" w:rsidRPr="00D5467E" w:rsidRDefault="00D5467E" w:rsidP="00D5467E">
      <w:r w:rsidRPr="00D5467E">
        <w:t>A-MPDU (Aggregated MAC Protocol Data Unit): Multiple MAC frames with individual headers &amp; padding.</w:t>
      </w:r>
    </w:p>
    <w:p w14:paraId="240F7D17" w14:textId="722B0B66" w:rsidR="00D5467E" w:rsidRPr="00D5467E" w:rsidRDefault="00D5467E" w:rsidP="00D5467E">
      <w:r w:rsidRPr="00D5467E">
        <w:t xml:space="preserve">A-MSDU in A-MPDU: Combines </w:t>
      </w:r>
      <w:proofErr w:type="gramStart"/>
      <w:r w:rsidRPr="00D5467E">
        <w:t>both—A</w:t>
      </w:r>
      <w:proofErr w:type="gramEnd"/>
      <w:r w:rsidRPr="00D5467E">
        <w:t>-MSDUs are aggregated inside an A-MPDU for higher efficiency.</w:t>
      </w:r>
      <w:r w:rsidR="008E32DB">
        <w:t xml:space="preserve"> </w:t>
      </w:r>
    </w:p>
    <w:p w14:paraId="5C478338" w14:textId="77777777" w:rsidR="00D5467E" w:rsidRDefault="00D5467E"/>
    <w:sectPr w:rsidR="00D5467E" w:rsidSect="00D546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7E"/>
    <w:rsid w:val="000249ED"/>
    <w:rsid w:val="000269C7"/>
    <w:rsid w:val="0030438E"/>
    <w:rsid w:val="00837F48"/>
    <w:rsid w:val="008E32DB"/>
    <w:rsid w:val="00CE52E8"/>
    <w:rsid w:val="00D5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7670"/>
  <w15:chartTrackingRefBased/>
  <w15:docId w15:val="{D1E55BA4-AB79-42CF-850C-99A84DE8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962F3-6B08-4D6B-97FD-CB6ABA687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2</cp:revision>
  <dcterms:created xsi:type="dcterms:W3CDTF">2026-04-30T18:03:00Z</dcterms:created>
  <dcterms:modified xsi:type="dcterms:W3CDTF">2026-05-01T19:15:00Z</dcterms:modified>
</cp:coreProperties>
</file>