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6F0AB" w14:textId="77777777" w:rsidR="00A1753C" w:rsidRDefault="00000000">
      <w:pPr>
        <w:pStyle w:val="Title"/>
        <w:jc w:val="center"/>
      </w:pPr>
      <w:r>
        <w:t>Azure Data Platform: Detailed Guide to ADF, ADLS, Databricks, and Synapse Analytics</w:t>
      </w:r>
    </w:p>
    <w:p w14:paraId="29BBB713" w14:textId="77777777" w:rsidR="00A1753C" w:rsidRDefault="00000000">
      <w:pPr>
        <w:pStyle w:val="Heading1"/>
      </w:pPr>
      <w:r>
        <w:t>Executive Summary</w:t>
      </w:r>
    </w:p>
    <w:p w14:paraId="216B1D8F" w14:textId="77777777" w:rsidR="00A1753C" w:rsidRDefault="00000000">
      <w:r>
        <w:t>This document provides a detailed, practical overview of four cornerstone Azure data services—Azure Data Factory (ADF), Azure Data Lake Storage (ADLS), Azure Databricks, and Azure Synapse Analytics. It explains the role of each service, their key features, common use cases, how they interoperate in end-to-end architectures, and guidance on security, cost, operations, and best practices. You can use this as a reference for designing modern data platforms for batch, streaming, analytics, and machine learning workloads.</w:t>
      </w:r>
    </w:p>
    <w:p w14:paraId="2559BFA2" w14:textId="77777777" w:rsidR="00A1753C" w:rsidRDefault="00000000">
      <w:pPr>
        <w:pStyle w:val="Heading1"/>
      </w:pPr>
      <w:r>
        <w:t>1. Azure Data Factory (ADF)</w:t>
      </w:r>
    </w:p>
    <w:p w14:paraId="7F1964AB" w14:textId="77777777" w:rsidR="00A1753C" w:rsidRDefault="00000000">
      <w:r>
        <w:rPr>
          <w:b/>
        </w:rPr>
        <w:t xml:space="preserve">Purpose: </w:t>
      </w:r>
      <w:r>
        <w:t>Cloud-native data integration and orchestration service for building ETL/ELT pipelines across on-premises and cloud data sources.</w:t>
      </w:r>
    </w:p>
    <w:p w14:paraId="0C37E484" w14:textId="77777777" w:rsidR="00A1753C" w:rsidRDefault="00000000">
      <w:r>
        <w:t>Key Capabilities:</w:t>
      </w:r>
    </w:p>
    <w:p w14:paraId="5746611C" w14:textId="77777777" w:rsidR="00A1753C" w:rsidRDefault="00000000">
      <w:pPr>
        <w:pStyle w:val="ListBullet"/>
      </w:pPr>
      <w:r>
        <w:t>Over 100+ connectors for SaaS, databases, files, and on-premises via Self-hosted Integration Runtime.</w:t>
      </w:r>
    </w:p>
    <w:p w14:paraId="4208621D" w14:textId="77777777" w:rsidR="00A1753C" w:rsidRDefault="00000000">
      <w:pPr>
        <w:pStyle w:val="ListBullet"/>
      </w:pPr>
      <w:r>
        <w:t>Mapping Data Flows for visual, Spark-based transformations; or external compute (Databricks, Synapse, HDInsight).</w:t>
      </w:r>
    </w:p>
    <w:p w14:paraId="56A8BE70" w14:textId="77777777" w:rsidR="00A1753C" w:rsidRDefault="00000000">
      <w:pPr>
        <w:pStyle w:val="ListBullet"/>
      </w:pPr>
      <w:r>
        <w:t>Pipeline orchestration with triggers (schedule, tumbling window, event), dependencies, and parameterization.</w:t>
      </w:r>
    </w:p>
    <w:p w14:paraId="229EA89B" w14:textId="77777777" w:rsidR="00A1753C" w:rsidRDefault="00000000">
      <w:pPr>
        <w:pStyle w:val="ListBullet"/>
      </w:pPr>
      <w:r>
        <w:t>Monitoring and alerting with run history, failures, and integration with Azure Monitor/Log Analytics.</w:t>
      </w:r>
    </w:p>
    <w:p w14:paraId="3BB6F496" w14:textId="77777777" w:rsidR="00A1753C" w:rsidRDefault="00000000">
      <w:r>
        <w:t>Common Activities:</w:t>
      </w:r>
    </w:p>
    <w:p w14:paraId="74D1F3C2" w14:textId="77777777" w:rsidR="00A1753C" w:rsidRDefault="00000000">
      <w:pPr>
        <w:pStyle w:val="ListBullet"/>
      </w:pPr>
      <w:r>
        <w:t>Copy Activity for high-throughput data movement.</w:t>
      </w:r>
    </w:p>
    <w:p w14:paraId="35814E71" w14:textId="77777777" w:rsidR="00A1753C" w:rsidRDefault="00000000">
      <w:pPr>
        <w:pStyle w:val="ListBullet"/>
      </w:pPr>
      <w:r>
        <w:t>Data Flow Activity for transformations at scale.</w:t>
      </w:r>
    </w:p>
    <w:p w14:paraId="3CAB0D5B" w14:textId="77777777" w:rsidR="00A1753C" w:rsidRDefault="00000000">
      <w:pPr>
        <w:pStyle w:val="ListBullet"/>
      </w:pPr>
      <w:r>
        <w:t>Notebook/Custom Activity to call Databricks notebooks or custom scripts.</w:t>
      </w:r>
    </w:p>
    <w:p w14:paraId="092C40C4" w14:textId="77777777" w:rsidR="00A1753C" w:rsidRDefault="00000000">
      <w:pPr>
        <w:pStyle w:val="ListBullet"/>
      </w:pPr>
      <w:r>
        <w:t>Web, Azure Function, and REST activities to integrate with external services.</w:t>
      </w:r>
    </w:p>
    <w:p w14:paraId="01BD577A" w14:textId="77777777" w:rsidR="00A1753C" w:rsidRDefault="00000000">
      <w:r>
        <w:t>Typical Use Cases:</w:t>
      </w:r>
    </w:p>
    <w:p w14:paraId="57D1A69B" w14:textId="77777777" w:rsidR="00A1753C" w:rsidRDefault="00000000">
      <w:pPr>
        <w:pStyle w:val="ListBullet"/>
      </w:pPr>
      <w:r>
        <w:t>Lift-and-shift of legacy ETL to cloud; batch ingestion to a data lake.</w:t>
      </w:r>
    </w:p>
    <w:p w14:paraId="20F1667F" w14:textId="77777777" w:rsidR="00A1753C" w:rsidRDefault="00000000">
      <w:pPr>
        <w:pStyle w:val="ListBullet"/>
      </w:pPr>
      <w:r>
        <w:t>Data warehouse loading (ELT) into Synapse/SQL.</w:t>
      </w:r>
    </w:p>
    <w:p w14:paraId="67F5ECFA" w14:textId="77777777" w:rsidR="00A1753C" w:rsidRDefault="00000000">
      <w:pPr>
        <w:pStyle w:val="ListBullet"/>
      </w:pPr>
      <w:r>
        <w:lastRenderedPageBreak/>
        <w:t>Orchestration of ML/analytics jobs across Databricks and Synapse.</w:t>
      </w:r>
    </w:p>
    <w:p w14:paraId="609120AA" w14:textId="77777777" w:rsidR="00A1753C" w:rsidRDefault="00000000">
      <w:r>
        <w:t>Sample ADF Pipeline JSON Snippet (conceptual):</w:t>
      </w:r>
    </w:p>
    <w:p w14:paraId="3A9EFE89" w14:textId="77777777" w:rsidR="00A1753C" w:rsidRDefault="00000000">
      <w:r>
        <w:rPr>
          <w:rFonts w:ascii="Consolas" w:hAnsi="Consolas"/>
        </w:rPr>
        <w:t>{</w:t>
      </w:r>
      <w:r>
        <w:rPr>
          <w:rFonts w:ascii="Consolas" w:hAnsi="Consolas"/>
        </w:rPr>
        <w:br/>
        <w:t xml:space="preserve">  "name": "pipeline_ingest_landing_to_raw",</w:t>
      </w:r>
      <w:r>
        <w:rPr>
          <w:rFonts w:ascii="Consolas" w:hAnsi="Consolas"/>
        </w:rPr>
        <w:br/>
        <w:t xml:space="preserve">  "activities": [</w:t>
      </w:r>
      <w:r>
        <w:rPr>
          <w:rFonts w:ascii="Consolas" w:hAnsi="Consolas"/>
        </w:rPr>
        <w:br/>
        <w:t xml:space="preserve">    {</w:t>
      </w:r>
      <w:r>
        <w:rPr>
          <w:rFonts w:ascii="Consolas" w:hAnsi="Consolas"/>
        </w:rPr>
        <w:br/>
        <w:t xml:space="preserve">      "name": "copy_csv_to_adls",</w:t>
      </w:r>
      <w:r>
        <w:rPr>
          <w:rFonts w:ascii="Consolas" w:hAnsi="Consolas"/>
        </w:rPr>
        <w:br/>
        <w:t xml:space="preserve">      "type": "Copy",</w:t>
      </w:r>
      <w:r>
        <w:rPr>
          <w:rFonts w:ascii="Consolas" w:hAnsi="Consolas"/>
        </w:rPr>
        <w:br/>
        <w:t xml:space="preserve">      "inputs": [ { "referenceName": "srcCsv", "type": "DatasetReference" } ],</w:t>
      </w:r>
      <w:r>
        <w:rPr>
          <w:rFonts w:ascii="Consolas" w:hAnsi="Consolas"/>
        </w:rPr>
        <w:br/>
        <w:t xml:space="preserve">      "outputs": [ { "referenceName": "rawCsv", "type": "DatasetReference" } ],</w:t>
      </w:r>
      <w:r>
        <w:rPr>
          <w:rFonts w:ascii="Consolas" w:hAnsi="Consolas"/>
        </w:rPr>
        <w:br/>
        <w:t xml:space="preserve">      "typeProperties": {</w:t>
      </w:r>
      <w:r>
        <w:rPr>
          <w:rFonts w:ascii="Consolas" w:hAnsi="Consolas"/>
        </w:rPr>
        <w:br/>
        <w:t xml:space="preserve">        "source": { "type": "DelimitedTextSource" },</w:t>
      </w:r>
      <w:r>
        <w:rPr>
          <w:rFonts w:ascii="Consolas" w:hAnsi="Consolas"/>
        </w:rPr>
        <w:br/>
        <w:t xml:space="preserve">        "sink": { "type": "DelimitedTextSink" },</w:t>
      </w:r>
      <w:r>
        <w:rPr>
          <w:rFonts w:ascii="Consolas" w:hAnsi="Consolas"/>
        </w:rPr>
        <w:br/>
        <w:t xml:space="preserve">        "enableStaging": false</w:t>
      </w:r>
      <w:r>
        <w:rPr>
          <w:rFonts w:ascii="Consolas" w:hAnsi="Consolas"/>
        </w:rPr>
        <w:br/>
        <w:t xml:space="preserve">      }</w:t>
      </w:r>
      <w:r>
        <w:rPr>
          <w:rFonts w:ascii="Consolas" w:hAnsi="Consolas"/>
        </w:rPr>
        <w:br/>
        <w:t xml:space="preserve">    },</w:t>
      </w:r>
      <w:r>
        <w:rPr>
          <w:rFonts w:ascii="Consolas" w:hAnsi="Consolas"/>
        </w:rPr>
        <w:br/>
        <w:t xml:space="preserve">    {</w:t>
      </w:r>
      <w:r>
        <w:rPr>
          <w:rFonts w:ascii="Consolas" w:hAnsi="Consolas"/>
        </w:rPr>
        <w:br/>
        <w:t xml:space="preserve">      "name": "transform_with_dataflow",</w:t>
      </w:r>
      <w:r>
        <w:rPr>
          <w:rFonts w:ascii="Consolas" w:hAnsi="Consolas"/>
        </w:rPr>
        <w:br/>
        <w:t xml:space="preserve">      "type": "ExecuteDataFlow",</w:t>
      </w:r>
      <w:r>
        <w:rPr>
          <w:rFonts w:ascii="Consolas" w:hAnsi="Consolas"/>
        </w:rPr>
        <w:br/>
        <w:t xml:space="preserve">      "typeProperties": { "dataflow": { "referenceName": "df_cleanse", "type": "DataFlowReference" } }</w:t>
      </w:r>
      <w:r>
        <w:rPr>
          <w:rFonts w:ascii="Consolas" w:hAnsi="Consolas"/>
        </w:rPr>
        <w:br/>
        <w:t xml:space="preserve">    }</w:t>
      </w:r>
      <w:r>
        <w:rPr>
          <w:rFonts w:ascii="Consolas" w:hAnsi="Consolas"/>
        </w:rPr>
        <w:br/>
        <w:t xml:space="preserve">  ],</w:t>
      </w:r>
      <w:r>
        <w:rPr>
          <w:rFonts w:ascii="Consolas" w:hAnsi="Consolas"/>
        </w:rPr>
        <w:br/>
        <w:t xml:space="preserve">  "parameters": { "p_date": { "type": "String" } },</w:t>
      </w:r>
      <w:r>
        <w:rPr>
          <w:rFonts w:ascii="Consolas" w:hAnsi="Consolas"/>
        </w:rPr>
        <w:br/>
        <w:t xml:space="preserve">  "annotations": ["ingestion","raw"]</w:t>
      </w:r>
      <w:r>
        <w:rPr>
          <w:rFonts w:ascii="Consolas" w:hAnsi="Consolas"/>
        </w:rPr>
        <w:br/>
        <w:t>}</w:t>
      </w:r>
      <w:r>
        <w:rPr>
          <w:rFonts w:ascii="Consolas" w:hAnsi="Consolas"/>
        </w:rPr>
        <w:br/>
      </w:r>
    </w:p>
    <w:p w14:paraId="0097B360" w14:textId="77777777" w:rsidR="00A1753C" w:rsidRDefault="00000000">
      <w:pPr>
        <w:pStyle w:val="Heading1"/>
      </w:pPr>
      <w:r>
        <w:t>2. Azure Data Lake Storage (ADLS)</w:t>
      </w:r>
    </w:p>
    <w:p w14:paraId="56C9290A" w14:textId="77777777" w:rsidR="00A1753C" w:rsidRDefault="00000000">
      <w:r>
        <w:rPr>
          <w:b/>
        </w:rPr>
        <w:t xml:space="preserve">Purpose: </w:t>
      </w:r>
      <w:r>
        <w:t>Highly scalable, secure data lake built on Azure Blob Storage. Supports hierarchical namespace, fine-grained ACLs, and massive throughput for big data workloads.</w:t>
      </w:r>
    </w:p>
    <w:p w14:paraId="7E384331" w14:textId="77777777" w:rsidR="00A1753C" w:rsidRDefault="00000000">
      <w:r>
        <w:t>Key Capabilities:</w:t>
      </w:r>
    </w:p>
    <w:p w14:paraId="4F769CF2" w14:textId="77777777" w:rsidR="00A1753C" w:rsidRDefault="00000000">
      <w:pPr>
        <w:pStyle w:val="ListBullet"/>
      </w:pPr>
      <w:r>
        <w:t>Hierarchical Namespace for directories/files, enabling atomic operations and POSIX-style ACLs.</w:t>
      </w:r>
    </w:p>
    <w:p w14:paraId="146FCA5B" w14:textId="77777777" w:rsidR="00A1753C" w:rsidRDefault="00000000">
      <w:pPr>
        <w:pStyle w:val="ListBullet"/>
      </w:pPr>
      <w:r>
        <w:t>Multi-tier storage with lifecycle policies (hot/cool/archive) and versioning/soft delete.</w:t>
      </w:r>
    </w:p>
    <w:p w14:paraId="1FB2C1C1" w14:textId="77777777" w:rsidR="00A1753C" w:rsidRDefault="00000000">
      <w:pPr>
        <w:pStyle w:val="ListBullet"/>
      </w:pPr>
      <w:r>
        <w:t>Enterprise security: Azure AD authentication, RBAC, ACLs, Private Endpoints, Encryption at rest and in transit.</w:t>
      </w:r>
    </w:p>
    <w:p w14:paraId="27BFC189" w14:textId="77777777" w:rsidR="00A1753C" w:rsidRDefault="00000000">
      <w:pPr>
        <w:pStyle w:val="ListBullet"/>
      </w:pPr>
      <w:r>
        <w:lastRenderedPageBreak/>
        <w:t>High-throughput analytics integration with Databricks and Synapse serverless.</w:t>
      </w:r>
    </w:p>
    <w:p w14:paraId="027075FF" w14:textId="77777777" w:rsidR="00A1753C" w:rsidRDefault="00000000">
      <w:r>
        <w:t>Recommended Zone-based Layout:</w:t>
      </w:r>
    </w:p>
    <w:p w14:paraId="2F6B6738" w14:textId="77777777" w:rsidR="00A1753C" w:rsidRDefault="00000000">
      <w:pPr>
        <w:pStyle w:val="ListBullet"/>
      </w:pPr>
      <w:r>
        <w:t>landing/ (raw drop, minimal validation)</w:t>
      </w:r>
    </w:p>
    <w:p w14:paraId="46638FEF" w14:textId="77777777" w:rsidR="00A1753C" w:rsidRDefault="00000000">
      <w:pPr>
        <w:pStyle w:val="ListBullet"/>
      </w:pPr>
      <w:r>
        <w:t>raw/ (immutable source-of-truth, partitioned by date/source)</w:t>
      </w:r>
    </w:p>
    <w:p w14:paraId="7495A454" w14:textId="77777777" w:rsidR="00A1753C" w:rsidRDefault="00000000">
      <w:pPr>
        <w:pStyle w:val="ListBullet"/>
      </w:pPr>
      <w:r>
        <w:t>curated/ (cleansed, conformed, business-ready)</w:t>
      </w:r>
    </w:p>
    <w:p w14:paraId="2BCE28EC" w14:textId="77777777" w:rsidR="00A1753C" w:rsidRDefault="00000000">
      <w:pPr>
        <w:pStyle w:val="ListBullet"/>
      </w:pPr>
      <w:r>
        <w:t>sandbox/ (data science experiments)</w:t>
      </w:r>
    </w:p>
    <w:p w14:paraId="1F04A9B2" w14:textId="77777777" w:rsidR="00A1753C" w:rsidRDefault="00000000">
      <w:r>
        <w:t>Governance &amp; Operations:</w:t>
      </w:r>
    </w:p>
    <w:p w14:paraId="10EEE1D7" w14:textId="77777777" w:rsidR="00A1753C" w:rsidRDefault="00000000">
      <w:pPr>
        <w:pStyle w:val="ListBullet"/>
      </w:pPr>
      <w:r>
        <w:t>Use naming conventions, folder structures, and metadata tagging for discoverability.</w:t>
      </w:r>
    </w:p>
    <w:p w14:paraId="375AB638" w14:textId="77777777" w:rsidR="00A1753C" w:rsidRDefault="00000000">
      <w:pPr>
        <w:pStyle w:val="ListBullet"/>
      </w:pPr>
      <w:r>
        <w:t>Enforce data retention, lifecycle management, and versioning for auditability.</w:t>
      </w:r>
    </w:p>
    <w:p w14:paraId="2E0D5644" w14:textId="77777777" w:rsidR="00A1753C" w:rsidRDefault="00000000">
      <w:pPr>
        <w:pStyle w:val="ListBullet"/>
      </w:pPr>
      <w:r>
        <w:t>Enable diagnostic logging to Log Analytics for access auditing.</w:t>
      </w:r>
    </w:p>
    <w:p w14:paraId="50B332F6" w14:textId="77777777" w:rsidR="00A1753C" w:rsidRDefault="00000000">
      <w:pPr>
        <w:pStyle w:val="Heading1"/>
      </w:pPr>
      <w:r>
        <w:t>3. Azure Databricks</w:t>
      </w:r>
    </w:p>
    <w:p w14:paraId="05B6F36B" w14:textId="77777777" w:rsidR="00A1753C" w:rsidRDefault="00000000">
      <w:r>
        <w:rPr>
          <w:b/>
        </w:rPr>
        <w:t xml:space="preserve">Purpose: </w:t>
      </w:r>
      <w:r>
        <w:t>Collaborative, managed Apache Spark platform optimized for Azure. Supports data engineering, data science, and machine learning with notebooks and jobs.</w:t>
      </w:r>
    </w:p>
    <w:p w14:paraId="56A50080" w14:textId="77777777" w:rsidR="00A1753C" w:rsidRDefault="00000000">
      <w:r>
        <w:t>Key Capabilities:</w:t>
      </w:r>
    </w:p>
    <w:p w14:paraId="131103EC" w14:textId="77777777" w:rsidR="00A1753C" w:rsidRDefault="00000000">
      <w:pPr>
        <w:pStyle w:val="ListBullet"/>
      </w:pPr>
      <w:r>
        <w:t>Auto-scaling and spot instances for cost-efficient clusters.</w:t>
      </w:r>
    </w:p>
    <w:p w14:paraId="0ED02AE9" w14:textId="77777777" w:rsidR="00A1753C" w:rsidRDefault="00000000">
      <w:pPr>
        <w:pStyle w:val="ListBullet"/>
      </w:pPr>
      <w:r>
        <w:t>Unity Catalog for centralized governance of data and AI assets across workspaces.</w:t>
      </w:r>
    </w:p>
    <w:p w14:paraId="630AECA2" w14:textId="77777777" w:rsidR="00A1753C" w:rsidRDefault="00000000">
      <w:pPr>
        <w:pStyle w:val="ListBullet"/>
      </w:pPr>
      <w:r>
        <w:t>Delta Lake for ACID transactions, schema enforcement, time travel, and performant reads/writes.</w:t>
      </w:r>
    </w:p>
    <w:p w14:paraId="3524E156" w14:textId="77777777" w:rsidR="00A1753C" w:rsidRDefault="00000000">
      <w:pPr>
        <w:pStyle w:val="ListBullet"/>
      </w:pPr>
      <w:r>
        <w:t>MLflow integration for experiment tracking, model registry, and deployment pipelines.</w:t>
      </w:r>
    </w:p>
    <w:p w14:paraId="62E57BF4" w14:textId="77777777" w:rsidR="00A1753C" w:rsidRDefault="00000000">
      <w:r>
        <w:t>Typical Workloads:</w:t>
      </w:r>
    </w:p>
    <w:p w14:paraId="18D12612" w14:textId="77777777" w:rsidR="00A1753C" w:rsidRDefault="00000000">
      <w:pPr>
        <w:pStyle w:val="ListBullet"/>
      </w:pPr>
      <w:r>
        <w:t>Batch ETL and incremental CDC ingestion into Delta tables.</w:t>
      </w:r>
    </w:p>
    <w:p w14:paraId="2AAE3FA1" w14:textId="77777777" w:rsidR="00A1753C" w:rsidRDefault="00000000">
      <w:pPr>
        <w:pStyle w:val="ListBullet"/>
      </w:pPr>
      <w:r>
        <w:t>Streaming data processing (Structured Streaming) for near-real-time analytics.</w:t>
      </w:r>
    </w:p>
    <w:p w14:paraId="79CBDB14" w14:textId="77777777" w:rsidR="00A1753C" w:rsidRDefault="00000000">
      <w:pPr>
        <w:pStyle w:val="ListBullet"/>
      </w:pPr>
      <w:r>
        <w:t>Feature engineering and model training/evaluation for ML projects.</w:t>
      </w:r>
    </w:p>
    <w:p w14:paraId="1CA07512" w14:textId="77777777" w:rsidR="00A1753C" w:rsidRDefault="00000000">
      <w:r>
        <w:t>Sample Databricks PySpark Notebook Snippet:</w:t>
      </w:r>
    </w:p>
    <w:p w14:paraId="52B7EF1B" w14:textId="77777777" w:rsidR="00A1753C" w:rsidRDefault="00000000">
      <w:r>
        <w:rPr>
          <w:rFonts w:ascii="Consolas" w:hAnsi="Consolas"/>
        </w:rPr>
        <w:t>from pyspark.sql.functions import col, to_date</w:t>
      </w:r>
      <w:r>
        <w:rPr>
          <w:rFonts w:ascii="Consolas" w:hAnsi="Consolas"/>
        </w:rPr>
        <w:br/>
      </w:r>
      <w:r>
        <w:rPr>
          <w:rFonts w:ascii="Consolas" w:hAnsi="Consolas"/>
        </w:rPr>
        <w:br/>
        <w:t># Read raw data from ADLS (ABFS)</w:t>
      </w:r>
      <w:r>
        <w:rPr>
          <w:rFonts w:ascii="Consolas" w:hAnsi="Consolas"/>
        </w:rPr>
        <w:br/>
        <w:t>df = spark.read.option('header', True).csv('abfss://raw@&lt;storageaccount&gt;.dfs.core.windows.net/sales/2025/12/29/*.csv')</w:t>
      </w:r>
      <w:r>
        <w:rPr>
          <w:rFonts w:ascii="Consolas" w:hAnsi="Consolas"/>
        </w:rPr>
        <w:br/>
      </w:r>
      <w:r>
        <w:rPr>
          <w:rFonts w:ascii="Consolas" w:hAnsi="Consolas"/>
        </w:rPr>
        <w:br/>
        <w:t># Transform</w:t>
      </w:r>
      <w:r>
        <w:rPr>
          <w:rFonts w:ascii="Consolas" w:hAnsi="Consolas"/>
        </w:rPr>
        <w:br/>
        <w:t xml:space="preserve">df_clean = df.withColumn('order_date', to_date(col('order_date'), </w:t>
      </w:r>
      <w:r>
        <w:rPr>
          <w:rFonts w:ascii="Consolas" w:hAnsi="Consolas"/>
        </w:rPr>
        <w:lastRenderedPageBreak/>
        <w:t>'yyyy-MM-dd'))              .filter(col('status') == 'Completed')</w:t>
      </w:r>
      <w:r>
        <w:rPr>
          <w:rFonts w:ascii="Consolas" w:hAnsi="Consolas"/>
        </w:rPr>
        <w:br/>
      </w:r>
      <w:r>
        <w:rPr>
          <w:rFonts w:ascii="Consolas" w:hAnsi="Consolas"/>
        </w:rPr>
        <w:br/>
        <w:t># Write to Delta Lake (curated zone)</w:t>
      </w:r>
      <w:r>
        <w:rPr>
          <w:rFonts w:ascii="Consolas" w:hAnsi="Consolas"/>
        </w:rPr>
        <w:br/>
        <w:t>df_clean.write.format('delta').mode('append').save('abfss://curated@&lt;storageaccount&gt;.dfs.core.windows.net/sales/')</w:t>
      </w:r>
      <w:r>
        <w:rPr>
          <w:rFonts w:ascii="Consolas" w:hAnsi="Consolas"/>
        </w:rPr>
        <w:br/>
      </w:r>
    </w:p>
    <w:p w14:paraId="755CC828" w14:textId="77777777" w:rsidR="00A1753C" w:rsidRDefault="00000000">
      <w:pPr>
        <w:pStyle w:val="Heading1"/>
      </w:pPr>
      <w:r>
        <w:t>4. Azure Synapse Analytics</w:t>
      </w:r>
    </w:p>
    <w:p w14:paraId="03778F36" w14:textId="77777777" w:rsidR="00A1753C" w:rsidRDefault="00000000">
      <w:r>
        <w:rPr>
          <w:b/>
        </w:rPr>
        <w:t xml:space="preserve">Purpose: </w:t>
      </w:r>
      <w:r>
        <w:t>Unified analytics service blending big data processing with enterprise data warehousing. Offers serverless SQL, dedicated SQL pools (MPP), Spark, pipelines, and integrated Power BI.</w:t>
      </w:r>
    </w:p>
    <w:p w14:paraId="1CBDB4A8" w14:textId="77777777" w:rsidR="00A1753C" w:rsidRDefault="00000000">
      <w:r>
        <w:t>Key Capabilities:</w:t>
      </w:r>
    </w:p>
    <w:p w14:paraId="34C840B0" w14:textId="77777777" w:rsidR="00A1753C" w:rsidRDefault="00000000">
      <w:pPr>
        <w:pStyle w:val="ListBullet"/>
      </w:pPr>
      <w:r>
        <w:t>Dedicated SQL pools for high-performance MPP data warehousing.</w:t>
      </w:r>
    </w:p>
    <w:p w14:paraId="01666780" w14:textId="77777777" w:rsidR="00A1753C" w:rsidRDefault="00000000">
      <w:pPr>
        <w:pStyle w:val="ListBullet"/>
      </w:pPr>
      <w:r>
        <w:t>Serverless SQL for on-demand querying of data in ADLS without provisioning clusters.</w:t>
      </w:r>
    </w:p>
    <w:p w14:paraId="509D3885" w14:textId="77777777" w:rsidR="00A1753C" w:rsidRDefault="00000000">
      <w:pPr>
        <w:pStyle w:val="ListBullet"/>
      </w:pPr>
      <w:r>
        <w:t>Integrated Spark pools for data engineering and data science.</w:t>
      </w:r>
    </w:p>
    <w:p w14:paraId="3A8E27CD" w14:textId="77777777" w:rsidR="00A1753C" w:rsidRDefault="00000000">
      <w:pPr>
        <w:pStyle w:val="ListBullet"/>
      </w:pPr>
      <w:r>
        <w:t>Synapse Studio for end-to-end development, orchestration (pipelines), and monitoring.</w:t>
      </w:r>
    </w:p>
    <w:p w14:paraId="7A99AE79" w14:textId="77777777" w:rsidR="00A1753C" w:rsidRDefault="00000000">
      <w:r>
        <w:t>Typical Use Cases:</w:t>
      </w:r>
    </w:p>
    <w:p w14:paraId="74C75157" w14:textId="77777777" w:rsidR="00A1753C" w:rsidRDefault="00000000">
      <w:pPr>
        <w:pStyle w:val="ListBullet"/>
      </w:pPr>
      <w:r>
        <w:t>Enterprise BI and reporting with Power BI.</w:t>
      </w:r>
    </w:p>
    <w:p w14:paraId="1D885A56" w14:textId="77777777" w:rsidR="00A1753C" w:rsidRDefault="00000000">
      <w:pPr>
        <w:pStyle w:val="ListBullet"/>
      </w:pPr>
      <w:r>
        <w:t>Modern data warehouse with ELT from ADLS/Databricks into dedicated SQL.</w:t>
      </w:r>
    </w:p>
    <w:p w14:paraId="12FE6618" w14:textId="77777777" w:rsidR="00A1753C" w:rsidRDefault="00000000">
      <w:pPr>
        <w:pStyle w:val="ListBullet"/>
      </w:pPr>
      <w:r>
        <w:t>Data virtualization and federated queries across lake and warehouse.</w:t>
      </w:r>
    </w:p>
    <w:p w14:paraId="449F59D2" w14:textId="77777777" w:rsidR="00A1753C" w:rsidRDefault="00000000">
      <w:r>
        <w:t>Sample Synapse Serverless SQL Snippet:</w:t>
      </w:r>
    </w:p>
    <w:p w14:paraId="3045A27C" w14:textId="77777777" w:rsidR="00A1753C" w:rsidRDefault="00000000">
      <w:r>
        <w:rPr>
          <w:rFonts w:ascii="Consolas" w:hAnsi="Consolas"/>
        </w:rPr>
        <w:t>-- Query Parquet files in ADLS directly</w:t>
      </w:r>
      <w:r>
        <w:rPr>
          <w:rFonts w:ascii="Consolas" w:hAnsi="Consolas"/>
        </w:rPr>
        <w:br/>
        <w:t>SELECT TOP 100 *</w:t>
      </w:r>
      <w:r>
        <w:rPr>
          <w:rFonts w:ascii="Consolas" w:hAnsi="Consolas"/>
        </w:rPr>
        <w:br/>
        <w:t>FROM OPENROWSET(</w:t>
      </w:r>
      <w:r>
        <w:rPr>
          <w:rFonts w:ascii="Consolas" w:hAnsi="Consolas"/>
        </w:rPr>
        <w:br/>
        <w:t xml:space="preserve">  BULK 'https://&lt;storageaccount&gt;.dfs.core.windows.net/curated/sales/*.parquet',</w:t>
      </w:r>
      <w:r>
        <w:rPr>
          <w:rFonts w:ascii="Consolas" w:hAnsi="Consolas"/>
        </w:rPr>
        <w:br/>
        <w:t xml:space="preserve">  FORMAT='PARQUET'</w:t>
      </w:r>
      <w:r>
        <w:rPr>
          <w:rFonts w:ascii="Consolas" w:hAnsi="Consolas"/>
        </w:rPr>
        <w:br/>
        <w:t>) AS rows</w:t>
      </w:r>
      <w:r>
        <w:rPr>
          <w:rFonts w:ascii="Consolas" w:hAnsi="Consolas"/>
        </w:rPr>
        <w:br/>
        <w:t>WHERE status = 'Completed'</w:t>
      </w:r>
      <w:r>
        <w:rPr>
          <w:rFonts w:ascii="Consolas" w:hAnsi="Consolas"/>
        </w:rPr>
        <w:br/>
        <w:t>ORDER BY order_date DESC;</w:t>
      </w:r>
      <w:r>
        <w:rPr>
          <w:rFonts w:ascii="Consolas" w:hAnsi="Consolas"/>
        </w:rPr>
        <w:br/>
      </w:r>
    </w:p>
    <w:p w14:paraId="7A7736AD" w14:textId="77777777" w:rsidR="00A1753C" w:rsidRDefault="00000000">
      <w:pPr>
        <w:pStyle w:val="Heading1"/>
      </w:pPr>
      <w:r>
        <w:t>5. End-to-End Architecture and Interoperability</w:t>
      </w:r>
    </w:p>
    <w:p w14:paraId="4A797D90" w14:textId="77777777" w:rsidR="00A1753C" w:rsidRDefault="00000000">
      <w:r>
        <w:t xml:space="preserve">A typical data platform uses ADF for ingestion and orchestration, ADLS as the central storage backbone, Databricks for large-scale transformations and machine learning on Delta Lake, and </w:t>
      </w:r>
      <w:r>
        <w:lastRenderedPageBreak/>
        <w:t>Synapse for data warehousing and interactive analytics. Power BI connects to Synapse (or directly to ADLS via serverless) for visualization.</w:t>
      </w:r>
    </w:p>
    <w:p w14:paraId="31D2DAC0" w14:textId="77777777" w:rsidR="00A1753C" w:rsidRDefault="00000000">
      <w:r>
        <w:t>Reference Architecture Flow:</w:t>
      </w:r>
    </w:p>
    <w:p w14:paraId="011EBEA3" w14:textId="77777777" w:rsidR="00A1753C" w:rsidRDefault="00000000">
      <w:pPr>
        <w:pStyle w:val="ListNumber"/>
      </w:pPr>
      <w:r>
        <w:t>Sources (SaaS, DBs, files, streams) → ADF pipelines ingest into ADLS landing/raw.</w:t>
      </w:r>
    </w:p>
    <w:p w14:paraId="13842040" w14:textId="77777777" w:rsidR="00A1753C" w:rsidRDefault="00000000">
      <w:pPr>
        <w:pStyle w:val="ListNumber"/>
      </w:pPr>
      <w:r>
        <w:t>Databricks transforms raw data to curated Delta tables; publishes gold datasets.</w:t>
      </w:r>
    </w:p>
    <w:p w14:paraId="4ED5F118" w14:textId="77777777" w:rsidR="00A1753C" w:rsidRDefault="00000000">
      <w:pPr>
        <w:pStyle w:val="ListNumber"/>
      </w:pPr>
      <w:r>
        <w:t>Synapse (serverless/dedicated) exposes semantic models and marts; BI via Power BI.</w:t>
      </w:r>
    </w:p>
    <w:p w14:paraId="008F13C1" w14:textId="77777777" w:rsidR="00A1753C" w:rsidRDefault="00000000">
      <w:pPr>
        <w:pStyle w:val="ListNumber"/>
      </w:pPr>
      <w:r>
        <w:t>Operationalize with CI/CD (Azure DevOps/GitHub), monitoring (Log Analytics), and governance (Purview/Unity Catalog).</w:t>
      </w:r>
    </w:p>
    <w:p w14:paraId="0BF58FCF" w14:textId="77777777" w:rsidR="00A1753C" w:rsidRDefault="00000000">
      <w:pPr>
        <w:pStyle w:val="Heading1"/>
      </w:pPr>
      <w:r>
        <w:t>6. Security, Governance, and Compliance</w:t>
      </w:r>
    </w:p>
    <w:p w14:paraId="669AB09F" w14:textId="77777777" w:rsidR="00A1753C" w:rsidRDefault="00000000">
      <w:r>
        <w:t>Identity &amp; Access:</w:t>
      </w:r>
    </w:p>
    <w:p w14:paraId="5776A07C" w14:textId="77777777" w:rsidR="00A1753C" w:rsidRDefault="00000000">
      <w:pPr>
        <w:pStyle w:val="ListBullet"/>
      </w:pPr>
      <w:r>
        <w:t>Use Azure AD for authentication; enforce MFA and Conditional Access.</w:t>
      </w:r>
    </w:p>
    <w:p w14:paraId="7CF79999" w14:textId="77777777" w:rsidR="00A1753C" w:rsidRDefault="00000000">
      <w:pPr>
        <w:pStyle w:val="ListBullet"/>
      </w:pPr>
      <w:r>
        <w:t>Apply RBAC at the resource level and ACLs on ADLS paths; favor security groups over user-based grants.</w:t>
      </w:r>
    </w:p>
    <w:p w14:paraId="41CC79A5" w14:textId="77777777" w:rsidR="00A1753C" w:rsidRDefault="00000000">
      <w:pPr>
        <w:pStyle w:val="ListBullet"/>
      </w:pPr>
      <w:r>
        <w:t>Use Private Endpoints, VNet integration, and Firewall rules to restrict exposure.</w:t>
      </w:r>
    </w:p>
    <w:p w14:paraId="5C637A8B" w14:textId="77777777" w:rsidR="00A1753C" w:rsidRDefault="00000000">
      <w:r>
        <w:t>Data Protection:</w:t>
      </w:r>
    </w:p>
    <w:p w14:paraId="6F610AE6" w14:textId="77777777" w:rsidR="00A1753C" w:rsidRDefault="00000000">
      <w:pPr>
        <w:pStyle w:val="ListBullet"/>
      </w:pPr>
      <w:r>
        <w:t>Encryption at rest (Storage Service Encryption) and in transit (TLS).</w:t>
      </w:r>
    </w:p>
    <w:p w14:paraId="78EC02AD" w14:textId="77777777" w:rsidR="00A1753C" w:rsidRDefault="00000000">
      <w:pPr>
        <w:pStyle w:val="ListBullet"/>
      </w:pPr>
      <w:r>
        <w:t>Key management via Azure Key Vault; rotate secrets and use managed identities.</w:t>
      </w:r>
    </w:p>
    <w:p w14:paraId="112FA10F" w14:textId="77777777" w:rsidR="00A1753C" w:rsidRDefault="00000000">
      <w:r>
        <w:t>Governance:</w:t>
      </w:r>
    </w:p>
    <w:p w14:paraId="6B4279D0" w14:textId="77777777" w:rsidR="00A1753C" w:rsidRDefault="00000000">
      <w:pPr>
        <w:pStyle w:val="ListBullet"/>
      </w:pPr>
      <w:r>
        <w:t>Catalog and lineage using Microsoft Purview; enforce data classification and policies.</w:t>
      </w:r>
    </w:p>
    <w:p w14:paraId="704817B2" w14:textId="77777777" w:rsidR="00A1753C" w:rsidRDefault="00000000">
      <w:pPr>
        <w:pStyle w:val="ListBullet"/>
      </w:pPr>
      <w:r>
        <w:t>Adopt naming, tagging, and folder conventions; implement data quality checks and SLAs.</w:t>
      </w:r>
    </w:p>
    <w:p w14:paraId="18C200AD" w14:textId="77777777" w:rsidR="00A1753C" w:rsidRDefault="00000000">
      <w:pPr>
        <w:pStyle w:val="Heading1"/>
      </w:pPr>
      <w:r>
        <w:t>7. Cost Management and Sizing</w:t>
      </w:r>
    </w:p>
    <w:p w14:paraId="65A0ADCF" w14:textId="77777777" w:rsidR="00A1753C" w:rsidRDefault="00000000">
      <w:r>
        <w:t>Principles:</w:t>
      </w:r>
    </w:p>
    <w:p w14:paraId="6038CA8B" w14:textId="77777777" w:rsidR="00A1753C" w:rsidRDefault="00000000">
      <w:pPr>
        <w:pStyle w:val="ListBullet"/>
      </w:pPr>
      <w:r>
        <w:t>Right-size compute (Databricks/Synapse) and leverage auto-scaling; shut down idle clusters.</w:t>
      </w:r>
    </w:p>
    <w:p w14:paraId="7DBF295C" w14:textId="77777777" w:rsidR="00A1753C" w:rsidRDefault="00000000">
      <w:pPr>
        <w:pStyle w:val="ListBullet"/>
      </w:pPr>
      <w:r>
        <w:t>Use serverless where appropriate for bursty workloads; reserved instances/commitment for steady state.</w:t>
      </w:r>
    </w:p>
    <w:p w14:paraId="29A299B9" w14:textId="77777777" w:rsidR="00A1753C" w:rsidRDefault="00000000">
      <w:pPr>
        <w:pStyle w:val="ListBullet"/>
      </w:pPr>
      <w:r>
        <w:t>Implement lifecycle policies for ADLS to move cold data to cheaper tiers; compress and use columnar formats (Parquet, Delta).</w:t>
      </w:r>
    </w:p>
    <w:p w14:paraId="5DF005E1" w14:textId="77777777" w:rsidR="00A1753C" w:rsidRDefault="00000000">
      <w:pPr>
        <w:pStyle w:val="Heading1"/>
      </w:pPr>
      <w:r>
        <w:t>8. DevOps and Operational Best Practices</w:t>
      </w:r>
    </w:p>
    <w:p w14:paraId="5C1E6101" w14:textId="77777777" w:rsidR="00A1753C" w:rsidRDefault="00000000">
      <w:r>
        <w:t>CI/CD:</w:t>
      </w:r>
    </w:p>
    <w:p w14:paraId="147C3C28" w14:textId="77777777" w:rsidR="00A1753C" w:rsidRDefault="00000000">
      <w:pPr>
        <w:pStyle w:val="ListBullet"/>
      </w:pPr>
      <w:r>
        <w:lastRenderedPageBreak/>
        <w:t>Source-control ADF (JSON), Databricks (notebooks/jobs), Synapse artifacts; use Git integration.</w:t>
      </w:r>
    </w:p>
    <w:p w14:paraId="7D1C875F" w14:textId="77777777" w:rsidR="00A1753C" w:rsidRDefault="00000000">
      <w:pPr>
        <w:pStyle w:val="ListBullet"/>
      </w:pPr>
      <w:r>
        <w:t>Automate deployments with Azure DevOps pipelines or GitHub Actions; parameterize per environment.</w:t>
      </w:r>
    </w:p>
    <w:p w14:paraId="4A82343B" w14:textId="77777777" w:rsidR="00A1753C" w:rsidRDefault="00000000">
      <w:r>
        <w:t>Observability:</w:t>
      </w:r>
    </w:p>
    <w:p w14:paraId="001AAADB" w14:textId="77777777" w:rsidR="00A1753C" w:rsidRDefault="00000000">
      <w:pPr>
        <w:pStyle w:val="ListBullet"/>
      </w:pPr>
      <w:r>
        <w:t>Centralize logs in Log Analytics; set alerts on pipeline failures, job timeouts, and data quality drifts.</w:t>
      </w:r>
    </w:p>
    <w:p w14:paraId="1A194ADC" w14:textId="77777777" w:rsidR="00A1753C" w:rsidRDefault="00000000">
      <w:pPr>
        <w:pStyle w:val="ListBullet"/>
      </w:pPr>
      <w:r>
        <w:t>Use dashboards for SLAs, throughput, and cost; design error handling and retries in pipelines.</w:t>
      </w:r>
    </w:p>
    <w:p w14:paraId="57598F59" w14:textId="77777777" w:rsidR="00A1753C" w:rsidRDefault="00000000">
      <w:pPr>
        <w:pStyle w:val="Heading1"/>
      </w:pPr>
      <w:r>
        <w:t>9. Service Comparison</w:t>
      </w:r>
    </w:p>
    <w:tbl>
      <w:tblPr>
        <w:tblW w:w="0" w:type="auto"/>
        <w:tblLook w:val="04A0" w:firstRow="1" w:lastRow="0" w:firstColumn="1" w:lastColumn="0" w:noHBand="0" w:noVBand="1"/>
      </w:tblPr>
      <w:tblGrid>
        <w:gridCol w:w="1722"/>
        <w:gridCol w:w="1725"/>
        <w:gridCol w:w="1721"/>
        <w:gridCol w:w="1727"/>
        <w:gridCol w:w="1745"/>
      </w:tblGrid>
      <w:tr w:rsidR="00A1753C" w14:paraId="70CF0E5F" w14:textId="77777777">
        <w:tc>
          <w:tcPr>
            <w:tcW w:w="1728" w:type="dxa"/>
          </w:tcPr>
          <w:p w14:paraId="21DD1EBC" w14:textId="77777777" w:rsidR="00A1753C" w:rsidRDefault="00000000">
            <w:r>
              <w:t>Service</w:t>
            </w:r>
          </w:p>
        </w:tc>
        <w:tc>
          <w:tcPr>
            <w:tcW w:w="1728" w:type="dxa"/>
          </w:tcPr>
          <w:p w14:paraId="3AF0D057" w14:textId="77777777" w:rsidR="00A1753C" w:rsidRDefault="00000000">
            <w:r>
              <w:t>Primary Role</w:t>
            </w:r>
          </w:p>
        </w:tc>
        <w:tc>
          <w:tcPr>
            <w:tcW w:w="1728" w:type="dxa"/>
          </w:tcPr>
          <w:p w14:paraId="43755C5E" w14:textId="77777777" w:rsidR="00A1753C" w:rsidRDefault="00000000">
            <w:r>
              <w:t>Compute Model</w:t>
            </w:r>
          </w:p>
        </w:tc>
        <w:tc>
          <w:tcPr>
            <w:tcW w:w="1728" w:type="dxa"/>
          </w:tcPr>
          <w:p w14:paraId="086555EC" w14:textId="77777777" w:rsidR="00A1753C" w:rsidRDefault="00000000">
            <w:r>
              <w:t>Typical Storage</w:t>
            </w:r>
          </w:p>
        </w:tc>
        <w:tc>
          <w:tcPr>
            <w:tcW w:w="1728" w:type="dxa"/>
          </w:tcPr>
          <w:p w14:paraId="329DF50F" w14:textId="77777777" w:rsidR="00A1753C" w:rsidRDefault="00000000">
            <w:r>
              <w:t>Best For</w:t>
            </w:r>
          </w:p>
        </w:tc>
      </w:tr>
      <w:tr w:rsidR="00A1753C" w14:paraId="2A9B1828" w14:textId="77777777">
        <w:tc>
          <w:tcPr>
            <w:tcW w:w="1728" w:type="dxa"/>
          </w:tcPr>
          <w:p w14:paraId="52674F1E" w14:textId="77777777" w:rsidR="00A1753C" w:rsidRDefault="00000000">
            <w:r>
              <w:t>Azure Data Factory</w:t>
            </w:r>
          </w:p>
        </w:tc>
        <w:tc>
          <w:tcPr>
            <w:tcW w:w="1728" w:type="dxa"/>
          </w:tcPr>
          <w:p w14:paraId="60530E6F" w14:textId="77777777" w:rsidR="00A1753C" w:rsidRDefault="00000000">
            <w:r>
              <w:t>Integration &amp; Orchestration</w:t>
            </w:r>
          </w:p>
        </w:tc>
        <w:tc>
          <w:tcPr>
            <w:tcW w:w="1728" w:type="dxa"/>
          </w:tcPr>
          <w:p w14:paraId="6D5D9EAC" w14:textId="77777777" w:rsidR="00A1753C" w:rsidRDefault="00000000">
            <w:r>
              <w:t>Managed IR / External (Spark, SQL)</w:t>
            </w:r>
          </w:p>
        </w:tc>
        <w:tc>
          <w:tcPr>
            <w:tcW w:w="1728" w:type="dxa"/>
          </w:tcPr>
          <w:p w14:paraId="3B9D3155" w14:textId="77777777" w:rsidR="00A1753C" w:rsidRDefault="00000000">
            <w:r>
              <w:t>ADLS, DBs, SaaS</w:t>
            </w:r>
          </w:p>
        </w:tc>
        <w:tc>
          <w:tcPr>
            <w:tcW w:w="1728" w:type="dxa"/>
          </w:tcPr>
          <w:p w14:paraId="187A65AB" w14:textId="77777777" w:rsidR="00A1753C" w:rsidRDefault="00000000">
            <w:r>
              <w:t>Moving &amp; scheduling data</w:t>
            </w:r>
          </w:p>
        </w:tc>
      </w:tr>
      <w:tr w:rsidR="00A1753C" w14:paraId="1457B381" w14:textId="77777777">
        <w:tc>
          <w:tcPr>
            <w:tcW w:w="1728" w:type="dxa"/>
          </w:tcPr>
          <w:p w14:paraId="1AFA7181" w14:textId="77777777" w:rsidR="00A1753C" w:rsidRDefault="00000000">
            <w:r>
              <w:t>Azure Data Lake Storage</w:t>
            </w:r>
          </w:p>
        </w:tc>
        <w:tc>
          <w:tcPr>
            <w:tcW w:w="1728" w:type="dxa"/>
          </w:tcPr>
          <w:p w14:paraId="14E11378" w14:textId="77777777" w:rsidR="00A1753C" w:rsidRDefault="00000000">
            <w:r>
              <w:t>Data Storage (Lake)</w:t>
            </w:r>
          </w:p>
        </w:tc>
        <w:tc>
          <w:tcPr>
            <w:tcW w:w="1728" w:type="dxa"/>
          </w:tcPr>
          <w:p w14:paraId="19B49F83" w14:textId="77777777" w:rsidR="00A1753C" w:rsidRDefault="00000000">
            <w:r>
              <w:t>N/A (storage)</w:t>
            </w:r>
          </w:p>
        </w:tc>
        <w:tc>
          <w:tcPr>
            <w:tcW w:w="1728" w:type="dxa"/>
          </w:tcPr>
          <w:p w14:paraId="415831EB" w14:textId="77777777" w:rsidR="00A1753C" w:rsidRDefault="00000000">
            <w:r>
              <w:t>Blob/Filesystem (HNS)</w:t>
            </w:r>
          </w:p>
        </w:tc>
        <w:tc>
          <w:tcPr>
            <w:tcW w:w="1728" w:type="dxa"/>
          </w:tcPr>
          <w:p w14:paraId="6F7FC93A" w14:textId="77777777" w:rsidR="00A1753C" w:rsidRDefault="00000000">
            <w:r>
              <w:t>Scalable secure data storage</w:t>
            </w:r>
          </w:p>
        </w:tc>
      </w:tr>
      <w:tr w:rsidR="00A1753C" w14:paraId="1BEDDF13" w14:textId="77777777">
        <w:tc>
          <w:tcPr>
            <w:tcW w:w="1728" w:type="dxa"/>
          </w:tcPr>
          <w:p w14:paraId="038E120A" w14:textId="77777777" w:rsidR="00A1753C" w:rsidRDefault="00000000">
            <w:r>
              <w:t>Azure Databricks</w:t>
            </w:r>
          </w:p>
        </w:tc>
        <w:tc>
          <w:tcPr>
            <w:tcW w:w="1728" w:type="dxa"/>
          </w:tcPr>
          <w:p w14:paraId="7C56C99E" w14:textId="77777777" w:rsidR="00A1753C" w:rsidRDefault="00000000">
            <w:r>
              <w:t>Data Engineering &amp; ML</w:t>
            </w:r>
          </w:p>
        </w:tc>
        <w:tc>
          <w:tcPr>
            <w:tcW w:w="1728" w:type="dxa"/>
          </w:tcPr>
          <w:p w14:paraId="2881B740" w14:textId="77777777" w:rsidR="00A1753C" w:rsidRDefault="00000000">
            <w:r>
              <w:t>Managed Spark clusters</w:t>
            </w:r>
          </w:p>
        </w:tc>
        <w:tc>
          <w:tcPr>
            <w:tcW w:w="1728" w:type="dxa"/>
          </w:tcPr>
          <w:p w14:paraId="135FC7AD" w14:textId="77777777" w:rsidR="00A1753C" w:rsidRDefault="00000000">
            <w:r>
              <w:t>Delta Lake on ADLS</w:t>
            </w:r>
          </w:p>
        </w:tc>
        <w:tc>
          <w:tcPr>
            <w:tcW w:w="1728" w:type="dxa"/>
          </w:tcPr>
          <w:p w14:paraId="5C7BFEE1" w14:textId="77777777" w:rsidR="00A1753C" w:rsidRDefault="00000000">
            <w:r>
              <w:t>Transformations, ML, streaming</w:t>
            </w:r>
          </w:p>
        </w:tc>
      </w:tr>
      <w:tr w:rsidR="00A1753C" w14:paraId="29346525" w14:textId="77777777">
        <w:tc>
          <w:tcPr>
            <w:tcW w:w="1728" w:type="dxa"/>
          </w:tcPr>
          <w:p w14:paraId="0F938D82" w14:textId="77777777" w:rsidR="00A1753C" w:rsidRDefault="00000000">
            <w:r>
              <w:t>Azure Synapse Analytics</w:t>
            </w:r>
          </w:p>
        </w:tc>
        <w:tc>
          <w:tcPr>
            <w:tcW w:w="1728" w:type="dxa"/>
          </w:tcPr>
          <w:p w14:paraId="2AA87125" w14:textId="77777777" w:rsidR="00A1753C" w:rsidRDefault="00000000">
            <w:r>
              <w:t>Analytics &amp; Warehousing</w:t>
            </w:r>
          </w:p>
        </w:tc>
        <w:tc>
          <w:tcPr>
            <w:tcW w:w="1728" w:type="dxa"/>
          </w:tcPr>
          <w:p w14:paraId="1B0965C5" w14:textId="77777777" w:rsidR="00A1753C" w:rsidRDefault="00000000">
            <w:r>
              <w:t>Serverless SQL, Dedicated SQL, Spark</w:t>
            </w:r>
          </w:p>
        </w:tc>
        <w:tc>
          <w:tcPr>
            <w:tcW w:w="1728" w:type="dxa"/>
          </w:tcPr>
          <w:p w14:paraId="5291FB6D" w14:textId="77777777" w:rsidR="00A1753C" w:rsidRDefault="00000000">
            <w:r>
              <w:t>ADLS, SQL pools</w:t>
            </w:r>
          </w:p>
        </w:tc>
        <w:tc>
          <w:tcPr>
            <w:tcW w:w="1728" w:type="dxa"/>
          </w:tcPr>
          <w:p w14:paraId="45675BAA" w14:textId="77777777" w:rsidR="00A1753C" w:rsidRDefault="00000000">
            <w:r>
              <w:t>BI, MPP queries, virtualized lake</w:t>
            </w:r>
          </w:p>
        </w:tc>
      </w:tr>
    </w:tbl>
    <w:p w14:paraId="5A1914DB" w14:textId="77777777" w:rsidR="00A1753C" w:rsidRDefault="00000000">
      <w:pPr>
        <w:pStyle w:val="Heading1"/>
      </w:pPr>
      <w:r>
        <w:t>10. Reference Patterns</w:t>
      </w:r>
    </w:p>
    <w:p w14:paraId="0F41FC4A" w14:textId="77777777" w:rsidR="00A1753C" w:rsidRDefault="00000000">
      <w:r>
        <w:t>Batch ELT Pattern:</w:t>
      </w:r>
    </w:p>
    <w:p w14:paraId="7178577B" w14:textId="77777777" w:rsidR="00A1753C" w:rsidRDefault="00000000">
      <w:pPr>
        <w:pStyle w:val="ListBullet"/>
      </w:pPr>
      <w:r>
        <w:t>ADF → ADLS (raw) → Databricks (Delta bronze/silver/gold) → Synapse (semantic mart) → Power BI.</w:t>
      </w:r>
    </w:p>
    <w:p w14:paraId="30C0F728" w14:textId="77777777" w:rsidR="00A1753C" w:rsidRDefault="00000000">
      <w:r>
        <w:t>Streaming Analytics Pattern:</w:t>
      </w:r>
    </w:p>
    <w:p w14:paraId="75D67B8A" w14:textId="77777777" w:rsidR="00A1753C" w:rsidRDefault="00000000">
      <w:pPr>
        <w:pStyle w:val="ListBullet"/>
      </w:pPr>
      <w:r>
        <w:t>Event Hubs/Kafka → Databricks Structured Streaming → Delta Lake → Synapse serverless views → Power BI.</w:t>
      </w:r>
    </w:p>
    <w:p w14:paraId="404E5E4F" w14:textId="77777777" w:rsidR="00A1753C" w:rsidRDefault="00000000">
      <w:pPr>
        <w:pStyle w:val="Heading1"/>
      </w:pPr>
      <w:r>
        <w:lastRenderedPageBreak/>
        <w:t>11. FAQs</w:t>
      </w:r>
    </w:p>
    <w:p w14:paraId="1984DC3C" w14:textId="77777777" w:rsidR="00A1753C" w:rsidRDefault="00000000">
      <w:pPr>
        <w:pStyle w:val="IntenseQuote"/>
      </w:pPr>
      <w:r>
        <w:t>When should I choose ADF vs. Synapse Pipelines?</w:t>
      </w:r>
    </w:p>
    <w:p w14:paraId="1901B3FB" w14:textId="77777777" w:rsidR="00A1753C" w:rsidRDefault="00000000">
      <w:r>
        <w:t>Use ADF when you need a standalone integration service across multiple domains or prefer separation-of-concerns. Synapse Pipelines are convenient within Synapse workspaces but have similar capabilities.</w:t>
      </w:r>
    </w:p>
    <w:p w14:paraId="716250EA" w14:textId="77777777" w:rsidR="00A1753C" w:rsidRDefault="00000000">
      <w:pPr>
        <w:pStyle w:val="IntenseQuote"/>
      </w:pPr>
      <w:r>
        <w:t>Databricks or Synapse Spark for transformations?</w:t>
      </w:r>
    </w:p>
    <w:p w14:paraId="63C70BB4" w14:textId="77777777" w:rsidR="00A1753C" w:rsidRDefault="00000000">
      <w:r>
        <w:t>Databricks often excels for collaborative development, ML lifecycle (MLflow), and Delta Lake optimizations. Synapse Spark is suitable when you want transformations within the same workspace as your warehouse.</w:t>
      </w:r>
    </w:p>
    <w:p w14:paraId="6618EB67" w14:textId="77777777" w:rsidR="00A1753C" w:rsidRDefault="00000000">
      <w:pPr>
        <w:pStyle w:val="IntenseQuote"/>
      </w:pPr>
      <w:r>
        <w:t>Do I need a dedicated SQL pool?</w:t>
      </w:r>
    </w:p>
    <w:p w14:paraId="650BC7A6" w14:textId="77777777" w:rsidR="00A1753C" w:rsidRDefault="00000000">
      <w:r>
        <w:t>Use dedicated SQL pools for consistent, high-performance MPP workloads and complex warehousing needs. For ad-hoc or sporadic queries, serverless SQL is cost-effective and simpler.</w:t>
      </w:r>
    </w:p>
    <w:p w14:paraId="0FF72777" w14:textId="77777777" w:rsidR="00A1753C" w:rsidRDefault="00000000">
      <w:pPr>
        <w:pStyle w:val="Heading1"/>
      </w:pPr>
      <w:r>
        <w:t>12. Glossary</w:t>
      </w:r>
    </w:p>
    <w:p w14:paraId="17B1B2E3" w14:textId="77777777" w:rsidR="00A1753C" w:rsidRDefault="00000000">
      <w:r>
        <w:rPr>
          <w:b/>
        </w:rPr>
        <w:t xml:space="preserve">Integration Runtime (IR): </w:t>
      </w:r>
      <w:r>
        <w:t>The compute infrastructure used by ADF to perform data movement and dispatch activities.</w:t>
      </w:r>
    </w:p>
    <w:p w14:paraId="172859DA" w14:textId="77777777" w:rsidR="00A1753C" w:rsidRDefault="00000000">
      <w:r>
        <w:rPr>
          <w:b/>
        </w:rPr>
        <w:t xml:space="preserve">Delta Lake: </w:t>
      </w:r>
      <w:r>
        <w:t>Open-source storage layer providing ACID transactions and schema enforcement on top of data lakes.</w:t>
      </w:r>
    </w:p>
    <w:p w14:paraId="020BBA32" w14:textId="77777777" w:rsidR="00A1753C" w:rsidRDefault="00000000">
      <w:r>
        <w:rPr>
          <w:b/>
        </w:rPr>
        <w:t xml:space="preserve">MPP: </w:t>
      </w:r>
      <w:r>
        <w:t>Massively Parallel Processing, a compute architecture that splits queries across many nodes.</w:t>
      </w:r>
    </w:p>
    <w:p w14:paraId="16F2B3E8" w14:textId="77777777" w:rsidR="00A1753C" w:rsidRDefault="00000000">
      <w:r>
        <w:rPr>
          <w:b/>
        </w:rPr>
        <w:t xml:space="preserve">Serverless SQL: </w:t>
      </w:r>
      <w:r>
        <w:t>On-demand SQL querying against files in ADLS without provisioning dedicated compute.</w:t>
      </w:r>
    </w:p>
    <w:sectPr w:rsidR="00A175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0824861">
    <w:abstractNumId w:val="8"/>
  </w:num>
  <w:num w:numId="2" w16cid:durableId="1688213947">
    <w:abstractNumId w:val="6"/>
  </w:num>
  <w:num w:numId="3" w16cid:durableId="1723214636">
    <w:abstractNumId w:val="5"/>
  </w:num>
  <w:num w:numId="4" w16cid:durableId="1698459346">
    <w:abstractNumId w:val="4"/>
  </w:num>
  <w:num w:numId="5" w16cid:durableId="987981010">
    <w:abstractNumId w:val="7"/>
  </w:num>
  <w:num w:numId="6" w16cid:durableId="1533300844">
    <w:abstractNumId w:val="3"/>
  </w:num>
  <w:num w:numId="7" w16cid:durableId="200868623">
    <w:abstractNumId w:val="2"/>
  </w:num>
  <w:num w:numId="8" w16cid:durableId="882861751">
    <w:abstractNumId w:val="1"/>
  </w:num>
  <w:num w:numId="9" w16cid:durableId="1740594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36CFA"/>
    <w:rsid w:val="00A1753C"/>
    <w:rsid w:val="00AA1D8D"/>
    <w:rsid w:val="00B47730"/>
    <w:rsid w:val="00CB0664"/>
    <w:rsid w:val="00FC693F"/>
    <w:rsid w:val="00FD4B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431445"/>
  <w14:defaultImageDpi w14:val="300"/>
  <w15:docId w15:val="{587C61B7-FF79-443B-BC65-B7D6517CC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1291</Words>
  <Characters>8835</Characters>
  <Application>Microsoft Office Word</Application>
  <DocSecurity>0</DocSecurity>
  <Lines>252</Lines>
  <Paragraphs>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Sriparna Roy</cp:lastModifiedBy>
  <cp:revision>2</cp:revision>
  <dcterms:created xsi:type="dcterms:W3CDTF">2025-12-30T04:55:00Z</dcterms:created>
  <dcterms:modified xsi:type="dcterms:W3CDTF">2025-12-30T04:55:00Z</dcterms:modified>
  <cp:category/>
</cp:coreProperties>
</file>