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7097C4" w14:textId="5A635211">
      <w:pPr>
        <w:spacing/>
        <w:ind w:firstLine="720" w:left="504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NAME: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7B7B38C1" w14:textId="2D327D6F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</w:t>
      </w:r>
      <w:r>
        <w:rPr>
          <w:sz w:val="32"/>
          <w:szCs w:val="32"/>
        </w:rPr>
        <w:t xml:space="preserve">111</w:t>
      </w:r>
      <w:r>
        <w:rPr>
          <w:sz w:val="32"/>
          <w:szCs w:val="32"/>
        </w:rPr>
      </w:r>
    </w:p>
    <w:p w14:paraId="0BC33907" w14:textId="14C6C0AB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1</w:t>
      </w:r>
      <w:r>
        <w:rPr>
          <w:b/>
          <w:bCs/>
          <w:sz w:val="32"/>
          <w:szCs w:val="32"/>
        </w:rPr>
      </w:r>
    </w:p>
    <w:p w14:paraId="7C492CDF" w14:textId="6146E282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STUDY OF COMPUTER FORENSICS AND DIFFERENT TOOLS USED FOR FORENSIC INVESTIGATION</w:t>
      </w:r>
      <w:r>
        <w:rPr>
          <w:b/>
          <w:bCs/>
          <w:sz w:val="32"/>
          <w:szCs w:val="32"/>
        </w:rPr>
      </w:r>
    </w:p>
    <w:p w14:paraId="5B6F8A4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61196DC2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study computer forensics and the different tools used for forensic investigation.</w:t>
      </w:r>
      <w:r>
        <w:rPr>
          <w:sz w:val="32"/>
          <w:szCs w:val="32"/>
        </w:rPr>
      </w:r>
    </w:p>
    <w:p w14:paraId="279497C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0A8E6649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Study the concept and importance of digital forensics in investigating cybercrimes.</w:t>
      </w:r>
      <w:r>
        <w:rPr>
          <w:sz w:val="32"/>
          <w:szCs w:val="32"/>
        </w:rPr>
      </w:r>
    </w:p>
    <w:p w14:paraId="13F6C794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Understand how digital evidence is collected from computer systems.</w:t>
      </w:r>
      <w:r>
        <w:rPr>
          <w:sz w:val="32"/>
          <w:szCs w:val="32"/>
        </w:rPr>
      </w:r>
    </w:p>
    <w:p w14:paraId="7D53300F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Study the different types of digital evidence, such as log files, registry changes, malware, and deleted files.</w:t>
      </w:r>
      <w:r>
        <w:rPr>
          <w:sz w:val="32"/>
          <w:szCs w:val="32"/>
        </w:rPr>
      </w:r>
    </w:p>
    <w:p w14:paraId="7B67B199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Study commercial forensic tools such as EnCase Forensic, Forensic Toolkit (FTK), and </w:t>
      </w:r>
      <w:r>
        <w:rPr>
          <w:sz w:val="32"/>
          <w:szCs w:val="32"/>
        </w:rPr>
        <w:t xml:space="preserve">ProDiscover</w:t>
      </w:r>
      <w:r>
        <w:rPr>
          <w:sz w:val="32"/>
          <w:szCs w:val="32"/>
        </w:rPr>
        <w:t xml:space="preserve">.</w:t>
      </w:r>
      <w:r>
        <w:rPr>
          <w:sz w:val="32"/>
          <w:szCs w:val="32"/>
        </w:rPr>
      </w:r>
    </w:p>
    <w:p w14:paraId="5415280D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open-source forensic tools such as The Sleuth Kit (TSK), Helix, and </w:t>
      </w:r>
      <w:r>
        <w:rPr>
          <w:sz w:val="32"/>
          <w:szCs w:val="32"/>
        </w:rPr>
        <w:t xml:space="preserve">Knoppix</w:t>
      </w:r>
      <w:r>
        <w:rPr>
          <w:sz w:val="32"/>
          <w:szCs w:val="32"/>
        </w:rPr>
        <w:t xml:space="preserve">.</w:t>
      </w:r>
      <w:r>
        <w:rPr>
          <w:sz w:val="32"/>
          <w:szCs w:val="32"/>
        </w:rPr>
      </w:r>
    </w:p>
    <w:p w14:paraId="4AAE6319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 xml:space="preserve">FTK Imager</w:t>
      </w:r>
      <w:r>
        <w:rPr>
          <w:sz w:val="32"/>
          <w:szCs w:val="32"/>
        </w:rPr>
        <w:t xml:space="preserve">, which is used for forensic disk imaging and file recovery.</w:t>
      </w:r>
      <w:r>
        <w:rPr>
          <w:sz w:val="32"/>
          <w:szCs w:val="32"/>
        </w:rPr>
      </w:r>
    </w:p>
    <w:p w14:paraId="1F1C90E6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 xml:space="preserve">Log Parser Lizard GUI</w:t>
      </w:r>
      <w:r>
        <w:rPr>
          <w:sz w:val="32"/>
          <w:szCs w:val="32"/>
        </w:rPr>
        <w:t xml:space="preserve">, which is used to </w:t>
      </w:r>
      <w:r>
        <w:rPr>
          <w:sz w:val="32"/>
          <w:szCs w:val="32"/>
        </w:rPr>
        <w:t xml:space="preserve">analyze</w:t>
      </w:r>
      <w:r>
        <w:rPr>
          <w:sz w:val="32"/>
          <w:szCs w:val="32"/>
        </w:rPr>
        <w:t xml:space="preserve"> log files.</w:t>
      </w:r>
      <w:r>
        <w:rPr>
          <w:sz w:val="32"/>
          <w:szCs w:val="32"/>
        </w:rPr>
      </w:r>
    </w:p>
    <w:p w14:paraId="25EF80BA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 xml:space="preserve">Active@ Partition Recovery</w:t>
      </w:r>
      <w:r>
        <w:rPr>
          <w:sz w:val="32"/>
          <w:szCs w:val="32"/>
        </w:rPr>
        <w:t xml:space="preserve">, which is used to recover deleted partitions.</w:t>
      </w:r>
      <w:r>
        <w:rPr>
          <w:sz w:val="32"/>
          <w:szCs w:val="32"/>
        </w:rPr>
      </w:r>
    </w:p>
    <w:p w14:paraId="0B92515D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 xml:space="preserve">Autopsy</w:t>
      </w:r>
      <w:r>
        <w:rPr>
          <w:sz w:val="32"/>
          <w:szCs w:val="32"/>
        </w:rPr>
        <w:t xml:space="preserve">, a digital forensics platform used to investigate computer systems and recover digital evidence.</w:t>
      </w:r>
      <w:r>
        <w:rPr>
          <w:sz w:val="32"/>
          <w:szCs w:val="32"/>
        </w:rPr>
      </w:r>
    </w:p>
    <w:p w14:paraId="1C907DD9" w14:textId="74E18AAF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Understand how forensic tools help collect, examine, and </w:t>
      </w:r>
      <w:r>
        <w:rPr>
          <w:sz w:val="32"/>
          <w:szCs w:val="32"/>
        </w:rPr>
        <w:t xml:space="preserve">analyze</w:t>
      </w:r>
      <w:r>
        <w:rPr>
          <w:sz w:val="32"/>
          <w:szCs w:val="32"/>
        </w:rPr>
        <w:t xml:space="preserve"> digital evidence during an investigation.</w:t>
      </w:r>
      <w:r>
        <w:rPr>
          <w:sz w:val="32"/>
          <w:szCs w:val="32"/>
        </w:rPr>
      </w:r>
    </w:p>
    <w:p w14:paraId="6E38B23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101AC826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Digital forensics involves identifying, collecting, examining, and </w:t>
      </w:r>
      <w:r>
        <w:rPr>
          <w:sz w:val="32"/>
          <w:szCs w:val="32"/>
        </w:rPr>
        <w:t xml:space="preserve">analyzing</w:t>
      </w:r>
      <w:r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  <w:r>
        <w:rPr>
          <w:sz w:val="32"/>
          <w:szCs w:val="32"/>
        </w:rPr>
      </w:r>
    </w:p>
    <w:p w14:paraId="45AC31E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BFE1E97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536CE4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FEF084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C4B041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60FA3D7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7B106B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BA62C3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D6A777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A60721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1DE4C4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E7D0230" w14:textId="18206535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4CC9E7F8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Thus, computer forensics and the different tools used for forensic investigation were studied successfully.</w:t>
      </w:r>
      <w:r>
        <w:rPr>
          <w:sz w:val="32"/>
          <w:szCs w:val="32"/>
        </w:rPr>
      </w:r>
    </w:p>
    <w:p w14:paraId="2F9BEE62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7506E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360" w:left="1440"/>
      </w:pPr>
      <w:rPr>
        <w:rFonts w:hint="default"/>
      </w:rPr>
      <w:start w:val="10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2026-10-14T15:22:00Z</dcterms:created>
  <dcterms:modified xsi:type="dcterms:W3CDTF">2026-10-28T11:02:02Z</dcterms:modified>
</cp:coreProperties>
</file>