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Here are 10 key insights from the recently concluded Lok Sabha election results: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BJP Dominance</w:t>
      </w:r>
      <w:r>
        <w:t>: The Bharatiya Janata Party (BJP) emerged as the clear winner, securing 240 out of 543 seats. This reinforces BJP's dominant position in Indian politics.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INC Performance</w:t>
      </w:r>
      <w:r>
        <w:t>: The Indian National Congress (INC) managed to win 99 seats, making it the second-largest party in the Lok Sabha. This result shows a significant gap between BJP and INC.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Regional Party Strength</w:t>
      </w:r>
      <w:r>
        <w:t>: Regional parties like the Samajwadi Party (SP) with 37 seats and All India Trinamool Congress (AITC) with 29 seats demonstrated strongholds in their respective regions.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Dravida Munnetra Kazhagam (DMK)</w:t>
      </w:r>
      <w:r>
        <w:t>: DMK won 22 seats, indicating its continuing influence in Tamil Nadu.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Telugu Desam Party (TDP)</w:t>
      </w:r>
      <w:r>
        <w:t>: TDP secured 16 seats, maintaining its presence in Andhra Pradesh despite challenges.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Shiv Sena Split Impact</w:t>
      </w:r>
      <w:r>
        <w:t>: The split in Shiv Sena resulted in Shiv Sena (Uddhav Balasaheb Thackrey) winning 9 seats and the other faction securing 7 seats, indicating a division in voter base.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NCP and Allies</w:t>
      </w:r>
      <w:r>
        <w:t>: The Nationalist Congress Party (Sharadchandra Pawar) won 8 seats, while its ally, the Indian Union Muslim League (IUML), secured 3 seats, showcasing their continued relevance in Maharashtra and Kerala respectively.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Aam Aadmi Party (AAP)</w:t>
      </w:r>
      <w:r>
        <w:t>: AAP won 3 seats, reflecting its influence beyond Delhi, particularly in Punjab and other regions.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New Entrants and Smaller Parties</w:t>
      </w:r>
      <w:r>
        <w:t>: Various smaller parties and independents won a few seats each, indicating a diverse and fragmented political landscape.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Regional Variations</w:t>
      </w:r>
      <w:r>
        <w:t>: States like Uttar Pradesh and Gujarat continued to be BJP strongholds, while states like Tamil Nadu and West Bengal remained battlegrounds for regional parties.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These insights reflect the electoral trends and the political landscape of India post-election​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70FCD"/>
    <w:rsid w:val="6DE7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2024-07-01T01:33:00Z</dcterms:created>
  <dc:creator>sristidey</dc:creator>
  <cp:lastModifiedBy>sristidey</cp:lastModifiedBy>
  <dcterms:modified xsi:type="dcterms:W3CDTF">2024-07-01T01:34:00Z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