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3BFC" w14:textId="625060B1" w:rsidR="00EE0B7A" w:rsidRDefault="00EE0B7A" w:rsidP="00FE04F3">
      <w:pPr>
        <w:pStyle w:val="Heading2"/>
      </w:pPr>
      <w:r>
        <w:t>Trap equipment</w:t>
      </w:r>
    </w:p>
    <w:p w14:paraId="7DAEBC4B" w14:textId="77777777" w:rsidR="00EE0B7A" w:rsidRPr="001C0192" w:rsidRDefault="00EE0B7A" w:rsidP="001C019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1C0192">
        <w:rPr>
          <w:rFonts w:ascii="Calibri" w:eastAsia="Calibri" w:hAnsi="Calibri" w:cs="Times New Roman"/>
        </w:rPr>
        <w:t>8-foot Rotary Screw Trap (RST)  </w:t>
      </w:r>
    </w:p>
    <w:p w14:paraId="409A6202" w14:textId="25A421C8" w:rsidR="00EE0B7A" w:rsidRPr="001C0192" w:rsidRDefault="00EE0B7A" w:rsidP="001C0192">
      <w:pPr>
        <w:pStyle w:val="ListParagraph"/>
        <w:numPr>
          <w:ilvl w:val="0"/>
          <w:numId w:val="6"/>
        </w:numPr>
        <w:rPr>
          <w:rFonts w:ascii="Calibri" w:eastAsia="Calibri" w:hAnsi="Calibri" w:cs="Times New Roman"/>
        </w:rPr>
      </w:pPr>
      <w:r w:rsidRPr="001C0192">
        <w:rPr>
          <w:rFonts w:ascii="Calibri" w:eastAsia="Calibri" w:hAnsi="Calibri" w:cs="Times New Roman"/>
        </w:rPr>
        <w:t>Diversion Screen Trap (DST)</w:t>
      </w:r>
    </w:p>
    <w:p w14:paraId="24B0B51F" w14:textId="23A2C391" w:rsidR="00EE0B7A" w:rsidRDefault="00EE0B7A" w:rsidP="00FE04F3">
      <w:pPr>
        <w:pStyle w:val="Heading2"/>
        <w:rPr>
          <w:rFonts w:eastAsia="Calibri"/>
        </w:rPr>
      </w:pPr>
      <w:r>
        <w:rPr>
          <w:rFonts w:eastAsia="Calibri"/>
        </w:rPr>
        <w:t>Current trap location</w:t>
      </w:r>
    </w:p>
    <w:p w14:paraId="36356140" w14:textId="096974E3" w:rsidR="00EE0B7A" w:rsidRPr="001C0192" w:rsidRDefault="00EE0B7A" w:rsidP="001C01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1C0192">
        <w:rPr>
          <w:rFonts w:ascii="Calibri" w:eastAsia="Calibri" w:hAnsi="Calibri" w:cs="Times New Roman"/>
        </w:rPr>
        <w:t>Parrott-Phelan Diversion Dam (Butte Creek near Chico)</w:t>
      </w:r>
    </w:p>
    <w:p w14:paraId="2DB5E7C8" w14:textId="77777777" w:rsidR="00EE0B7A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7752C0B8" w14:textId="3689A9CA" w:rsidR="00EE0B7A" w:rsidRDefault="00EE0B7A" w:rsidP="00FE04F3">
      <w:pPr>
        <w:pStyle w:val="Heading2"/>
        <w:rPr>
          <w:rFonts w:eastAsia="Calibri"/>
        </w:rPr>
      </w:pPr>
      <w:r>
        <w:rPr>
          <w:rFonts w:eastAsia="Calibri"/>
        </w:rPr>
        <w:t>Monitoring schedule</w:t>
      </w:r>
    </w:p>
    <w:p w14:paraId="6B4B4F58" w14:textId="37BCE60A" w:rsidR="00EE0B7A" w:rsidRPr="00A52D68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October</w:t>
      </w:r>
      <w:r w:rsidRPr="00A52D68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June</w:t>
      </w:r>
    </w:p>
    <w:p w14:paraId="432FC1C1" w14:textId="616E2E1E" w:rsidR="00EE0B7A" w:rsidRDefault="00EE0B7A" w:rsidP="00EE0B7A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D62A94">
        <w:rPr>
          <w:rFonts w:ascii="Calibri" w:eastAsia="Calibri" w:hAnsi="Calibri" w:cs="Times New Roman"/>
        </w:rPr>
        <w:t>Continuously trapping except under high flows and unsafe working conditions</w:t>
      </w:r>
    </w:p>
    <w:p w14:paraId="1A28DA6A" w14:textId="77777777" w:rsidR="00EE0B7A" w:rsidRPr="00EE0B7A" w:rsidRDefault="00EE0B7A" w:rsidP="00EE0B7A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Serviced daily within a 24-hour period, more if needed due to high debris amounts or fish catch</w:t>
      </w:r>
    </w:p>
    <w:p w14:paraId="5A4384D2" w14:textId="77777777" w:rsidR="00EE0B7A" w:rsidRDefault="00EE0B7A" w:rsidP="00FE04F3"/>
    <w:p w14:paraId="4AED4B24" w14:textId="51689340" w:rsidR="00EE0B7A" w:rsidRDefault="00EE0B7A" w:rsidP="00FE04F3">
      <w:pPr>
        <w:pStyle w:val="Heading2"/>
      </w:pPr>
      <w:r>
        <w:t>Daily environmental data</w:t>
      </w:r>
    </w:p>
    <w:p w14:paraId="18B10647" w14:textId="47358B9A" w:rsidR="00EE0B7A" w:rsidRDefault="00EE0B7A" w:rsidP="00EE0B7A">
      <w:pPr>
        <w:pStyle w:val="ListParagraph"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Water temperature (Celsius)</w:t>
      </w:r>
    </w:p>
    <w:p w14:paraId="33E5DBD6" w14:textId="0F3C55B7" w:rsidR="00EE0B7A" w:rsidRPr="00EE0B7A" w:rsidRDefault="00EE0B7A" w:rsidP="00EE0B7A">
      <w:pPr>
        <w:pStyle w:val="ListParagraph"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Flow (Cubic Feet per Second)</w:t>
      </w:r>
    </w:p>
    <w:p w14:paraId="7BD58C79" w14:textId="77777777" w:rsidR="00EE0B7A" w:rsidRDefault="00EE0B7A" w:rsidP="00EE0B7A"/>
    <w:p w14:paraId="4ADB10AA" w14:textId="77777777" w:rsidR="00EE0B7A" w:rsidRDefault="00EE0B7A" w:rsidP="00FE04F3">
      <w:pPr>
        <w:pStyle w:val="Heading2"/>
      </w:pPr>
      <w:r>
        <w:t>Fish measurements</w:t>
      </w:r>
    </w:p>
    <w:p w14:paraId="0FEFADEB" w14:textId="4770BBA2" w:rsidR="00EE0B7A" w:rsidRPr="00EE0B7A" w:rsidRDefault="00EE0B7A" w:rsidP="00EE0B7A">
      <w:r w:rsidRPr="00A52D68">
        <w:rPr>
          <w:rFonts w:ascii="Calibri" w:eastAsia="Calibri" w:hAnsi="Calibri" w:cs="Times New Roman"/>
        </w:rPr>
        <w:t>Fork length measurements to nearest mm taken for:  </w:t>
      </w:r>
    </w:p>
    <w:p w14:paraId="78EFD035" w14:textId="77777777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Chinook: 50 randomly selected </w:t>
      </w:r>
    </w:p>
    <w:p w14:paraId="774DA62F" w14:textId="77777777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Steelhead: first </w:t>
      </w:r>
      <w:r>
        <w:rPr>
          <w:rFonts w:ascii="Calibri" w:eastAsia="Calibri" w:hAnsi="Calibri" w:cs="Times New Roman"/>
        </w:rPr>
        <w:t>10</w:t>
      </w:r>
      <w:r w:rsidRPr="00105E7E">
        <w:rPr>
          <w:rFonts w:ascii="Calibri" w:eastAsia="Calibri" w:hAnsi="Calibri" w:cs="Times New Roman"/>
        </w:rPr>
        <w:t> </w:t>
      </w:r>
    </w:p>
    <w:p w14:paraId="5EC03CF7" w14:textId="78ED5826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Non-salmonoid: first 10 (total length) </w:t>
      </w:r>
    </w:p>
    <w:p w14:paraId="445BAC68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74D059F" w14:textId="19382458" w:rsidR="00EE0B7A" w:rsidRDefault="00EE0B7A" w:rsidP="00FE04F3">
      <w:pPr>
        <w:pStyle w:val="Heading2"/>
      </w:pPr>
      <w:r>
        <w:t>Fish counts</w:t>
      </w:r>
    </w:p>
    <w:p w14:paraId="61AE3AA1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All fish not measured are plus counted by hand.  </w:t>
      </w:r>
    </w:p>
    <w:p w14:paraId="19D7053C" w14:textId="740C1F5B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If juvenile salmon are highly abundant, a simple weight count method is used to count Chinook in increments of 500-1,000 or more to speed up processing.</w:t>
      </w:r>
    </w:p>
    <w:p w14:paraId="101BE358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FF25C92" w14:textId="356565E7" w:rsidR="00EE0B7A" w:rsidRDefault="00EE0B7A" w:rsidP="00FE04F3">
      <w:pPr>
        <w:pStyle w:val="Heading2"/>
      </w:pPr>
      <w:r>
        <w:t>Trap efficiency trials</w:t>
      </w:r>
    </w:p>
    <w:p w14:paraId="281A64DA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Natural origin Chinook captured in RST and DST are the source of released fish</w:t>
      </w:r>
    </w:p>
    <w:p w14:paraId="179BC615" w14:textId="77777777" w:rsidR="00EE0B7A" w:rsidRPr="00A52D68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</w:t>
      </w:r>
      <w:r w:rsidRPr="00A52D68">
        <w:rPr>
          <w:rFonts w:ascii="Calibri" w:eastAsia="Calibri" w:hAnsi="Calibri" w:cs="Times New Roman"/>
        </w:rPr>
        <w:t xml:space="preserve">nce weekly </w:t>
      </w:r>
      <w:r>
        <w:rPr>
          <w:rFonts w:ascii="Calibri" w:eastAsia="Calibri" w:hAnsi="Calibri" w:cs="Times New Roman"/>
        </w:rPr>
        <w:t>December-May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allow.</w:t>
      </w:r>
      <w:r w:rsidRPr="00A52D68">
        <w:rPr>
          <w:rFonts w:ascii="Calibri" w:eastAsia="Calibri" w:hAnsi="Calibri" w:cs="Times New Roman"/>
        </w:rPr>
        <w:t> </w:t>
      </w:r>
    </w:p>
    <w:p w14:paraId="4E0AC0A9" w14:textId="77777777" w:rsidR="00EE0B7A" w:rsidRPr="00A52D68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A minimum of 3 consecutive days of fishing after the release date is required for a release to be included in analysis</w:t>
      </w:r>
      <w:r>
        <w:rPr>
          <w:rFonts w:ascii="Calibri" w:eastAsia="Calibri" w:hAnsi="Calibri" w:cs="Times New Roman"/>
        </w:rPr>
        <w:t>.</w:t>
      </w:r>
    </w:p>
    <w:p w14:paraId="73D5AF61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0E031A73" w14:textId="67B619F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Release site approximately 1 mile upstream of trapping site.</w:t>
      </w:r>
    </w:p>
    <w:p w14:paraId="500F1124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5861797" w14:textId="1BEFDB42" w:rsidR="00EE0B7A" w:rsidRDefault="00EE0B7A" w:rsidP="00FE04F3">
      <w:pPr>
        <w:pStyle w:val="Heading2"/>
      </w:pPr>
      <w:r>
        <w:t>Trap efficiency mark</w:t>
      </w:r>
    </w:p>
    <w:p w14:paraId="5EF13C00" w14:textId="009AB2B0" w:rsidR="00F77C49" w:rsidRDefault="00EE0B7A" w:rsidP="00EE0B7A">
      <w:pPr>
        <w:pStyle w:val="ListParagraph"/>
        <w:numPr>
          <w:ilvl w:val="0"/>
          <w:numId w:val="5"/>
        </w:numPr>
      </w:pPr>
      <w:r w:rsidRPr="00EE0B7A">
        <w:rPr>
          <w:rFonts w:ascii="Calibri" w:eastAsia="Calibri" w:hAnsi="Calibri" w:cs="Times New Roman"/>
        </w:rPr>
        <w:t>Fish are marked with Bismarck brown Y (BBY) whole body stain. </w:t>
      </w:r>
    </w:p>
    <w:sectPr w:rsidR="00F7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E88"/>
    <w:multiLevelType w:val="hybridMultilevel"/>
    <w:tmpl w:val="9030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C1A64"/>
    <w:multiLevelType w:val="hybridMultilevel"/>
    <w:tmpl w:val="23D8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7165"/>
    <w:multiLevelType w:val="hybridMultilevel"/>
    <w:tmpl w:val="E7DA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95A46"/>
    <w:multiLevelType w:val="hybridMultilevel"/>
    <w:tmpl w:val="097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73884">
    <w:abstractNumId w:val="2"/>
  </w:num>
  <w:num w:numId="2" w16cid:durableId="175971138">
    <w:abstractNumId w:val="5"/>
  </w:num>
  <w:num w:numId="3" w16cid:durableId="1556698948">
    <w:abstractNumId w:val="1"/>
  </w:num>
  <w:num w:numId="4" w16cid:durableId="36050928">
    <w:abstractNumId w:val="4"/>
  </w:num>
  <w:num w:numId="5" w16cid:durableId="728069794">
    <w:abstractNumId w:val="6"/>
  </w:num>
  <w:num w:numId="6" w16cid:durableId="387799289">
    <w:abstractNumId w:val="0"/>
  </w:num>
  <w:num w:numId="7" w16cid:durableId="196839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49"/>
    <w:rsid w:val="00111294"/>
    <w:rsid w:val="001C0192"/>
    <w:rsid w:val="00703F2E"/>
    <w:rsid w:val="00933473"/>
    <w:rsid w:val="00D66DE7"/>
    <w:rsid w:val="00EE0B7A"/>
    <w:rsid w:val="00F77C49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EF66"/>
  <w15:chartTrackingRefBased/>
  <w15:docId w15:val="{22939BC0-04B1-5A44-B032-C2BC2377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C49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0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8</cp:revision>
  <dcterms:created xsi:type="dcterms:W3CDTF">2022-12-07T00:06:00Z</dcterms:created>
  <dcterms:modified xsi:type="dcterms:W3CDTF">2022-12-20T19:34:00Z</dcterms:modified>
</cp:coreProperties>
</file>