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402D0" w14:textId="5030F73C" w:rsidR="002B761A" w:rsidRPr="00E25C4A" w:rsidRDefault="002B761A" w:rsidP="002B761A">
      <w:pPr>
        <w:rPr>
          <w:b/>
          <w:bCs/>
        </w:rPr>
      </w:pPr>
      <w:r>
        <w:rPr>
          <w:b/>
          <w:bCs/>
        </w:rPr>
        <w:t>Quarterly Highlights</w:t>
      </w:r>
      <w:r w:rsidRPr="00E25C4A">
        <w:rPr>
          <w:b/>
          <w:bCs/>
        </w:rPr>
        <w:t xml:space="preserve"> – Q4 2024</w:t>
      </w:r>
    </w:p>
    <w:p w14:paraId="172C4BC8" w14:textId="0DD59B3F" w:rsidR="002B761A" w:rsidRPr="00481CF5" w:rsidRDefault="002B761A" w:rsidP="00567183">
      <w:r w:rsidRPr="00E25C4A">
        <w:rPr>
          <w:b/>
          <w:bCs/>
        </w:rPr>
        <w:t>CONTOSO LL</w:t>
      </w:r>
      <w:r>
        <w:rPr>
          <w:b/>
          <w:bCs/>
        </w:rPr>
        <w:t>C</w:t>
      </w:r>
    </w:p>
    <w:p w14:paraId="43D27A1C" w14:textId="7DB1558F" w:rsidR="00567183" w:rsidRPr="00567183" w:rsidRDefault="00567183" w:rsidP="00567183">
      <w:pPr>
        <w:rPr>
          <w:b/>
          <w:bCs/>
        </w:rPr>
      </w:pPr>
      <w:r w:rsidRPr="00567183">
        <w:rPr>
          <w:b/>
          <w:bCs/>
        </w:rPr>
        <w:t>Key Highlights</w:t>
      </w:r>
    </w:p>
    <w:p w14:paraId="430F5DA8" w14:textId="77777777" w:rsidR="00567183" w:rsidRPr="00567183" w:rsidRDefault="00567183" w:rsidP="00567183">
      <w:pPr>
        <w:numPr>
          <w:ilvl w:val="0"/>
          <w:numId w:val="1"/>
        </w:numPr>
      </w:pPr>
      <w:r w:rsidRPr="00567183">
        <w:rPr>
          <w:b/>
          <w:bCs/>
        </w:rPr>
        <w:t>Customer Satisfaction</w:t>
      </w:r>
      <w:r w:rsidRPr="00567183">
        <w:t>: Improved Net Promoter Score (NPS) to 75, up from 70 in Q3.</w:t>
      </w:r>
    </w:p>
    <w:p w14:paraId="7F78C5B9" w14:textId="14D9D3C1" w:rsidR="00567183" w:rsidRPr="00567183" w:rsidRDefault="002B761A" w:rsidP="00567183">
      <w:pPr>
        <w:numPr>
          <w:ilvl w:val="0"/>
          <w:numId w:val="1"/>
        </w:numPr>
      </w:pPr>
      <w:r w:rsidRPr="00567183">
        <w:rPr>
          <w:b/>
          <w:bCs/>
        </w:rPr>
        <w:t>Enrolment</w:t>
      </w:r>
      <w:r w:rsidR="00567183" w:rsidRPr="00567183">
        <w:rPr>
          <w:b/>
          <w:bCs/>
        </w:rPr>
        <w:t xml:space="preserve"> Increase</w:t>
      </w:r>
      <w:r w:rsidR="00567183" w:rsidRPr="00567183">
        <w:t>: Added 50 new students, boosting enrolment by 10%.</w:t>
      </w:r>
    </w:p>
    <w:p w14:paraId="57463F8B" w14:textId="77777777" w:rsidR="00567183" w:rsidRPr="00567183" w:rsidRDefault="00567183" w:rsidP="00567183">
      <w:pPr>
        <w:rPr>
          <w:b/>
          <w:bCs/>
        </w:rPr>
      </w:pPr>
      <w:r w:rsidRPr="00567183">
        <w:rPr>
          <w:b/>
          <w:bCs/>
        </w:rPr>
        <w:t>Summary of Financial and Operational Performance</w:t>
      </w:r>
    </w:p>
    <w:p w14:paraId="3D00A2B8" w14:textId="77777777" w:rsidR="00567183" w:rsidRPr="00567183" w:rsidRDefault="00567183" w:rsidP="00567183">
      <w:r w:rsidRPr="00567183">
        <w:t>CONTOSO LLC showed resilience in Q4 despite an annual net loss of RM 29,527.27. Strong sales in October (RM 29,352) and November (RM 28,270) reflect growing demand for daycare services. Operationally, streamlined supply chains and curriculum enhancements supported higher student satisfaction.</w:t>
      </w:r>
    </w:p>
    <w:p w14:paraId="5C6F43E9" w14:textId="77777777" w:rsidR="00567183" w:rsidRPr="00567183" w:rsidRDefault="00567183" w:rsidP="00567183">
      <w:pPr>
        <w:rPr>
          <w:b/>
          <w:bCs/>
        </w:rPr>
      </w:pPr>
      <w:r w:rsidRPr="00567183">
        <w:rPr>
          <w:b/>
          <w:bCs/>
        </w:rPr>
        <w:t>Strategic Priorities for Q1 2025</w:t>
      </w:r>
    </w:p>
    <w:p w14:paraId="338D1E08" w14:textId="77777777" w:rsidR="00567183" w:rsidRPr="00567183" w:rsidRDefault="00567183" w:rsidP="00567183">
      <w:pPr>
        <w:numPr>
          <w:ilvl w:val="0"/>
          <w:numId w:val="2"/>
        </w:numPr>
      </w:pPr>
      <w:r w:rsidRPr="00567183">
        <w:t>Reduce fixed costs (e.g., salaries) by 15%.</w:t>
      </w:r>
    </w:p>
    <w:p w14:paraId="47C5F152" w14:textId="77777777" w:rsidR="00567183" w:rsidRPr="00567183" w:rsidRDefault="00567183" w:rsidP="00567183">
      <w:pPr>
        <w:numPr>
          <w:ilvl w:val="0"/>
          <w:numId w:val="2"/>
        </w:numPr>
      </w:pPr>
      <w:r w:rsidRPr="00567183">
        <w:t>Launch digital learning platform to expand market reach.</w:t>
      </w:r>
    </w:p>
    <w:p w14:paraId="0FC7BD85" w14:textId="77777777" w:rsidR="00567183" w:rsidRPr="00567183" w:rsidRDefault="00567183" w:rsidP="00567183">
      <w:pPr>
        <w:numPr>
          <w:ilvl w:val="0"/>
          <w:numId w:val="2"/>
        </w:numPr>
      </w:pPr>
      <w:r w:rsidRPr="00567183">
        <w:t>Enhance parent engagement through monthly workshops.</w:t>
      </w:r>
    </w:p>
    <w:p w14:paraId="1B695C39" w14:textId="77777777" w:rsidR="006229DD" w:rsidRDefault="006229DD"/>
    <w:sectPr w:rsidR="006229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56CD1"/>
    <w:multiLevelType w:val="multilevel"/>
    <w:tmpl w:val="9D68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D62EC"/>
    <w:multiLevelType w:val="multilevel"/>
    <w:tmpl w:val="90E0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846403">
    <w:abstractNumId w:val="1"/>
  </w:num>
  <w:num w:numId="2" w16cid:durableId="514271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7183"/>
    <w:rsid w:val="002B761A"/>
    <w:rsid w:val="002E6F97"/>
    <w:rsid w:val="00481CF5"/>
    <w:rsid w:val="00567183"/>
    <w:rsid w:val="006229DD"/>
    <w:rsid w:val="00AF0781"/>
    <w:rsid w:val="00BF7F26"/>
    <w:rsid w:val="00E7773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8693"/>
  <w15:chartTrackingRefBased/>
  <w15:docId w15:val="{7EF12ADE-7A40-41D7-A8FD-52EFB3CE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183"/>
    <w:rPr>
      <w:rFonts w:eastAsiaTheme="majorEastAsia" w:cstheme="majorBidi"/>
      <w:color w:val="272727" w:themeColor="text1" w:themeTint="D8"/>
    </w:rPr>
  </w:style>
  <w:style w:type="paragraph" w:styleId="Title">
    <w:name w:val="Title"/>
    <w:basedOn w:val="Normal"/>
    <w:next w:val="Normal"/>
    <w:link w:val="TitleChar"/>
    <w:uiPriority w:val="10"/>
    <w:qFormat/>
    <w:rsid w:val="00567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183"/>
    <w:pPr>
      <w:spacing w:before="160"/>
      <w:jc w:val="center"/>
    </w:pPr>
    <w:rPr>
      <w:i/>
      <w:iCs/>
      <w:color w:val="404040" w:themeColor="text1" w:themeTint="BF"/>
    </w:rPr>
  </w:style>
  <w:style w:type="character" w:customStyle="1" w:styleId="QuoteChar">
    <w:name w:val="Quote Char"/>
    <w:basedOn w:val="DefaultParagraphFont"/>
    <w:link w:val="Quote"/>
    <w:uiPriority w:val="29"/>
    <w:rsid w:val="00567183"/>
    <w:rPr>
      <w:i/>
      <w:iCs/>
      <w:color w:val="404040" w:themeColor="text1" w:themeTint="BF"/>
    </w:rPr>
  </w:style>
  <w:style w:type="paragraph" w:styleId="ListParagraph">
    <w:name w:val="List Paragraph"/>
    <w:basedOn w:val="Normal"/>
    <w:uiPriority w:val="34"/>
    <w:qFormat/>
    <w:rsid w:val="00567183"/>
    <w:pPr>
      <w:ind w:left="720"/>
      <w:contextualSpacing/>
    </w:pPr>
  </w:style>
  <w:style w:type="character" w:styleId="IntenseEmphasis">
    <w:name w:val="Intense Emphasis"/>
    <w:basedOn w:val="DefaultParagraphFont"/>
    <w:uiPriority w:val="21"/>
    <w:qFormat/>
    <w:rsid w:val="00567183"/>
    <w:rPr>
      <w:i/>
      <w:iCs/>
      <w:color w:val="0F4761" w:themeColor="accent1" w:themeShade="BF"/>
    </w:rPr>
  </w:style>
  <w:style w:type="paragraph" w:styleId="IntenseQuote">
    <w:name w:val="Intense Quote"/>
    <w:basedOn w:val="Normal"/>
    <w:next w:val="Normal"/>
    <w:link w:val="IntenseQuoteChar"/>
    <w:uiPriority w:val="30"/>
    <w:qFormat/>
    <w:rsid w:val="00567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183"/>
    <w:rPr>
      <w:i/>
      <w:iCs/>
      <w:color w:val="0F4761" w:themeColor="accent1" w:themeShade="BF"/>
    </w:rPr>
  </w:style>
  <w:style w:type="character" w:styleId="IntenseReference">
    <w:name w:val="Intense Reference"/>
    <w:basedOn w:val="DefaultParagraphFont"/>
    <w:uiPriority w:val="32"/>
    <w:qFormat/>
    <w:rsid w:val="005671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560428">
      <w:bodyDiv w:val="1"/>
      <w:marLeft w:val="0"/>
      <w:marRight w:val="0"/>
      <w:marTop w:val="0"/>
      <w:marBottom w:val="0"/>
      <w:divBdr>
        <w:top w:val="none" w:sz="0" w:space="0" w:color="auto"/>
        <w:left w:val="none" w:sz="0" w:space="0" w:color="auto"/>
        <w:bottom w:val="none" w:sz="0" w:space="0" w:color="auto"/>
        <w:right w:val="none" w:sz="0" w:space="0" w:color="auto"/>
      </w:divBdr>
    </w:div>
    <w:div w:id="122552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Soh</dc:creator>
  <cp:keywords/>
  <dc:description/>
  <cp:lastModifiedBy>Shawn Soh</cp:lastModifiedBy>
  <cp:revision>4</cp:revision>
  <dcterms:created xsi:type="dcterms:W3CDTF">2025-06-23T02:49:00Z</dcterms:created>
  <dcterms:modified xsi:type="dcterms:W3CDTF">2025-06-23T07:53:00Z</dcterms:modified>
</cp:coreProperties>
</file>