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Sure! Let's go through each library and module you imported, explaining their purpose and typical use cases, especially in the context of your TensorFlow/Keras deep learning code.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5ntpsy6saod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tensorflow as tf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TensorFlow is an open-source machine learning framework developed by Google. It provides tools for building and training machine learning and deep learning models.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in your code:</w:t>
      </w:r>
      <w:r w:rsidDel="00000000" w:rsidR="00000000" w:rsidRPr="00000000">
        <w:rPr>
          <w:rtl w:val="0"/>
        </w:rPr>
        <w:t xml:space="preserve"> You use TensorFlow as the backend engine that performs numerical computations, manages tensors (multidimensional arrays), and handles the automatic differentiation needed for training neural networks.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nwnc32d0yq1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from tensorflow.keras.models import Model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Keras is a high-level neural network API integrated into TensorFlow, designed for easy and fast prototyping.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Model</w:t>
      </w:r>
      <w:r w:rsidDel="00000000" w:rsidR="00000000" w:rsidRPr="00000000">
        <w:rPr>
          <w:b w:val="1"/>
          <w:rtl w:val="0"/>
        </w:rPr>
        <w:t xml:space="preserve"> class:</w:t>
      </w:r>
      <w:r w:rsidDel="00000000" w:rsidR="00000000" w:rsidRPr="00000000">
        <w:rPr>
          <w:rtl w:val="0"/>
        </w:rPr>
        <w:t xml:space="preserve"> This is the main class to create a model in the Functional API style. It allows you to define complex architectures by specifying inputs and outputs explicitly.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in your code:</w:t>
      </w:r>
      <w:r w:rsidDel="00000000" w:rsidR="00000000" w:rsidRPr="00000000">
        <w:rPr>
          <w:rtl w:val="0"/>
        </w:rPr>
        <w:t xml:space="preserve"> You will likely define a neural network by connecting layers together and then wrapping the input and output tensors with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</w:t>
      </w:r>
      <w:r w:rsidDel="00000000" w:rsidR="00000000" w:rsidRPr="00000000">
        <w:rPr>
          <w:rtl w:val="0"/>
        </w:rPr>
        <w:t xml:space="preserve"> object.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jj5qvojik3i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from tensorflow.keras.layers import (...)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imported layer serves a specific role in building a neural network: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Input</w:t>
        <w:br w:type="textWrapping"/>
      </w:r>
      <w:r w:rsidDel="00000000" w:rsidR="00000000" w:rsidRPr="00000000">
        <w:rPr>
          <w:rtl w:val="0"/>
        </w:rPr>
        <w:t xml:space="preserve"> Defines the input tensor shape. It acts as a placeholder for your input data in the Functional API.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Conv1D</w:t>
        <w:br w:type="textWrapping"/>
      </w:r>
      <w:r w:rsidDel="00000000" w:rsidR="00000000" w:rsidRPr="00000000">
        <w:rPr>
          <w:rtl w:val="0"/>
        </w:rPr>
        <w:t xml:space="preserve"> Applies 1-dimensional convolution filters, often used for time series or sequential data to detect local patterns.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MaxPooling1D</w:t>
        <w:br w:type="textWrapping"/>
      </w:r>
      <w:r w:rsidDel="00000000" w:rsidR="00000000" w:rsidRPr="00000000">
        <w:rPr>
          <w:rtl w:val="0"/>
        </w:rPr>
        <w:t xml:space="preserve"> Reduces the spatial dimension (sequence length) by taking the maximum value over a window, helping downsample data and reduce computation.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Bidirectional</w:t>
        <w:br w:type="textWrapping"/>
      </w:r>
      <w:r w:rsidDel="00000000" w:rsidR="00000000" w:rsidRPr="00000000">
        <w:rPr>
          <w:rtl w:val="0"/>
        </w:rPr>
        <w:t xml:space="preserve"> Wraps an RNN layer (e.g., LSTM) to run it forwards and backwards over the input sequence, capturing context from both past and future states.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LSTM</w:t>
        <w:br w:type="textWrapping"/>
      </w:r>
      <w:r w:rsidDel="00000000" w:rsidR="00000000" w:rsidRPr="00000000">
        <w:rPr>
          <w:rtl w:val="0"/>
        </w:rPr>
        <w:t xml:space="preserve"> Long Short-Term Memory units are a type of recurrent neural network (RNN) cell, effective for capturing long-range dependencies in sequential data.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Dense</w:t>
        <w:br w:type="textWrapping"/>
      </w:r>
      <w:r w:rsidDel="00000000" w:rsidR="00000000" w:rsidRPr="00000000">
        <w:rPr>
          <w:rtl w:val="0"/>
        </w:rPr>
        <w:t xml:space="preserve"> A fully connected (or “dense”) layer where each input neuron connects to every output neuron. Used for classification, regression, or final output layers.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Dropout</w:t>
        <w:br w:type="textWrapping"/>
      </w:r>
      <w:r w:rsidDel="00000000" w:rsidR="00000000" w:rsidRPr="00000000">
        <w:rPr>
          <w:rtl w:val="0"/>
        </w:rPr>
        <w:t xml:space="preserve"> A regularization layer that randomly "drops out" neurons during training to prevent overfitting.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Activation</w:t>
        <w:br w:type="textWrapping"/>
      </w:r>
      <w:r w:rsidDel="00000000" w:rsidR="00000000" w:rsidRPr="00000000">
        <w:rPr>
          <w:rtl w:val="0"/>
        </w:rPr>
        <w:t xml:space="preserve"> Applies an activation function like ReLU, sigmoid, or softmax, introducing non-linearity into the model.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Flatten</w:t>
        <w:br w:type="textWrapping"/>
      </w:r>
      <w:r w:rsidDel="00000000" w:rsidR="00000000" w:rsidRPr="00000000">
        <w:rPr>
          <w:rtl w:val="0"/>
        </w:rPr>
        <w:t xml:space="preserve"> Flattens the input to 1D, often used to convert multi-dimensional feature maps into vectors before dense layers.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Permute</w:t>
        <w:br w:type="textWrapping"/>
      </w:r>
      <w:r w:rsidDel="00000000" w:rsidR="00000000" w:rsidRPr="00000000">
        <w:rPr>
          <w:rtl w:val="0"/>
        </w:rPr>
        <w:t xml:space="preserve"> Changes the order of the dimensions in the input tensor, useful for reshaping data to fit layers’ expected input shapes.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Multiply</w:t>
        <w:br w:type="textWrapping"/>
      </w:r>
      <w:r w:rsidDel="00000000" w:rsidR="00000000" w:rsidRPr="00000000">
        <w:rPr>
          <w:rtl w:val="0"/>
        </w:rPr>
        <w:t xml:space="preserve"> Performs element-wise multiplication between two tensors. Often used in attention mechanisms.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RepeatVector</w:t>
        <w:br w:type="textWrapping"/>
      </w:r>
      <w:r w:rsidDel="00000000" w:rsidR="00000000" w:rsidRPr="00000000">
        <w:rPr>
          <w:rtl w:val="0"/>
        </w:rPr>
        <w:t xml:space="preserve"> Repeats the input tensor a fixed number of times, commonly used in sequence-to-sequence models.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Lambda</w:t>
        <w:br w:type="textWrapping"/>
      </w:r>
      <w:r w:rsidDel="00000000" w:rsidR="00000000" w:rsidRPr="00000000">
        <w:rPr>
          <w:rtl w:val="0"/>
        </w:rPr>
        <w:t xml:space="preserve"> Wraps custom functions into Keras layers, allowing you to use arbitrary TensorFlow operations within your model.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u171joxfba2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from tensorflow.keras.optimizers import Adam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Adam optimizer:</w:t>
      </w:r>
      <w:r w:rsidDel="00000000" w:rsidR="00000000" w:rsidRPr="00000000">
        <w:rPr>
          <w:rtl w:val="0"/>
        </w:rPr>
        <w:t xml:space="preserve"> A popular adaptive learning rate optimization algorithm that combines the benefits of RMSProp and momentum. It adapts the learning rate for each parameter, improving training efficiency and convergence.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yzvybw3z9ha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from tensorflow.keras.callbacks import EarlyStopping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EarlyStopping:</w:t>
      </w:r>
      <w:r w:rsidDel="00000000" w:rsidR="00000000" w:rsidRPr="00000000">
        <w:rPr>
          <w:rtl w:val="0"/>
        </w:rPr>
        <w:t xml:space="preserve"> A callback to monitor training performance (e.g., validation loss) and stop training automatically when performance stops improving, helping to avoid overfitting and saving time.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mopx4uzb8wf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from sklearn.preprocessing import MinMaxScaler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Part of the scikit-learn library used for preprocessing data.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MinMaxScaler:</w:t>
      </w:r>
      <w:r w:rsidDel="00000000" w:rsidR="00000000" w:rsidRPr="00000000">
        <w:rPr>
          <w:rtl w:val="0"/>
        </w:rPr>
        <w:t xml:space="preserve"> Scales features to a specified range (default 0 to 1) by subtracting the min and dividing by the range. This normalization helps models train faster and perform better by ensuring consistent feature scales.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ft0lnc8i8m9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from sklearn.metrics import mean_squared_error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Provides functions to evaluate model performance.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mean_squared_error:</w:t>
      </w:r>
      <w:r w:rsidDel="00000000" w:rsidR="00000000" w:rsidRPr="00000000">
        <w:rPr>
          <w:rtl w:val="0"/>
        </w:rPr>
        <w:t xml:space="preserve"> Calculates the average squared difference between predicted and actual values. Commonly used as a loss or evaluation metric for regression problems.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b1gdil2xaaow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import keras_tuner as kt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Keras Tuner:</w:t>
      </w:r>
      <w:r w:rsidDel="00000000" w:rsidR="00000000" w:rsidRPr="00000000">
        <w:rPr>
          <w:rtl w:val="0"/>
        </w:rPr>
        <w:t xml:space="preserve"> A library to perform hyperparameter tuning on Keras models.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Helps automate the search for the best hyperparameters (e.g., number of layers, learning rates, units) by trying many combinations efficiently using techniques like random search, Bayesian optimization, or Hyperband.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09ssvcdyj3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 in Context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TensorFlow/Keras modules</w:t>
      </w:r>
      <w:r w:rsidDel="00000000" w:rsidR="00000000" w:rsidRPr="00000000">
        <w:rPr>
          <w:rtl w:val="0"/>
        </w:rPr>
        <w:t xml:space="preserve"> are used to build, train, and optimize deep learning models (especially for sequence or time-series data, judging by Conv1D and LSTM).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 tools preprocess data and measure performance.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Keras Tuner</w:t>
      </w:r>
      <w:r w:rsidDel="00000000" w:rsidR="00000000" w:rsidRPr="00000000">
        <w:rPr>
          <w:rtl w:val="0"/>
        </w:rPr>
        <w:t xml:space="preserve"> helps optimize your model’s architecture and training parameters automatically.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you'd like, I can also explain how these work together in a typical workflow or help with an example!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