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75295"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t>Explain DAX.</w:t>
      </w:r>
    </w:p>
    <w:p w14:paraId="019CD1FC"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DAX stands for Data Analysis Expressions, and it is the formula language used in Power BI, Excel Power Pivot, and SQL Server Analysis Services (SSAS) Tabular models. DAX is a functional language that is used to create custom calculations and expressions on data stored in tables.</w:t>
      </w:r>
    </w:p>
    <w:p w14:paraId="78305A94"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720FDC25"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 xml:space="preserve">DAX includes a set of functions and operators that allow users to manipulate and </w:t>
      </w:r>
      <w:proofErr w:type="spellStart"/>
      <w:r w:rsidRPr="00775295">
        <w:rPr>
          <w:rFonts w:ascii="Roboto" w:eastAsia="Roboto" w:hAnsi="Roboto" w:cs="Roboto"/>
          <w:sz w:val="24"/>
          <w:szCs w:val="24"/>
        </w:rPr>
        <w:t>analyze</w:t>
      </w:r>
      <w:proofErr w:type="spellEnd"/>
      <w:r w:rsidRPr="00775295">
        <w:rPr>
          <w:rFonts w:ascii="Roboto" w:eastAsia="Roboto" w:hAnsi="Roboto" w:cs="Roboto"/>
          <w:sz w:val="24"/>
          <w:szCs w:val="24"/>
        </w:rPr>
        <w:t xml:space="preserve"> data in different ways. Some of the most commonly used DAX functions include SUM, AVERAGE, MIN, MAX, COUNT, and CALCULATE. DAX also includes advanced functions for filtering, grouping, and manipulating data based on complex conditions.</w:t>
      </w:r>
    </w:p>
    <w:p w14:paraId="657D70E6"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2370D22A" w14:textId="18611255"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 xml:space="preserve">DAX is a powerful tool for data </w:t>
      </w:r>
      <w:proofErr w:type="spellStart"/>
      <w:r w:rsidRPr="00775295">
        <w:rPr>
          <w:rFonts w:ascii="Roboto" w:eastAsia="Roboto" w:hAnsi="Roboto" w:cs="Roboto"/>
          <w:sz w:val="24"/>
          <w:szCs w:val="24"/>
        </w:rPr>
        <w:t>modeling</w:t>
      </w:r>
      <w:proofErr w:type="spellEnd"/>
      <w:r w:rsidRPr="00775295">
        <w:rPr>
          <w:rFonts w:ascii="Roboto" w:eastAsia="Roboto" w:hAnsi="Roboto" w:cs="Roboto"/>
          <w:sz w:val="24"/>
          <w:szCs w:val="24"/>
        </w:rPr>
        <w:t xml:space="preserve"> and analysis, and it is particularly useful for creating complex calculations and metrics that cannot be easily accomplished with standard Excel functions. With DAX, users can create calculated columns, measures, and calculated tables that can be used to summarize and </w:t>
      </w:r>
      <w:proofErr w:type="spellStart"/>
      <w:r w:rsidRPr="00775295">
        <w:rPr>
          <w:rFonts w:ascii="Roboto" w:eastAsia="Roboto" w:hAnsi="Roboto" w:cs="Roboto"/>
          <w:sz w:val="24"/>
          <w:szCs w:val="24"/>
        </w:rPr>
        <w:t>analyze</w:t>
      </w:r>
      <w:proofErr w:type="spellEnd"/>
      <w:r w:rsidRPr="00775295">
        <w:rPr>
          <w:rFonts w:ascii="Roboto" w:eastAsia="Roboto" w:hAnsi="Roboto" w:cs="Roboto"/>
          <w:sz w:val="24"/>
          <w:szCs w:val="24"/>
        </w:rPr>
        <w:t xml:space="preserve"> data in a variety of ways.</w:t>
      </w:r>
    </w:p>
    <w:p w14:paraId="6079A9F2" w14:textId="77777777" w:rsidR="007D7A49" w:rsidRPr="00775295" w:rsidRDefault="007D7A49" w:rsidP="007D7A49">
      <w:pPr>
        <w:ind w:left="720"/>
        <w:jc w:val="both"/>
        <w:rPr>
          <w:rFonts w:ascii="Roboto" w:eastAsia="Roboto" w:hAnsi="Roboto" w:cs="Roboto"/>
          <w:b/>
          <w:bCs/>
          <w:sz w:val="28"/>
          <w:szCs w:val="28"/>
        </w:rPr>
      </w:pPr>
    </w:p>
    <w:p w14:paraId="3679A200" w14:textId="20CEA1BC" w:rsidR="007D7A49"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t>Explain datasets, reports, and dashboards and how they relate to each other?</w:t>
      </w:r>
    </w:p>
    <w:p w14:paraId="43F6CE06"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Datasets, reports, and dashboards are all key components of business intelligence (BI) and data analytics solutions. Each component serves a specific purpose and works together to provide a comprehensive view of data.</w:t>
      </w:r>
    </w:p>
    <w:p w14:paraId="6E4A9920"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3EE15A29"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A dataset is a collection of data that has been imported, transformed, and loaded into a data analytics tool or platform. The dataset serves as the foundation for all subsequent analysis and reporting. It typically contains one or more tables of data, with each table representing a different aspect of the business or data domain.</w:t>
      </w:r>
    </w:p>
    <w:p w14:paraId="664CA258"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24FD06CD"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A report is a visual representation of data that has been extracted from a dataset. Reports can take many different forms, including tables, charts, graphs, and maps. Reports are typically used to summarize and present data in a way that is easy to understand and interpret. They can be static or interactive, allowing users to explore the data further.</w:t>
      </w:r>
    </w:p>
    <w:p w14:paraId="19FAB17B"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41776857" w14:textId="77777777"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A dashboard is a collection of visualizations and reports that are designed to provide an overview of key performance indicators (KPIs) and metrics. Dashboards typically include a combination of charts, graphs, tables, and other visualizations, and they are often designed to be highly interactive. Dashboards allow users to quickly identify trends, spot outliers, and drill down into specific data points to uncover insights and opportunities.</w:t>
      </w:r>
    </w:p>
    <w:p w14:paraId="1CEAB556" w14:textId="77777777" w:rsidR="00775295" w:rsidRPr="00775295" w:rsidRDefault="00775295" w:rsidP="00775295">
      <w:pPr>
        <w:pStyle w:val="ListParagraph"/>
        <w:numPr>
          <w:ilvl w:val="0"/>
          <w:numId w:val="2"/>
        </w:numPr>
        <w:jc w:val="both"/>
        <w:rPr>
          <w:rFonts w:ascii="Roboto" w:eastAsia="Roboto" w:hAnsi="Roboto" w:cs="Roboto"/>
          <w:sz w:val="24"/>
          <w:szCs w:val="24"/>
        </w:rPr>
      </w:pPr>
    </w:p>
    <w:p w14:paraId="7C2C9EAB" w14:textId="733B7503" w:rsidR="00775295" w:rsidRPr="00775295" w:rsidRDefault="00775295" w:rsidP="00775295">
      <w:pPr>
        <w:pStyle w:val="ListParagraph"/>
        <w:numPr>
          <w:ilvl w:val="0"/>
          <w:numId w:val="2"/>
        </w:numPr>
        <w:jc w:val="both"/>
        <w:rPr>
          <w:rFonts w:ascii="Roboto" w:eastAsia="Roboto" w:hAnsi="Roboto" w:cs="Roboto"/>
          <w:sz w:val="24"/>
          <w:szCs w:val="24"/>
        </w:rPr>
      </w:pPr>
      <w:r w:rsidRPr="00775295">
        <w:rPr>
          <w:rFonts w:ascii="Roboto" w:eastAsia="Roboto" w:hAnsi="Roboto" w:cs="Roboto"/>
          <w:sz w:val="24"/>
          <w:szCs w:val="24"/>
        </w:rPr>
        <w:t xml:space="preserve">Datasets, reports, and dashboards are all interrelated components of a data analytics solution. The dataset serves as the foundation for all subsequent analysis and reporting. </w:t>
      </w:r>
      <w:r w:rsidRPr="00775295">
        <w:rPr>
          <w:rFonts w:ascii="Roboto" w:eastAsia="Roboto" w:hAnsi="Roboto" w:cs="Roboto"/>
          <w:sz w:val="24"/>
          <w:szCs w:val="24"/>
        </w:rPr>
        <w:lastRenderedPageBreak/>
        <w:t>Reports are created based on the data in the dataset, and dashboards are created based on the reports. Dashboards can provide a high-level overview of the data, allowing users to quickly identify trends and patterns, while reports provide more detailed analysis and insights. Together, these components work together to help organizations make better-informed decisions and achieve their business objectives.</w:t>
      </w:r>
    </w:p>
    <w:p w14:paraId="7348A1DA" w14:textId="77777777" w:rsidR="007D7A49" w:rsidRPr="00775295" w:rsidRDefault="007D7A49" w:rsidP="007D7A49">
      <w:pPr>
        <w:ind w:left="720"/>
        <w:jc w:val="both"/>
        <w:rPr>
          <w:rFonts w:ascii="Roboto" w:eastAsia="Roboto" w:hAnsi="Roboto" w:cs="Roboto"/>
          <w:b/>
          <w:bCs/>
          <w:sz w:val="28"/>
          <w:szCs w:val="28"/>
        </w:rPr>
      </w:pPr>
    </w:p>
    <w:p w14:paraId="44762FD1" w14:textId="267C2734" w:rsidR="007D7A49"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t>How reports can be created in power BI, explain two ways with Navigation of each.</w:t>
      </w:r>
    </w:p>
    <w:p w14:paraId="6151CACC" w14:textId="56BEAC6D"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w:t>
      </w:r>
      <w:r w:rsidRPr="000D6AD2">
        <w:rPr>
          <w:sz w:val="20"/>
          <w:szCs w:val="20"/>
        </w:rPr>
        <w:t xml:space="preserve"> </w:t>
      </w:r>
      <w:r w:rsidRPr="000D6AD2">
        <w:rPr>
          <w:rFonts w:ascii="Roboto" w:eastAsia="Roboto" w:hAnsi="Roboto" w:cs="Roboto"/>
          <w:sz w:val="24"/>
          <w:szCs w:val="24"/>
        </w:rPr>
        <w:t>Reports can be created in Power BI in several ways, but two common methods are:</w:t>
      </w:r>
    </w:p>
    <w:p w14:paraId="19DDD5AB" w14:textId="77777777" w:rsidR="000D6AD2" w:rsidRPr="000D6AD2" w:rsidRDefault="000D6AD2" w:rsidP="000D6AD2">
      <w:pPr>
        <w:ind w:left="720"/>
        <w:jc w:val="both"/>
        <w:rPr>
          <w:rFonts w:ascii="Roboto" w:eastAsia="Roboto" w:hAnsi="Roboto" w:cs="Roboto"/>
          <w:sz w:val="24"/>
          <w:szCs w:val="24"/>
        </w:rPr>
      </w:pPr>
    </w:p>
    <w:p w14:paraId="6E5AC7A0"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Using the Report Builder:</w:t>
      </w:r>
    </w:p>
    <w:p w14:paraId="2BA94268"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The Report Builder in Power BI Desktop provides a drag-and-drop interface for creating reports. Here's how to create a report using the Report Builder:</w:t>
      </w:r>
    </w:p>
    <w:p w14:paraId="17655E3C"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Open Power BI Desktop and select a data source.</w:t>
      </w:r>
    </w:p>
    <w:p w14:paraId="26DCDE18"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Navigate to the "Report" tab in the left-hand pane.</w:t>
      </w:r>
    </w:p>
    <w:p w14:paraId="0240FE56"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Drag a visual from the "Visualizations" pane onto the report canvas.</w:t>
      </w:r>
    </w:p>
    <w:p w14:paraId="1269E4E3"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Select the fields you want to display in the visual from the "Fields" pane.</w:t>
      </w:r>
    </w:p>
    <w:p w14:paraId="037EA26D"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Customize the visual as needed using the formatting options available in the "Visualizations" pane.</w:t>
      </w:r>
    </w:p>
    <w:p w14:paraId="2C29DE6E" w14:textId="77777777" w:rsid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Repeat these steps for each visual you want to add to the report.</w:t>
      </w:r>
    </w:p>
    <w:p w14:paraId="7EE6F368" w14:textId="77777777" w:rsidR="000D6AD2" w:rsidRPr="000D6AD2" w:rsidRDefault="000D6AD2" w:rsidP="000D6AD2">
      <w:pPr>
        <w:ind w:left="720"/>
        <w:jc w:val="both"/>
        <w:rPr>
          <w:rFonts w:ascii="Roboto" w:eastAsia="Roboto" w:hAnsi="Roboto" w:cs="Roboto"/>
          <w:sz w:val="24"/>
          <w:szCs w:val="24"/>
        </w:rPr>
      </w:pPr>
    </w:p>
    <w:p w14:paraId="5D46E997"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Using the Power BI Service:</w:t>
      </w:r>
    </w:p>
    <w:p w14:paraId="047C3893"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The Power BI Service allows users to create reports directly in the cloud-based platform. Here's how to create a report using the Power BI Service:</w:t>
      </w:r>
    </w:p>
    <w:p w14:paraId="2C931667"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Navigate to the "Workspace" tab in the left-hand pane and select a workspace.</w:t>
      </w:r>
    </w:p>
    <w:p w14:paraId="21CF2D55"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Click the "Create" button and select "Report" from the dropdown menu.</w:t>
      </w:r>
    </w:p>
    <w:p w14:paraId="240AED66"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Select the data source you want to use for the report.</w:t>
      </w:r>
    </w:p>
    <w:p w14:paraId="52421B86"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Drag a visual from the "Visualizations" pane onto the report canvas.</w:t>
      </w:r>
    </w:p>
    <w:p w14:paraId="4D26C9BB"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Select the fields you want to display in the visual from the "Fields" pane.</w:t>
      </w:r>
    </w:p>
    <w:p w14:paraId="6415F3E8"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Customize the visual as needed using the formatting options available in the "Visualizations" pane.</w:t>
      </w:r>
    </w:p>
    <w:p w14:paraId="393AF77A" w14:textId="77777777" w:rsid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Repeat these steps for each visual you want to add to the report.</w:t>
      </w:r>
    </w:p>
    <w:p w14:paraId="24B37E31" w14:textId="77777777" w:rsidR="000D6AD2" w:rsidRPr="000D6AD2" w:rsidRDefault="000D6AD2" w:rsidP="000D6AD2">
      <w:pPr>
        <w:ind w:left="720"/>
        <w:jc w:val="both"/>
        <w:rPr>
          <w:rFonts w:ascii="Roboto" w:eastAsia="Roboto" w:hAnsi="Roboto" w:cs="Roboto"/>
          <w:sz w:val="24"/>
          <w:szCs w:val="24"/>
        </w:rPr>
      </w:pPr>
    </w:p>
    <w:p w14:paraId="2C99F7D9" w14:textId="2634E840"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 xml:space="preserve">In both cases, the navigation is relatively straightforward. Users can navigate to the report canvas, which is where they can drag-and-drop visuals, add fields, and customize the formatting of their report. They can also navigate to the "Fields" pane, where they can select the </w:t>
      </w:r>
      <w:proofErr w:type="gramStart"/>
      <w:r w:rsidRPr="000D6AD2">
        <w:rPr>
          <w:rFonts w:ascii="Roboto" w:eastAsia="Roboto" w:hAnsi="Roboto" w:cs="Roboto"/>
          <w:sz w:val="24"/>
          <w:szCs w:val="24"/>
        </w:rPr>
        <w:t>data</w:t>
      </w:r>
      <w:proofErr w:type="gramEnd"/>
      <w:r w:rsidRPr="000D6AD2">
        <w:rPr>
          <w:rFonts w:ascii="Roboto" w:eastAsia="Roboto" w:hAnsi="Roboto" w:cs="Roboto"/>
          <w:sz w:val="24"/>
          <w:szCs w:val="24"/>
        </w:rPr>
        <w:t xml:space="preserve"> they want to include in their report. The "Visualizations" pane allows users to choose from a variety of visual types, such as tables, charts, and graphs, and customize them as needed. Users can also access the formatting options for each visual by clicking on the visual and navigating to the "Visualizations" pane. Overall, Power BI provides a user-friendly interface for creating reports, and both the Report Builder and Power BI Service options offer robust functionality for creating professional, insightful reports.</w:t>
      </w:r>
    </w:p>
    <w:p w14:paraId="05153614" w14:textId="77777777" w:rsidR="007D7A49" w:rsidRPr="00775295" w:rsidRDefault="007D7A49" w:rsidP="007D7A49">
      <w:pPr>
        <w:ind w:left="720"/>
        <w:jc w:val="both"/>
        <w:rPr>
          <w:rFonts w:ascii="Roboto" w:eastAsia="Roboto" w:hAnsi="Roboto" w:cs="Roboto"/>
          <w:b/>
          <w:bCs/>
          <w:sz w:val="28"/>
          <w:szCs w:val="28"/>
        </w:rPr>
      </w:pPr>
    </w:p>
    <w:p w14:paraId="332D8D73" w14:textId="27FA8E08" w:rsidR="007D7A49"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lastRenderedPageBreak/>
        <w:t>How to connect to data in Power BI? How to use the content pack to connect to google analytics? Mention the steps.</w:t>
      </w:r>
    </w:p>
    <w:p w14:paraId="55A6C392"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To connect to data in Power BI, follow these steps:</w:t>
      </w:r>
    </w:p>
    <w:p w14:paraId="79A99579" w14:textId="77777777" w:rsidR="000D6AD2" w:rsidRPr="000D6AD2" w:rsidRDefault="000D6AD2" w:rsidP="000D6AD2">
      <w:pPr>
        <w:pStyle w:val="ListParagraph"/>
        <w:numPr>
          <w:ilvl w:val="0"/>
          <w:numId w:val="2"/>
        </w:numPr>
        <w:jc w:val="both"/>
        <w:rPr>
          <w:rFonts w:ascii="Roboto" w:eastAsia="Roboto" w:hAnsi="Roboto" w:cs="Roboto"/>
          <w:sz w:val="24"/>
          <w:szCs w:val="24"/>
        </w:rPr>
      </w:pPr>
    </w:p>
    <w:p w14:paraId="79D83033"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Open Power BI Desktop or sign in to Power BI Service.</w:t>
      </w:r>
    </w:p>
    <w:p w14:paraId="75BE0E6F"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In the left-hand pane, click on "Get Data" to open the "Get Data" window.</w:t>
      </w:r>
    </w:p>
    <w:p w14:paraId="173CA68C"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Select the type of data source you want to connect to, such as Excel, CSV, SQL Server, etc. or search for it in the search bar.</w:t>
      </w:r>
    </w:p>
    <w:p w14:paraId="0CCE03D5"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Follow the prompts to specify the location of the data, enter any required credentials or authentication, and select any options or settings as needed.</w:t>
      </w:r>
    </w:p>
    <w:p w14:paraId="5675B3FB"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Preview and/or edit the data if desired, then click "Load" to bring the data into Power BI.</w:t>
      </w:r>
    </w:p>
    <w:p w14:paraId="7C868776"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To use the content pack to connect to Google Analytics in Power BI, follow these steps:</w:t>
      </w:r>
    </w:p>
    <w:p w14:paraId="5007AD8E" w14:textId="77777777" w:rsidR="000D6AD2" w:rsidRPr="000D6AD2" w:rsidRDefault="000D6AD2" w:rsidP="000D6AD2">
      <w:pPr>
        <w:pStyle w:val="ListParagraph"/>
        <w:numPr>
          <w:ilvl w:val="0"/>
          <w:numId w:val="2"/>
        </w:numPr>
        <w:jc w:val="both"/>
        <w:rPr>
          <w:rFonts w:ascii="Roboto" w:eastAsia="Roboto" w:hAnsi="Roboto" w:cs="Roboto"/>
          <w:sz w:val="24"/>
          <w:szCs w:val="24"/>
        </w:rPr>
      </w:pPr>
    </w:p>
    <w:p w14:paraId="519A0BCF"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In Power BI Service, click on "Get Data" in the left-hand pane.</w:t>
      </w:r>
    </w:p>
    <w:p w14:paraId="1DC3DB45"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In the "Services" tab, select "Google Analytics."</w:t>
      </w:r>
    </w:p>
    <w:p w14:paraId="7DBF9C16"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Sign in to your Google Analytics account and grant permission to Power BI to access your data.</w:t>
      </w:r>
    </w:p>
    <w:p w14:paraId="3AD3F6C6"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Select the specific data views and metrics you want to include in the report, then click "Connect."</w:t>
      </w:r>
    </w:p>
    <w:p w14:paraId="70AECA4A" w14:textId="77777777" w:rsidR="000D6AD2" w:rsidRP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Power BI will load the data into a pre-built report template that includes several visualizations and interactive filters.</w:t>
      </w:r>
    </w:p>
    <w:p w14:paraId="7C937A35" w14:textId="77777777" w:rsidR="000D6AD2" w:rsidRDefault="000D6AD2" w:rsidP="000D6AD2">
      <w:pPr>
        <w:pStyle w:val="ListParagraph"/>
        <w:numPr>
          <w:ilvl w:val="0"/>
          <w:numId w:val="2"/>
        </w:numPr>
        <w:jc w:val="both"/>
        <w:rPr>
          <w:rFonts w:ascii="Roboto" w:eastAsia="Roboto" w:hAnsi="Roboto" w:cs="Roboto"/>
          <w:sz w:val="24"/>
          <w:szCs w:val="24"/>
        </w:rPr>
      </w:pPr>
      <w:r w:rsidRPr="000D6AD2">
        <w:rPr>
          <w:rFonts w:ascii="Roboto" w:eastAsia="Roboto" w:hAnsi="Roboto" w:cs="Roboto"/>
          <w:sz w:val="24"/>
          <w:szCs w:val="24"/>
        </w:rPr>
        <w:t>Customize the report as desired, such as adding new visuals or changing the formatting of existing visuals, and save the report to your workspace.</w:t>
      </w:r>
    </w:p>
    <w:p w14:paraId="39712C07" w14:textId="77777777" w:rsidR="000D6AD2" w:rsidRPr="000D6AD2" w:rsidRDefault="000D6AD2" w:rsidP="000D6AD2">
      <w:pPr>
        <w:pStyle w:val="ListParagraph"/>
        <w:numPr>
          <w:ilvl w:val="0"/>
          <w:numId w:val="2"/>
        </w:numPr>
        <w:jc w:val="both"/>
        <w:rPr>
          <w:rFonts w:ascii="Roboto" w:eastAsia="Roboto" w:hAnsi="Roboto" w:cs="Roboto"/>
          <w:sz w:val="24"/>
          <w:szCs w:val="24"/>
        </w:rPr>
      </w:pPr>
    </w:p>
    <w:p w14:paraId="75983DE8" w14:textId="77777777" w:rsidR="007D7A49" w:rsidRPr="00775295" w:rsidRDefault="007D7A49" w:rsidP="007D7A49">
      <w:pPr>
        <w:ind w:left="720"/>
        <w:jc w:val="both"/>
        <w:rPr>
          <w:rFonts w:ascii="Roboto" w:eastAsia="Roboto" w:hAnsi="Roboto" w:cs="Roboto"/>
          <w:b/>
          <w:bCs/>
          <w:sz w:val="28"/>
          <w:szCs w:val="28"/>
        </w:rPr>
      </w:pPr>
    </w:p>
    <w:p w14:paraId="6C8BD1E8" w14:textId="2F23231E" w:rsidR="007D7A49"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t>How to import Local files in Power BI? Mention the Steps.</w:t>
      </w:r>
    </w:p>
    <w:p w14:paraId="6ED48D7A" w14:textId="405552A3"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w:t>
      </w:r>
      <w:r w:rsidRPr="000D6AD2">
        <w:rPr>
          <w:sz w:val="20"/>
          <w:szCs w:val="20"/>
        </w:rPr>
        <w:t xml:space="preserve"> </w:t>
      </w:r>
      <w:r w:rsidRPr="000D6AD2">
        <w:rPr>
          <w:rFonts w:ascii="Roboto" w:eastAsia="Roboto" w:hAnsi="Roboto" w:cs="Roboto"/>
          <w:sz w:val="24"/>
          <w:szCs w:val="24"/>
        </w:rPr>
        <w:t>To import local files into Power BI, follow these steps:</w:t>
      </w:r>
    </w:p>
    <w:p w14:paraId="6B4482A5" w14:textId="77777777" w:rsidR="000D6AD2" w:rsidRPr="000D6AD2" w:rsidRDefault="000D6AD2" w:rsidP="000D6AD2">
      <w:pPr>
        <w:ind w:left="720"/>
        <w:jc w:val="both"/>
        <w:rPr>
          <w:rFonts w:ascii="Roboto" w:eastAsia="Roboto" w:hAnsi="Roboto" w:cs="Roboto"/>
          <w:sz w:val="24"/>
          <w:szCs w:val="24"/>
        </w:rPr>
      </w:pPr>
    </w:p>
    <w:p w14:paraId="3E54E190"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Open Power BI Desktop.</w:t>
      </w:r>
    </w:p>
    <w:p w14:paraId="595E2143"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Click on "Get Data" in the left-hand pane to open the "Get Data" window.</w:t>
      </w:r>
    </w:p>
    <w:p w14:paraId="0B2ED9EA"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Select the type of file you want to import, such as Excel, CSV, or JSON, or search for it in the search bar.</w:t>
      </w:r>
    </w:p>
    <w:p w14:paraId="1F6A9FEE"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Browse to the location of the file on your local computer and select it.</w:t>
      </w:r>
    </w:p>
    <w:p w14:paraId="58863098"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Power BI will display a preview of the data in the file.</w:t>
      </w:r>
    </w:p>
    <w:p w14:paraId="2F032DD5"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 xml:space="preserve">If desired, select the "Transform Data" button to open the Power Query Editor and perform data transformations or </w:t>
      </w:r>
      <w:proofErr w:type="spellStart"/>
      <w:r w:rsidRPr="000D6AD2">
        <w:rPr>
          <w:rFonts w:ascii="Roboto" w:eastAsia="Roboto" w:hAnsi="Roboto" w:cs="Roboto"/>
          <w:sz w:val="24"/>
          <w:szCs w:val="24"/>
        </w:rPr>
        <w:t>cleanup</w:t>
      </w:r>
      <w:proofErr w:type="spellEnd"/>
      <w:r w:rsidRPr="000D6AD2">
        <w:rPr>
          <w:rFonts w:ascii="Roboto" w:eastAsia="Roboto" w:hAnsi="Roboto" w:cs="Roboto"/>
          <w:sz w:val="24"/>
          <w:szCs w:val="24"/>
        </w:rPr>
        <w:t xml:space="preserve"> operations.</w:t>
      </w:r>
    </w:p>
    <w:p w14:paraId="28020C76" w14:textId="77777777" w:rsidR="000D6AD2" w:rsidRP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Once you have finished transforming the data, click "Close &amp; Apply" to import the data into Power BI.</w:t>
      </w:r>
    </w:p>
    <w:p w14:paraId="71A4DAAA" w14:textId="77777777" w:rsidR="000D6AD2" w:rsidRDefault="000D6AD2" w:rsidP="000D6AD2">
      <w:pPr>
        <w:ind w:left="720"/>
        <w:jc w:val="both"/>
        <w:rPr>
          <w:rFonts w:ascii="Roboto" w:eastAsia="Roboto" w:hAnsi="Roboto" w:cs="Roboto"/>
          <w:sz w:val="24"/>
          <w:szCs w:val="24"/>
        </w:rPr>
      </w:pPr>
      <w:r w:rsidRPr="000D6AD2">
        <w:rPr>
          <w:rFonts w:ascii="Roboto" w:eastAsia="Roboto" w:hAnsi="Roboto" w:cs="Roboto"/>
          <w:sz w:val="24"/>
          <w:szCs w:val="24"/>
        </w:rPr>
        <w:t>The data will be added to the "Fields" pane on the right-hand side of the screen, and you can begin building visualizations and reports using this data.</w:t>
      </w:r>
    </w:p>
    <w:p w14:paraId="4C87DDD2" w14:textId="77777777" w:rsidR="000D6AD2" w:rsidRDefault="000D6AD2" w:rsidP="000D6AD2">
      <w:pPr>
        <w:ind w:left="720"/>
        <w:jc w:val="both"/>
        <w:rPr>
          <w:rFonts w:ascii="Roboto" w:eastAsia="Roboto" w:hAnsi="Roboto" w:cs="Roboto"/>
          <w:sz w:val="24"/>
          <w:szCs w:val="24"/>
        </w:rPr>
      </w:pPr>
    </w:p>
    <w:p w14:paraId="548F2548" w14:textId="77777777" w:rsidR="000D6AD2" w:rsidRDefault="000D6AD2" w:rsidP="000D6AD2">
      <w:pPr>
        <w:ind w:left="720"/>
        <w:jc w:val="both"/>
        <w:rPr>
          <w:rFonts w:ascii="Roboto" w:eastAsia="Roboto" w:hAnsi="Roboto" w:cs="Roboto"/>
          <w:sz w:val="24"/>
          <w:szCs w:val="24"/>
        </w:rPr>
      </w:pPr>
    </w:p>
    <w:p w14:paraId="2550EE0C" w14:textId="77777777" w:rsidR="000D6AD2" w:rsidRPr="000D6AD2" w:rsidRDefault="000D6AD2" w:rsidP="000D6AD2">
      <w:pPr>
        <w:ind w:left="720"/>
        <w:jc w:val="both"/>
        <w:rPr>
          <w:rFonts w:ascii="Roboto" w:eastAsia="Roboto" w:hAnsi="Roboto" w:cs="Roboto"/>
          <w:sz w:val="24"/>
          <w:szCs w:val="24"/>
        </w:rPr>
      </w:pPr>
    </w:p>
    <w:p w14:paraId="4B00AF63" w14:textId="77777777" w:rsidR="007D7A49" w:rsidRPr="00775295" w:rsidRDefault="007D7A49" w:rsidP="007D7A49">
      <w:pPr>
        <w:ind w:left="720"/>
        <w:jc w:val="both"/>
        <w:rPr>
          <w:rFonts w:ascii="Roboto" w:eastAsia="Roboto" w:hAnsi="Roboto" w:cs="Roboto"/>
          <w:b/>
          <w:bCs/>
          <w:sz w:val="28"/>
          <w:szCs w:val="28"/>
        </w:rPr>
      </w:pPr>
    </w:p>
    <w:p w14:paraId="00000005" w14:textId="53A441B1" w:rsidR="00EE4EC2" w:rsidRDefault="007D7A49" w:rsidP="007D7A49">
      <w:pPr>
        <w:numPr>
          <w:ilvl w:val="0"/>
          <w:numId w:val="1"/>
        </w:numPr>
        <w:jc w:val="both"/>
        <w:rPr>
          <w:rFonts w:ascii="Roboto" w:eastAsia="Roboto" w:hAnsi="Roboto" w:cs="Roboto"/>
          <w:b/>
          <w:bCs/>
          <w:sz w:val="28"/>
          <w:szCs w:val="28"/>
        </w:rPr>
      </w:pPr>
      <w:r w:rsidRPr="00775295">
        <w:rPr>
          <w:rFonts w:ascii="Roboto" w:eastAsia="Roboto" w:hAnsi="Roboto" w:cs="Roboto"/>
          <w:b/>
          <w:bCs/>
          <w:sz w:val="28"/>
          <w:szCs w:val="28"/>
        </w:rPr>
        <w:t>In Power BI visualization, what are Reading View and Editing view?</w:t>
      </w:r>
    </w:p>
    <w:p w14:paraId="125440E7" w14:textId="77777777" w:rsidR="000D6AD2" w:rsidRPr="000D6AD2" w:rsidRDefault="000D6AD2" w:rsidP="000D6AD2">
      <w:pPr>
        <w:pStyle w:val="ListParagraph"/>
        <w:ind w:left="1080"/>
        <w:jc w:val="both"/>
        <w:rPr>
          <w:rFonts w:ascii="Roboto" w:eastAsia="Roboto" w:hAnsi="Roboto" w:cs="Roboto"/>
          <w:sz w:val="24"/>
          <w:szCs w:val="24"/>
        </w:rPr>
      </w:pPr>
      <w:r w:rsidRPr="000D6AD2">
        <w:rPr>
          <w:rFonts w:ascii="Roboto" w:eastAsia="Roboto" w:hAnsi="Roboto" w:cs="Roboto"/>
          <w:sz w:val="24"/>
          <w:szCs w:val="24"/>
        </w:rPr>
        <w:t>In Power BI, the Reading view and Editing view are two different modes for working with visualizations.</w:t>
      </w:r>
    </w:p>
    <w:p w14:paraId="454A9EA8" w14:textId="77777777" w:rsidR="000D6AD2" w:rsidRPr="000D6AD2" w:rsidRDefault="000D6AD2" w:rsidP="000D6AD2">
      <w:pPr>
        <w:pStyle w:val="ListParagraph"/>
        <w:ind w:left="1080"/>
        <w:jc w:val="both"/>
        <w:rPr>
          <w:rFonts w:ascii="Roboto" w:eastAsia="Roboto" w:hAnsi="Roboto" w:cs="Roboto"/>
          <w:sz w:val="24"/>
          <w:szCs w:val="24"/>
        </w:rPr>
      </w:pPr>
    </w:p>
    <w:p w14:paraId="5AB56A79" w14:textId="77777777" w:rsidR="000D6AD2" w:rsidRPr="000D6AD2" w:rsidRDefault="000D6AD2" w:rsidP="000D6AD2">
      <w:pPr>
        <w:pStyle w:val="ListParagraph"/>
        <w:ind w:left="1080"/>
        <w:jc w:val="both"/>
        <w:rPr>
          <w:rFonts w:ascii="Roboto" w:eastAsia="Roboto" w:hAnsi="Roboto" w:cs="Roboto"/>
          <w:sz w:val="24"/>
          <w:szCs w:val="24"/>
        </w:rPr>
      </w:pPr>
      <w:r w:rsidRPr="000D6AD2">
        <w:rPr>
          <w:rFonts w:ascii="Roboto" w:eastAsia="Roboto" w:hAnsi="Roboto" w:cs="Roboto"/>
          <w:sz w:val="24"/>
          <w:szCs w:val="24"/>
        </w:rPr>
        <w:t>The Reading view is the default view when opening a report or dashboard. In this view, users can interact with the report and view the visualizations, but they cannot modify or edit the report. They can apply filters, drill down into data, and explore the report in a read-only mode. The Reading view is useful for sharing the report with others who may not have the permissions or knowledge to make changes to the report.</w:t>
      </w:r>
    </w:p>
    <w:p w14:paraId="7CC27CD2" w14:textId="77777777" w:rsidR="000D6AD2" w:rsidRPr="000D6AD2" w:rsidRDefault="000D6AD2" w:rsidP="000D6AD2">
      <w:pPr>
        <w:pStyle w:val="ListParagraph"/>
        <w:ind w:left="1080"/>
        <w:jc w:val="both"/>
        <w:rPr>
          <w:rFonts w:ascii="Roboto" w:eastAsia="Roboto" w:hAnsi="Roboto" w:cs="Roboto"/>
          <w:sz w:val="24"/>
          <w:szCs w:val="24"/>
        </w:rPr>
      </w:pPr>
    </w:p>
    <w:p w14:paraId="2D77971C" w14:textId="4C3B6E76" w:rsidR="000D6AD2" w:rsidRPr="000D6AD2" w:rsidRDefault="000D6AD2" w:rsidP="000D6AD2">
      <w:pPr>
        <w:pStyle w:val="ListParagraph"/>
        <w:ind w:left="1080"/>
        <w:jc w:val="both"/>
        <w:rPr>
          <w:rFonts w:ascii="Roboto" w:eastAsia="Roboto" w:hAnsi="Roboto" w:cs="Roboto"/>
          <w:b/>
          <w:bCs/>
          <w:sz w:val="28"/>
          <w:szCs w:val="28"/>
        </w:rPr>
      </w:pPr>
      <w:r w:rsidRPr="000D6AD2">
        <w:rPr>
          <w:rFonts w:ascii="Roboto" w:eastAsia="Roboto" w:hAnsi="Roboto" w:cs="Roboto"/>
          <w:sz w:val="24"/>
          <w:szCs w:val="24"/>
        </w:rPr>
        <w:t>The Editing view, on the other hand, allows users to modify and edit the report. In this view, users can add, remove, or modify visuals, apply formatting, and customize the report layout. They can also create new calculations or measures, and adjust data source settings. The Editing view is intended for report authors and developers who need to make changes to the report design</w:t>
      </w:r>
      <w:r w:rsidRPr="000D6AD2">
        <w:rPr>
          <w:rFonts w:ascii="Roboto" w:eastAsia="Roboto" w:hAnsi="Roboto" w:cs="Roboto"/>
          <w:b/>
          <w:bCs/>
          <w:sz w:val="28"/>
          <w:szCs w:val="28"/>
        </w:rPr>
        <w:t>.</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52A5" w14:textId="77777777" w:rsidR="00532CCB" w:rsidRDefault="00532CCB">
      <w:pPr>
        <w:spacing w:line="240" w:lineRule="auto"/>
      </w:pPr>
      <w:r>
        <w:separator/>
      </w:r>
    </w:p>
  </w:endnote>
  <w:endnote w:type="continuationSeparator" w:id="0">
    <w:p w14:paraId="094E6F2D" w14:textId="77777777" w:rsidR="00532CCB" w:rsidRDefault="00532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F03B" w14:textId="77777777" w:rsidR="00532CCB" w:rsidRDefault="00532CCB">
      <w:pPr>
        <w:spacing w:line="240" w:lineRule="auto"/>
      </w:pPr>
      <w:r>
        <w:separator/>
      </w:r>
    </w:p>
  </w:footnote>
  <w:footnote w:type="continuationSeparator" w:id="0">
    <w:p w14:paraId="4C50F31A" w14:textId="77777777" w:rsidR="00532CCB" w:rsidRDefault="00532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73B0"/>
    <w:multiLevelType w:val="hybridMultilevel"/>
    <w:tmpl w:val="2F2C379C"/>
    <w:lvl w:ilvl="0" w:tplc="1A8E19E0">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8451069">
    <w:abstractNumId w:val="1"/>
  </w:num>
  <w:num w:numId="2" w16cid:durableId="136979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D6AD2"/>
    <w:rsid w:val="00532CCB"/>
    <w:rsid w:val="00775295"/>
    <w:rsid w:val="007D7A49"/>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3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1548</Words>
  <Characters>6875</Characters>
  <Application>Microsoft Office Word</Application>
  <DocSecurity>0</DocSecurity>
  <Lines>298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2023-04-08T20:10:00Z</dcterms:created>
  <dcterms:modified xsi:type="dcterms:W3CDTF">2023-04-08T20:10:00Z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38ccd458e8d66dc9db83f9f8e4db261384bb9c52328f0d2c1d899358787dac40</vt:lpwstr>
  </property>
</Properties>
</file>