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0557" w14:textId="06E8A631" w:rsidR="007E7C7B" w:rsidRDefault="007E7C7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1.</w:t>
      </w:r>
    </w:p>
    <w:p w14:paraId="6211D495" w14:textId="17E9D69C" w:rsidR="007E7C7B" w:rsidRDefault="007E7C7B">
      <w:pPr>
        <w:rPr>
          <w:sz w:val="32"/>
          <w:szCs w:val="32"/>
        </w:rPr>
      </w:pPr>
      <w:r w:rsidRPr="00A22C6C">
        <w:rPr>
          <w:b/>
          <w:bCs/>
          <w:sz w:val="32"/>
          <w:szCs w:val="32"/>
          <w:lang w:val="en-GB"/>
        </w:rPr>
        <w:t>Title:</w:t>
      </w:r>
      <w:r w:rsidR="00AC3EF9" w:rsidRPr="00AC3EF9">
        <w:t xml:space="preserve"> </w:t>
      </w:r>
      <w:r w:rsidR="00AC3EF9" w:rsidRPr="00AC3EF9">
        <w:rPr>
          <w:sz w:val="32"/>
          <w:szCs w:val="32"/>
        </w:rPr>
        <w:t>Blockchain adoption challenges in supply chain</w:t>
      </w:r>
      <w:r w:rsidR="00AC3EF9">
        <w:rPr>
          <w:sz w:val="32"/>
          <w:szCs w:val="32"/>
        </w:rPr>
        <w:t xml:space="preserve"> </w:t>
      </w:r>
      <w:r w:rsidR="00AC3EF9" w:rsidRPr="00AC3EF9">
        <w:rPr>
          <w:sz w:val="32"/>
          <w:szCs w:val="32"/>
        </w:rPr>
        <w:t>: An empirical investigation of the main drivers in India and the USA</w:t>
      </w:r>
      <w:r w:rsidR="00AC3EF9">
        <w:rPr>
          <w:sz w:val="32"/>
          <w:szCs w:val="32"/>
        </w:rPr>
        <w:t>.</w:t>
      </w:r>
    </w:p>
    <w:p w14:paraId="735B9B93" w14:textId="77777777" w:rsidR="00AC3EF9" w:rsidRDefault="00AC3EF9" w:rsidP="00AC3E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C6C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5507D5EC" w14:textId="77777777" w:rsidR="00AC3EF9" w:rsidRPr="00A22C6C" w:rsidRDefault="00AC3EF9" w:rsidP="00AC3EF9">
      <w:pPr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this Summary, the following are some of the work's contributions:</w:t>
      </w:r>
    </w:p>
    <w:p w14:paraId="00DAE196" w14:textId="6DAF790E" w:rsidR="00AC3EF9" w:rsidRPr="00E8194B" w:rsidRDefault="00AC3EF9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>Blockchain is a cutting-edge technology that is already reshaping and redefining the connections between all participants in the logistics and supply chain system.</w:t>
      </w:r>
    </w:p>
    <w:p w14:paraId="2EF5CAA6" w14:textId="0E24F10E" w:rsidR="00AC3EF9" w:rsidRPr="00E8194B" w:rsidRDefault="00AC3EF9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>In the future, blockchain is predicted to be a fundamental technology that enables new protocols for the formation of a token economy, ushering in a new economic paradigm.</w:t>
      </w:r>
    </w:p>
    <w:p w14:paraId="3A40579D" w14:textId="0BE986BB" w:rsidR="008A00B5" w:rsidRPr="00E8194B" w:rsidRDefault="008A00B5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 xml:space="preserve">Blockchain should be used by supply chain managers in their </w:t>
      </w:r>
      <w:r w:rsidR="00E8194B" w:rsidRPr="00E8194B">
        <w:rPr>
          <w:sz w:val="24"/>
          <w:szCs w:val="24"/>
          <w:lang w:val="en-GB"/>
        </w:rPr>
        <w:t>operations. since</w:t>
      </w:r>
      <w:r w:rsidRPr="00E8194B">
        <w:rPr>
          <w:sz w:val="24"/>
          <w:szCs w:val="24"/>
          <w:lang w:val="en-GB"/>
        </w:rPr>
        <w:t xml:space="preserve"> almost all blockchain transactions are safer and more </w:t>
      </w:r>
      <w:r w:rsidR="00E8194B" w:rsidRPr="00E8194B">
        <w:rPr>
          <w:sz w:val="24"/>
          <w:szCs w:val="24"/>
          <w:lang w:val="en-GB"/>
        </w:rPr>
        <w:t>secure transparent</w:t>
      </w:r>
      <w:r w:rsidRPr="00E8194B">
        <w:rPr>
          <w:sz w:val="24"/>
          <w:szCs w:val="24"/>
          <w:lang w:val="en-GB"/>
        </w:rPr>
        <w:t>, verifiable, and cost-effective</w:t>
      </w:r>
    </w:p>
    <w:p w14:paraId="65B33E61" w14:textId="77D9F78B" w:rsidR="008A00B5" w:rsidRPr="00E8194B" w:rsidRDefault="008A00B5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>In terms of cost savings and efficiency, supply chains will benefit greatly.</w:t>
      </w:r>
    </w:p>
    <w:p w14:paraId="13DB912C" w14:textId="7FFA85E1" w:rsidR="008A00B5" w:rsidRPr="00E8194B" w:rsidRDefault="008A00B5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>Various benefits and advantages of blockchain have been highlighted in the growing literature, which can have a direct impact on the L/SCM.</w:t>
      </w:r>
    </w:p>
    <w:p w14:paraId="48EF08A4" w14:textId="085E18F4" w:rsidR="008A00B5" w:rsidRPr="00E8194B" w:rsidRDefault="008A00B5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 xml:space="preserve">The goal of this research is to give supply chain and logistics </w:t>
      </w:r>
      <w:r w:rsidR="00E8194B" w:rsidRPr="00E8194B">
        <w:rPr>
          <w:sz w:val="24"/>
          <w:szCs w:val="24"/>
          <w:lang w:val="en-GB"/>
        </w:rPr>
        <w:t>information. Community</w:t>
      </w:r>
      <w:r w:rsidRPr="00E8194B">
        <w:rPr>
          <w:sz w:val="24"/>
          <w:szCs w:val="24"/>
          <w:lang w:val="en-GB"/>
        </w:rPr>
        <w:t xml:space="preserve"> with the best discussion aspects for a deeper understanding of blockchain technology's current impact on the world</w:t>
      </w:r>
      <w:r w:rsidR="009241A4" w:rsidRPr="00E8194B">
        <w:rPr>
          <w:sz w:val="24"/>
          <w:szCs w:val="24"/>
          <w:lang w:val="en-GB"/>
        </w:rPr>
        <w:t xml:space="preserve"> </w:t>
      </w:r>
      <w:r w:rsidRPr="00E8194B">
        <w:rPr>
          <w:sz w:val="24"/>
          <w:szCs w:val="24"/>
          <w:lang w:val="en-GB"/>
        </w:rPr>
        <w:t xml:space="preserve">Professional adoption </w:t>
      </w:r>
      <w:r w:rsidR="00E8194B" w:rsidRPr="00E8194B">
        <w:rPr>
          <w:sz w:val="24"/>
          <w:szCs w:val="24"/>
          <w:lang w:val="en-GB"/>
        </w:rPr>
        <w:t>behaviour</w:t>
      </w:r>
    </w:p>
    <w:p w14:paraId="0B0AA622" w14:textId="2A55E4FD" w:rsidR="009241A4" w:rsidRPr="00E8194B" w:rsidRDefault="009241A4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 xml:space="preserve">In this article, the aims to shed light on blockchain adoption </w:t>
      </w:r>
      <w:r w:rsidR="00E8194B" w:rsidRPr="00E8194B">
        <w:rPr>
          <w:sz w:val="24"/>
          <w:szCs w:val="24"/>
          <w:lang w:val="en-GB"/>
        </w:rPr>
        <w:t>behaviour</w:t>
      </w:r>
      <w:r w:rsidRPr="00E8194B">
        <w:rPr>
          <w:sz w:val="24"/>
          <w:szCs w:val="24"/>
          <w:lang w:val="en-GB"/>
        </w:rPr>
        <w:t xml:space="preserve"> in the SCM industry, while taking into account the </w:t>
      </w:r>
      <w:r w:rsidR="00E8194B" w:rsidRPr="00E8194B">
        <w:rPr>
          <w:sz w:val="24"/>
          <w:szCs w:val="24"/>
          <w:lang w:val="en-GB"/>
        </w:rPr>
        <w:t>behaviour</w:t>
      </w:r>
      <w:r w:rsidRPr="00E8194B">
        <w:rPr>
          <w:sz w:val="24"/>
          <w:szCs w:val="24"/>
          <w:lang w:val="en-GB"/>
        </w:rPr>
        <w:t xml:space="preserve"> of the</w:t>
      </w:r>
      <w:r w:rsidRPr="00E8194B">
        <w:rPr>
          <w:sz w:val="24"/>
          <w:szCs w:val="24"/>
          <w:lang w:val="en-GB"/>
        </w:rPr>
        <w:t xml:space="preserve"> </w:t>
      </w:r>
      <w:r w:rsidRPr="00E8194B">
        <w:rPr>
          <w:sz w:val="24"/>
          <w:szCs w:val="24"/>
          <w:lang w:val="en-GB"/>
        </w:rPr>
        <w:t>adopters from India and the USA.</w:t>
      </w:r>
    </w:p>
    <w:p w14:paraId="15A28D73" w14:textId="4C0A3ADC" w:rsidR="009241A4" w:rsidRPr="00E8194B" w:rsidRDefault="009241A4" w:rsidP="00E8194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 xml:space="preserve">It revealed significant disparities in blockchain adoption </w:t>
      </w:r>
      <w:r w:rsidR="00E8194B" w:rsidRPr="00E8194B">
        <w:rPr>
          <w:sz w:val="24"/>
          <w:szCs w:val="24"/>
          <w:lang w:val="en-GB"/>
        </w:rPr>
        <w:t>behaviour</w:t>
      </w:r>
      <w:r w:rsidRPr="00E8194B">
        <w:rPr>
          <w:sz w:val="24"/>
          <w:szCs w:val="24"/>
          <w:lang w:val="en-GB"/>
        </w:rPr>
        <w:t xml:space="preserve"> amongst the nations examined.</w:t>
      </w:r>
    </w:p>
    <w:p w14:paraId="46BFBA07" w14:textId="44507922" w:rsidR="009241A4" w:rsidRDefault="009241A4" w:rsidP="009241A4">
      <w:pPr>
        <w:ind w:left="540"/>
        <w:rPr>
          <w:sz w:val="24"/>
          <w:szCs w:val="24"/>
          <w:lang w:val="en-GB"/>
        </w:rPr>
      </w:pPr>
    </w:p>
    <w:p w14:paraId="5E43D7FB" w14:textId="6BC18EB9" w:rsidR="009241A4" w:rsidRDefault="009241A4" w:rsidP="009241A4">
      <w:pPr>
        <w:ind w:left="540"/>
        <w:rPr>
          <w:sz w:val="24"/>
          <w:szCs w:val="24"/>
          <w:lang w:val="en-GB"/>
        </w:rPr>
      </w:pPr>
    </w:p>
    <w:p w14:paraId="75FE6E8B" w14:textId="77777777" w:rsidR="009241A4" w:rsidRDefault="009241A4" w:rsidP="009241A4">
      <w:pPr>
        <w:rPr>
          <w:b/>
          <w:bCs/>
          <w:sz w:val="32"/>
          <w:szCs w:val="32"/>
          <w:lang w:val="en-GB"/>
        </w:rPr>
      </w:pPr>
      <w:r w:rsidRPr="00E33A9F">
        <w:rPr>
          <w:b/>
          <w:bCs/>
          <w:sz w:val="32"/>
          <w:szCs w:val="32"/>
          <w:lang w:val="en-GB"/>
        </w:rPr>
        <w:t>Limitations</w:t>
      </w:r>
      <w:r>
        <w:rPr>
          <w:b/>
          <w:bCs/>
          <w:sz w:val="32"/>
          <w:szCs w:val="32"/>
          <w:lang w:val="en-GB"/>
        </w:rPr>
        <w:t>:</w:t>
      </w:r>
    </w:p>
    <w:p w14:paraId="46F0DB3B" w14:textId="3A58E85E" w:rsidR="008A00B5" w:rsidRPr="008A00B5" w:rsidRDefault="00E8194B" w:rsidP="00E8194B">
      <w:pPr>
        <w:ind w:left="540"/>
        <w:rPr>
          <w:sz w:val="24"/>
          <w:szCs w:val="24"/>
          <w:lang w:val="en-GB"/>
        </w:rPr>
      </w:pPr>
      <w:r w:rsidRPr="00E8194B">
        <w:rPr>
          <w:sz w:val="24"/>
          <w:szCs w:val="24"/>
          <w:lang w:val="en-GB"/>
        </w:rPr>
        <w:t xml:space="preserve">We discovered that trust had no effect on BINT, i.e., trust (H5a) in the supply chain (SCTRU) had no effect on the </w:t>
      </w:r>
      <w:r w:rsidRPr="00E8194B">
        <w:rPr>
          <w:sz w:val="24"/>
          <w:szCs w:val="24"/>
          <w:lang w:val="en-GB"/>
        </w:rPr>
        <w:t>behavioural</w:t>
      </w:r>
      <w:r w:rsidRPr="00E8194B">
        <w:rPr>
          <w:sz w:val="24"/>
          <w:szCs w:val="24"/>
          <w:lang w:val="en-GB"/>
        </w:rPr>
        <w:t xml:space="preserve"> intention to adopt </w:t>
      </w:r>
      <w:r w:rsidRPr="00E8194B">
        <w:rPr>
          <w:sz w:val="24"/>
          <w:szCs w:val="24"/>
          <w:lang w:val="en-GB"/>
        </w:rPr>
        <w:t>blockchain. As</w:t>
      </w:r>
      <w:r w:rsidRPr="00E8194B">
        <w:rPr>
          <w:sz w:val="24"/>
          <w:szCs w:val="24"/>
          <w:lang w:val="en-GB"/>
        </w:rPr>
        <w:t xml:space="preserve"> a result, past research that are pertinent are contradicted.</w:t>
      </w:r>
    </w:p>
    <w:p w14:paraId="086C6344" w14:textId="77777777" w:rsidR="007E7C7B" w:rsidRPr="00AC3EF9" w:rsidRDefault="007E7C7B">
      <w:pPr>
        <w:rPr>
          <w:sz w:val="24"/>
          <w:szCs w:val="24"/>
          <w:lang w:val="en-GB"/>
        </w:rPr>
      </w:pPr>
    </w:p>
    <w:p w14:paraId="567BD03F" w14:textId="77777777" w:rsidR="007E7C7B" w:rsidRDefault="007E7C7B">
      <w:pPr>
        <w:rPr>
          <w:b/>
          <w:bCs/>
          <w:sz w:val="32"/>
          <w:szCs w:val="32"/>
          <w:lang w:val="en-GB"/>
        </w:rPr>
      </w:pPr>
    </w:p>
    <w:p w14:paraId="41152277" w14:textId="31B4C9D1" w:rsidR="007E7C7B" w:rsidRDefault="00AC3EF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4.</w:t>
      </w:r>
    </w:p>
    <w:p w14:paraId="75697A11" w14:textId="3E9291A2" w:rsidR="00020FC1" w:rsidRDefault="00A22C6C">
      <w:pPr>
        <w:rPr>
          <w:sz w:val="32"/>
          <w:szCs w:val="32"/>
        </w:rPr>
      </w:pPr>
      <w:r w:rsidRPr="00A22C6C">
        <w:rPr>
          <w:b/>
          <w:bCs/>
          <w:sz w:val="32"/>
          <w:szCs w:val="32"/>
          <w:lang w:val="en-GB"/>
        </w:rPr>
        <w:t>Title:</w:t>
      </w:r>
      <w:r w:rsidRPr="00A22C6C">
        <w:rPr>
          <w:sz w:val="32"/>
          <w:szCs w:val="32"/>
        </w:rPr>
        <w:t xml:space="preserve"> Blockchain structure and cryptocurrency prices</w:t>
      </w:r>
      <w:r w:rsidR="00AC3EF9">
        <w:rPr>
          <w:sz w:val="32"/>
          <w:szCs w:val="32"/>
        </w:rPr>
        <w:t>.</w:t>
      </w:r>
    </w:p>
    <w:p w14:paraId="6817FB57" w14:textId="7B122BFE" w:rsidR="00A22C6C" w:rsidRDefault="00A22C6C">
      <w:pPr>
        <w:rPr>
          <w:sz w:val="32"/>
          <w:szCs w:val="32"/>
        </w:rPr>
      </w:pPr>
    </w:p>
    <w:p w14:paraId="2D4FAD9E" w14:textId="59AEC7FD" w:rsidR="00A22C6C" w:rsidRDefault="00A22C6C" w:rsidP="00A22C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C6C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213B08AF" w14:textId="5D953A67" w:rsidR="00A22C6C" w:rsidRPr="00A22C6C" w:rsidRDefault="00A22C6C" w:rsidP="00A22C6C">
      <w:pPr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this Summary, the following are some of the work's contributions:</w:t>
      </w:r>
    </w:p>
    <w:p w14:paraId="032EA4FD" w14:textId="7BEDF4B6" w:rsidR="00A22C6C" w:rsidRPr="00E33A9F" w:rsidRDefault="00EF0FBF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 xml:space="preserve">A blockchain structure that limits settlement </w:t>
      </w:r>
      <w:r w:rsidR="00E8194B" w:rsidRPr="00E33A9F">
        <w:rPr>
          <w:sz w:val="24"/>
          <w:szCs w:val="24"/>
          <w:lang w:val="en-GB"/>
        </w:rPr>
        <w:t>capacity,</w:t>
      </w:r>
      <w:r w:rsidRPr="00E33A9F">
        <w:rPr>
          <w:sz w:val="24"/>
          <w:szCs w:val="24"/>
          <w:lang w:val="en-GB"/>
        </w:rPr>
        <w:t xml:space="preserve"> and a cryptocurrency has two distinguishing characteristics: a price based on the extent to which it is used as money.</w:t>
      </w:r>
    </w:p>
    <w:p w14:paraId="64B1FFD1" w14:textId="33B44972" w:rsidR="00EF0FBF" w:rsidRPr="00E33A9F" w:rsidRDefault="00EF0FBF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 xml:space="preserve">Cryptocurrency is a payment method with no inherent </w:t>
      </w:r>
      <w:r w:rsidR="00E8194B" w:rsidRPr="00E33A9F">
        <w:rPr>
          <w:sz w:val="24"/>
          <w:szCs w:val="24"/>
          <w:lang w:val="en-GB"/>
        </w:rPr>
        <w:t>value.</w:t>
      </w:r>
      <w:r w:rsidR="00D94BB5" w:rsidRPr="00E33A9F">
        <w:rPr>
          <w:sz w:val="24"/>
          <w:szCs w:val="24"/>
          <w:lang w:val="en-GB"/>
        </w:rPr>
        <w:t xml:space="preserve"> </w:t>
      </w:r>
      <w:r w:rsidRPr="00E33A9F">
        <w:rPr>
          <w:sz w:val="24"/>
          <w:szCs w:val="24"/>
          <w:lang w:val="en-GB"/>
        </w:rPr>
        <w:t xml:space="preserve">Instead, </w:t>
      </w:r>
      <w:r w:rsidR="00E8194B" w:rsidRPr="00E33A9F">
        <w:rPr>
          <w:sz w:val="24"/>
          <w:szCs w:val="24"/>
          <w:lang w:val="en-GB"/>
        </w:rPr>
        <w:t>it’s</w:t>
      </w:r>
      <w:r w:rsidRPr="00E33A9F">
        <w:rPr>
          <w:sz w:val="24"/>
          <w:szCs w:val="24"/>
          <w:lang w:val="en-GB"/>
        </w:rPr>
        <w:t xml:space="preserve"> worth is determined by how much it is utilized as money.</w:t>
      </w:r>
    </w:p>
    <w:p w14:paraId="0DC66998" w14:textId="42487FBE" w:rsidR="0025309F" w:rsidRPr="00E33A9F" w:rsidRDefault="0025309F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In this model, there are two sorts of strategic agents: households that gain value from utilizing bitcoin as a payment method and speculators that trade cryptocurrency on an exchange using private information.</w:t>
      </w:r>
    </w:p>
    <w:p w14:paraId="523A6D7E" w14:textId="5D132BA9" w:rsidR="0062760D" w:rsidRPr="00E33A9F" w:rsidRDefault="0062760D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A cryptocurrency is a digital asset that does not have a physical representation.</w:t>
      </w:r>
    </w:p>
    <w:p w14:paraId="23D36169" w14:textId="7C8C8BC7" w:rsidR="00D33AC9" w:rsidRPr="00E33A9F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Blockchain capacity limits are the result of an intentional design choice that prioritizes security over payment efficiency.</w:t>
      </w:r>
    </w:p>
    <w:p w14:paraId="0DEC436F" w14:textId="51EA6115" w:rsidR="00D33AC9" w:rsidRPr="00E33A9F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A higher block size would raise the technological hurdles for becoming a node, lowering the network's security.</w:t>
      </w:r>
    </w:p>
    <w:p w14:paraId="624679F4" w14:textId="1CA4118D" w:rsidR="00D33AC9" w:rsidRPr="00E33A9F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The original purpose for Bitcoin's creation was to establish a decentralized currency that did not rely on monetary authorities or commercial banks for transaction verification.</w:t>
      </w:r>
    </w:p>
    <w:p w14:paraId="0796D72F" w14:textId="279B4A8F" w:rsidR="00D33AC9" w:rsidRPr="00E33A9F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The crowding-out effect is caused by two different properties of bitcoin.</w:t>
      </w:r>
    </w:p>
    <w:p w14:paraId="40C9D6C7" w14:textId="77777777" w:rsidR="00D33AC9" w:rsidRPr="00E33A9F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To begin with, a cryptocurrency's monetary nature means that its value is decided endogenously by the quantity of usage.</w:t>
      </w:r>
    </w:p>
    <w:p w14:paraId="6DAA1A93" w14:textId="71CF40FC" w:rsidR="00D33AC9" w:rsidRDefault="00D33AC9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Second, the blockchain infrastructure has a detrimental influence on the value of speculative activity.</w:t>
      </w:r>
    </w:p>
    <w:p w14:paraId="33B6B278" w14:textId="77777777" w:rsidR="00E33A9F" w:rsidRPr="00E33A9F" w:rsidRDefault="00E33A9F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In contrary to conventional economic theory, the pricing curve for cryptocurrencies can be locally downward-sloping.</w:t>
      </w:r>
    </w:p>
    <w:p w14:paraId="36FCFCA2" w14:textId="52C4AAD4" w:rsidR="00E33A9F" w:rsidRDefault="00E33A9F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E33A9F">
        <w:rPr>
          <w:sz w:val="24"/>
          <w:szCs w:val="24"/>
          <w:lang w:val="en-GB"/>
        </w:rPr>
        <w:t>This is due to the crowding-out effect, in which greater speculative pressure renders the currency less usable as a medium of exchange, lowering its value.</w:t>
      </w:r>
    </w:p>
    <w:p w14:paraId="74DE13AF" w14:textId="40D76A11" w:rsidR="007E7C7B" w:rsidRPr="007E7C7B" w:rsidRDefault="007E7C7B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7E7C7B">
        <w:rPr>
          <w:sz w:val="24"/>
          <w:szCs w:val="24"/>
          <w:lang w:val="en-GB"/>
        </w:rPr>
        <w:t>This creates a mechanism that endogenizes both the Bitcoin financial market and the fee-based blockchain market.</w:t>
      </w:r>
      <w:r w:rsidRPr="007E7C7B">
        <w:t xml:space="preserve"> </w:t>
      </w:r>
      <w:r w:rsidRPr="007E7C7B">
        <w:rPr>
          <w:sz w:val="24"/>
          <w:szCs w:val="24"/>
          <w:lang w:val="en-GB"/>
        </w:rPr>
        <w:t>This paper contributes to the literature on global games by resolving a model in which agents can pay fees to purchase precedence.</w:t>
      </w:r>
    </w:p>
    <w:p w14:paraId="7EE111C1" w14:textId="2871FBF5" w:rsidR="007E7C7B" w:rsidRPr="007E7C7B" w:rsidRDefault="007E7C7B" w:rsidP="007E7C7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7E7C7B">
        <w:rPr>
          <w:sz w:val="24"/>
          <w:szCs w:val="24"/>
          <w:lang w:val="en-GB"/>
        </w:rPr>
        <w:t xml:space="preserve">This model can also be modified to include speculators and households with incomplete </w:t>
      </w:r>
      <w:r w:rsidR="00E8194B" w:rsidRPr="007E7C7B">
        <w:rPr>
          <w:sz w:val="24"/>
          <w:szCs w:val="24"/>
          <w:lang w:val="en-GB"/>
        </w:rPr>
        <w:t xml:space="preserve">information. </w:t>
      </w:r>
    </w:p>
    <w:p w14:paraId="6DF66A30" w14:textId="77777777" w:rsidR="007E7C7B" w:rsidRPr="007E7C7B" w:rsidRDefault="007E7C7B" w:rsidP="007E7C7B">
      <w:pPr>
        <w:rPr>
          <w:sz w:val="24"/>
          <w:szCs w:val="24"/>
          <w:lang w:val="en-GB"/>
        </w:rPr>
      </w:pPr>
    </w:p>
    <w:p w14:paraId="3852C269" w14:textId="77777777" w:rsidR="007E7C7B" w:rsidRDefault="007E7C7B" w:rsidP="007E7C7B">
      <w:pPr>
        <w:pStyle w:val="ListParagraph"/>
        <w:rPr>
          <w:sz w:val="24"/>
          <w:szCs w:val="24"/>
          <w:lang w:val="en-GB"/>
        </w:rPr>
      </w:pPr>
    </w:p>
    <w:p w14:paraId="2A98DF53" w14:textId="77777777" w:rsidR="00E33A9F" w:rsidRDefault="00E33A9F" w:rsidP="00E33A9F">
      <w:pPr>
        <w:rPr>
          <w:sz w:val="24"/>
          <w:szCs w:val="24"/>
          <w:lang w:val="en-GB"/>
        </w:rPr>
      </w:pPr>
    </w:p>
    <w:p w14:paraId="621F323F" w14:textId="77777777" w:rsidR="00E33A9F" w:rsidRDefault="00E33A9F" w:rsidP="00E33A9F">
      <w:pPr>
        <w:rPr>
          <w:sz w:val="24"/>
          <w:szCs w:val="24"/>
          <w:lang w:val="en-GB"/>
        </w:rPr>
      </w:pPr>
    </w:p>
    <w:p w14:paraId="28CCAA23" w14:textId="45BC413A" w:rsidR="00E33A9F" w:rsidRDefault="00E33A9F" w:rsidP="00E33A9F">
      <w:pPr>
        <w:rPr>
          <w:b/>
          <w:bCs/>
          <w:sz w:val="32"/>
          <w:szCs w:val="32"/>
          <w:lang w:val="en-GB"/>
        </w:rPr>
      </w:pPr>
      <w:r w:rsidRPr="00E33A9F">
        <w:rPr>
          <w:b/>
          <w:bCs/>
          <w:sz w:val="32"/>
          <w:szCs w:val="32"/>
          <w:lang w:val="en-GB"/>
        </w:rPr>
        <w:t>Limitations</w:t>
      </w:r>
      <w:r>
        <w:rPr>
          <w:b/>
          <w:bCs/>
          <w:sz w:val="32"/>
          <w:szCs w:val="32"/>
          <w:lang w:val="en-GB"/>
        </w:rPr>
        <w:t>:</w:t>
      </w:r>
    </w:p>
    <w:p w14:paraId="1E10FC0D" w14:textId="2A7BF829" w:rsidR="00E33A9F" w:rsidRPr="00E33A9F" w:rsidRDefault="007E7C7B" w:rsidP="00D33AC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="00E33A9F" w:rsidRPr="00E33A9F">
        <w:rPr>
          <w:sz w:val="24"/>
          <w:szCs w:val="24"/>
          <w:lang w:val="en-GB"/>
        </w:rPr>
        <w:t>lockchain capacity is limited, users compete for settlement, and the value of bitcoin is determined by its use as a payment method.</w:t>
      </w:r>
      <w:r w:rsidRPr="007E7C7B">
        <w:t xml:space="preserve"> </w:t>
      </w:r>
      <w:r w:rsidRPr="007E7C7B">
        <w:rPr>
          <w:sz w:val="24"/>
          <w:szCs w:val="24"/>
          <w:lang w:val="en-GB"/>
        </w:rPr>
        <w:t>This model is unable to predict whether cryptocurrencies will be adopted as a form of payment in the future.</w:t>
      </w:r>
      <w:r w:rsidRPr="007E7C7B">
        <w:t xml:space="preserve"> </w:t>
      </w:r>
      <w:r w:rsidRPr="007E7C7B">
        <w:rPr>
          <w:sz w:val="24"/>
          <w:szCs w:val="24"/>
          <w:lang w:val="en-GB"/>
        </w:rPr>
        <w:t>Because there are no strategic complementarities between an individual speculator's activities and those of any other actor in the current situation, this may not provide much value.</w:t>
      </w:r>
    </w:p>
    <w:p w14:paraId="15816D67" w14:textId="77777777" w:rsidR="00E33A9F" w:rsidRPr="00EF0FBF" w:rsidRDefault="00E33A9F" w:rsidP="00D33AC9">
      <w:pPr>
        <w:rPr>
          <w:sz w:val="24"/>
          <w:szCs w:val="24"/>
          <w:lang w:val="en-GB"/>
        </w:rPr>
      </w:pPr>
    </w:p>
    <w:sectPr w:rsidR="00E33A9F" w:rsidRPr="00EF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14DA"/>
      </v:shape>
    </w:pict>
  </w:numPicBullet>
  <w:abstractNum w:abstractNumId="0" w15:restartNumberingAfterBreak="0">
    <w:nsid w:val="00835B81"/>
    <w:multiLevelType w:val="hybridMultilevel"/>
    <w:tmpl w:val="50844A9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743A38"/>
    <w:multiLevelType w:val="hybridMultilevel"/>
    <w:tmpl w:val="0E808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7477A"/>
    <w:multiLevelType w:val="hybridMultilevel"/>
    <w:tmpl w:val="B2784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AD8"/>
    <w:multiLevelType w:val="hybridMultilevel"/>
    <w:tmpl w:val="0D6AE8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31D"/>
    <w:multiLevelType w:val="hybridMultilevel"/>
    <w:tmpl w:val="43DCC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B598A"/>
    <w:multiLevelType w:val="hybridMultilevel"/>
    <w:tmpl w:val="91DE9B1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E3B6F93"/>
    <w:multiLevelType w:val="hybridMultilevel"/>
    <w:tmpl w:val="74845F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6C"/>
    <w:rsid w:val="00020FC1"/>
    <w:rsid w:val="0025309F"/>
    <w:rsid w:val="0062760D"/>
    <w:rsid w:val="007E7C7B"/>
    <w:rsid w:val="008A00B5"/>
    <w:rsid w:val="009241A4"/>
    <w:rsid w:val="00A22C6C"/>
    <w:rsid w:val="00AC3EF9"/>
    <w:rsid w:val="00D33AC9"/>
    <w:rsid w:val="00D94BB5"/>
    <w:rsid w:val="00E33A9F"/>
    <w:rsid w:val="00E8194B"/>
    <w:rsid w:val="00E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B221"/>
  <w15:chartTrackingRefBased/>
  <w15:docId w15:val="{A023ECCB-8295-41E8-BD18-80F3B3F7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377A-5FC9-430B-AB65-FF6D14CF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AKTER BRISTY</dc:creator>
  <cp:keywords/>
  <dc:description/>
  <cp:lastModifiedBy>AFSANA AKTER BRISTY</cp:lastModifiedBy>
  <cp:revision>6</cp:revision>
  <dcterms:created xsi:type="dcterms:W3CDTF">2021-05-30T15:23:00Z</dcterms:created>
  <dcterms:modified xsi:type="dcterms:W3CDTF">2021-05-31T15:44:00Z</dcterms:modified>
</cp:coreProperties>
</file>