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jc w:val="center"/>
        <w:rPr>
          <w:rFonts w:ascii="Times New Roman" w:cs="Times New Roman" w:eastAsia="Times New Roman" w:hAnsi="Times New Roman"/>
          <w:color w:val="ff0000"/>
          <w:sz w:val="48"/>
          <w:szCs w:val="48"/>
        </w:rPr>
      </w:pPr>
      <w:r w:rsidDel="00000000" w:rsidR="00000000" w:rsidRPr="00000000">
        <w:rPr>
          <w:rFonts w:ascii="Gungsuh" w:cs="Gungsuh" w:eastAsia="Gungsuh" w:hAnsi="Gungsuh"/>
          <w:color w:val="ff0000"/>
          <w:sz w:val="48"/>
          <w:szCs w:val="48"/>
          <w:rtl w:val="0"/>
        </w:rPr>
        <w:t xml:space="preserve">※レターのときと同じく、</w:t>
      </w:r>
    </w:p>
    <w:p w:rsidR="00000000" w:rsidDel="00000000" w:rsidP="00000000" w:rsidRDefault="00000000" w:rsidRPr="00000000" w14:paraId="00000002">
      <w:pPr>
        <w:pageBreakBefore w:val="0"/>
        <w:jc w:val="center"/>
        <w:rPr>
          <w:rFonts w:ascii="Times New Roman" w:cs="Times New Roman" w:eastAsia="Times New Roman" w:hAnsi="Times New Roman"/>
          <w:color w:val="ff0000"/>
          <w:sz w:val="48"/>
          <w:szCs w:val="48"/>
        </w:rPr>
      </w:pPr>
      <w:r w:rsidDel="00000000" w:rsidR="00000000" w:rsidRPr="00000000">
        <w:rPr>
          <w:rFonts w:ascii="Gungsuh" w:cs="Gungsuh" w:eastAsia="Gungsuh" w:hAnsi="Gungsuh"/>
          <w:color w:val="ff0000"/>
          <w:sz w:val="48"/>
          <w:szCs w:val="48"/>
          <w:rtl w:val="0"/>
        </w:rPr>
        <w:t xml:space="preserve">ファイル＞コピーを作成　</w:t>
      </w:r>
    </w:p>
    <w:p w:rsidR="00000000" w:rsidDel="00000000" w:rsidP="00000000" w:rsidRDefault="00000000" w:rsidRPr="00000000" w14:paraId="00000003">
      <w:pPr>
        <w:pageBreakBefore w:val="0"/>
        <w:jc w:val="center"/>
        <w:rPr>
          <w:rFonts w:ascii="Times New Roman" w:cs="Times New Roman" w:eastAsia="Times New Roman" w:hAnsi="Times New Roman"/>
          <w:color w:val="ff0000"/>
          <w:sz w:val="48"/>
          <w:szCs w:val="48"/>
        </w:rPr>
      </w:pPr>
      <w:r w:rsidDel="00000000" w:rsidR="00000000" w:rsidRPr="00000000">
        <w:rPr>
          <w:rFonts w:ascii="Gungsuh" w:cs="Gungsuh" w:eastAsia="Gungsuh" w:hAnsi="Gungsuh"/>
          <w:color w:val="ff0000"/>
          <w:sz w:val="48"/>
          <w:szCs w:val="48"/>
          <w:rtl w:val="0"/>
        </w:rPr>
        <w:t xml:space="preserve">してから使ってください。</w:t>
      </w:r>
    </w:p>
    <w:p w:rsidR="00000000" w:rsidDel="00000000" w:rsidP="00000000" w:rsidRDefault="00000000" w:rsidRPr="00000000" w14:paraId="00000004">
      <w:pPr>
        <w:pageBreakBefore w:val="0"/>
        <w:jc w:val="center"/>
        <w:rPr>
          <w:rFonts w:ascii="Times New Roman" w:cs="Times New Roman" w:eastAsia="Times New Roman" w:hAnsi="Times New Roman"/>
          <w:color w:val="ff0000"/>
          <w:sz w:val="48"/>
          <w:szCs w:val="48"/>
        </w:rPr>
      </w:pPr>
      <w:r w:rsidDel="00000000" w:rsidR="00000000" w:rsidRPr="00000000">
        <w:rPr>
          <w:rFonts w:ascii="Gungsuh" w:cs="Gungsuh" w:eastAsia="Gungsuh" w:hAnsi="Gungsuh"/>
          <w:color w:val="ff0000"/>
          <w:sz w:val="48"/>
          <w:szCs w:val="48"/>
          <w:rtl w:val="0"/>
        </w:rPr>
        <w:t xml:space="preserve">絶対に直接編集しないこと！</w:t>
      </w:r>
    </w:p>
    <w:p w:rsidR="00000000" w:rsidDel="00000000" w:rsidP="00000000" w:rsidRDefault="00000000" w:rsidRPr="00000000" w14:paraId="00000005">
      <w:pPr>
        <w:pageBreakBefore w:val="0"/>
        <w:jc w:val="center"/>
        <w:rPr>
          <w:rFonts w:ascii="Times New Roman" w:cs="Times New Roman" w:eastAsia="Times New Roman" w:hAnsi="Times New Roman"/>
          <w:color w:val="4a86e8"/>
        </w:rPr>
      </w:pPr>
      <w:r w:rsidDel="00000000" w:rsidR="00000000" w:rsidRPr="00000000">
        <w:rPr>
          <w:rtl w:val="0"/>
        </w:rPr>
      </w:r>
    </w:p>
    <w:p w:rsidR="00000000" w:rsidDel="00000000" w:rsidP="00000000" w:rsidRDefault="00000000" w:rsidRPr="00000000" w14:paraId="00000006">
      <w:pPr>
        <w:pageBreakBefore w:val="0"/>
        <w:jc w:val="center"/>
        <w:rPr>
          <w:rFonts w:ascii="Times New Roman" w:cs="Times New Roman" w:eastAsia="Times New Roman" w:hAnsi="Times New Roman"/>
          <w:color w:val="4a86e8"/>
        </w:rPr>
      </w:pPr>
      <w:r w:rsidDel="00000000" w:rsidR="00000000" w:rsidRPr="00000000">
        <w:rPr>
          <w:rFonts w:ascii="Gungsuh" w:cs="Gungsuh" w:eastAsia="Gungsuh" w:hAnsi="Gungsuh"/>
          <w:color w:val="4a86e8"/>
          <w:rtl w:val="0"/>
        </w:rPr>
        <w:t xml:space="preserve">主担当：（ここはメンターが記載します）</w:t>
      </w:r>
    </w:p>
    <w:p w:rsidR="00000000" w:rsidDel="00000000" w:rsidP="00000000" w:rsidRDefault="00000000" w:rsidRPr="00000000" w14:paraId="00000007">
      <w:pPr>
        <w:pageBreakBefore w:val="0"/>
        <w:jc w:val="center"/>
        <w:rPr>
          <w:rFonts w:ascii="Times New Roman" w:cs="Times New Roman" w:eastAsia="Times New Roman" w:hAnsi="Times New Roman"/>
          <w:color w:val="4a86e8"/>
        </w:rPr>
      </w:pPr>
      <w:r w:rsidDel="00000000" w:rsidR="00000000" w:rsidRPr="00000000">
        <w:rPr>
          <w:rtl w:val="0"/>
        </w:rPr>
      </w:r>
    </w:p>
    <w:p w:rsidR="00000000" w:rsidDel="00000000" w:rsidP="00000000" w:rsidRDefault="00000000" w:rsidRPr="00000000" w14:paraId="00000008">
      <w:pPr>
        <w:pageBreakBefore w:val="0"/>
        <w:jc w:val="center"/>
        <w:rPr>
          <w:rFonts w:ascii="Times New Roman" w:cs="Times New Roman" w:eastAsia="Times New Roman" w:hAnsi="Times New Roman"/>
          <w:color w:val="4a86e8"/>
        </w:rPr>
      </w:pPr>
      <w:r w:rsidDel="00000000" w:rsidR="00000000" w:rsidRPr="00000000">
        <w:rPr>
          <w:rFonts w:ascii="Gungsuh" w:cs="Gungsuh" w:eastAsia="Gungsuh" w:hAnsi="Gungsuh"/>
          <w:color w:val="4a86e8"/>
          <w:rtl w:val="0"/>
        </w:rPr>
        <w:t xml:space="preserve">青字は説明文なので適宜削除してください</w:t>
      </w:r>
    </w:p>
    <w:p w:rsidR="00000000" w:rsidDel="00000000" w:rsidP="00000000" w:rsidRDefault="00000000" w:rsidRPr="00000000" w14:paraId="00000009">
      <w:pPr>
        <w:pageBreakBefore w:val="0"/>
        <w:jc w:val="center"/>
        <w:rPr>
          <w:rFonts w:ascii="Times New Roman" w:cs="Times New Roman" w:eastAsia="Times New Roman" w:hAnsi="Times New Roman"/>
        </w:rPr>
      </w:pPr>
      <w:r w:rsidDel="00000000" w:rsidR="00000000" w:rsidRPr="00000000">
        <w:rPr>
          <w:rFonts w:ascii="Gungsuh" w:cs="Gungsuh" w:eastAsia="Gungsuh" w:hAnsi="Gungsuh"/>
          <w:color w:val="0070c0"/>
          <w:rtl w:val="0"/>
        </w:rPr>
        <w:t xml:space="preserve">（タイトル）</w:t>
      </w:r>
      <w:r w:rsidDel="00000000" w:rsidR="00000000" w:rsidRPr="00000000">
        <w:rPr>
          <w:rFonts w:ascii="Gungsuh" w:cs="Gungsuh" w:eastAsia="Gungsuh" w:hAnsi="Gungsuh"/>
          <w:rtl w:val="0"/>
        </w:rPr>
        <w:t xml:space="preserve">：システマティック・レビューとメタアナリシス（プロトコル）</w:t>
      </w:r>
      <w:commentRangeStart w:id="0"/>
      <w:r w:rsidDel="00000000" w:rsidR="00000000" w:rsidRPr="00000000">
        <w:rPr>
          <w:rtl w:val="0"/>
        </w:rPr>
      </w:r>
    </w:p>
    <w:p w:rsidR="00000000" w:rsidDel="00000000" w:rsidP="00000000" w:rsidRDefault="00000000" w:rsidRPr="00000000" w14:paraId="0000000A">
      <w:pPr>
        <w:pageBreakBefore w:val="0"/>
        <w:jc w:val="right"/>
        <w:rPr>
          <w:rFonts w:ascii="Times New Roman" w:cs="Times New Roman" w:eastAsia="Times New Roman" w:hAnsi="Times New Roman"/>
        </w:rPr>
      </w:pPr>
      <w:commentRangeEnd w:id="0"/>
      <w:r w:rsidDel="00000000" w:rsidR="00000000" w:rsidRPr="00000000">
        <w:commentReference w:id="0"/>
      </w:r>
      <w:r w:rsidDel="00000000" w:rsidR="00000000" w:rsidRPr="00000000">
        <w:rPr>
          <w:rFonts w:ascii="Gungsuh" w:cs="Gungsuh" w:eastAsia="Gungsuh" w:hAnsi="Gungsuh"/>
          <w:rtl w:val="0"/>
        </w:rPr>
        <w:t xml:space="preserve">最終更新日付</w:t>
      </w:r>
    </w:p>
    <w:p w:rsidR="00000000" w:rsidDel="00000000" w:rsidP="00000000" w:rsidRDefault="00000000" w:rsidRPr="00000000" w14:paraId="0000000B">
      <w:pPr>
        <w:pageBreakBefore w:val="0"/>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所属</w:t>
      </w:r>
    </w:p>
    <w:p w:rsidR="00000000" w:rsidDel="00000000" w:rsidP="00000000" w:rsidRDefault="00000000" w:rsidRPr="00000000" w14:paraId="0000000C">
      <w:pPr>
        <w:pageBreakBefore w:val="0"/>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名前</w:t>
      </w:r>
      <w:r w:rsidDel="00000000" w:rsidR="00000000" w:rsidRPr="00000000">
        <w:rPr>
          <w:rFonts w:ascii="Times New Roman" w:cs="Times New Roman" w:eastAsia="Times New Roman" w:hAnsi="Times New Roman"/>
          <w:rtl w:val="0"/>
        </w:rPr>
        <w:t xml:space="preserve"> </w:t>
      </w:r>
      <w:r w:rsidDel="00000000" w:rsidR="00000000" w:rsidRPr="00000000">
        <w:rPr>
          <w:rFonts w:ascii="Gungsuh" w:cs="Gungsuh" w:eastAsia="Gungsuh" w:hAnsi="Gungsuh"/>
          <w:color w:val="0070c0"/>
          <w:rtl w:val="0"/>
        </w:rPr>
        <w:t xml:space="preserve">(全員の名前を入れる）</w:t>
      </w:r>
      <w:r w:rsidDel="00000000" w:rsidR="00000000" w:rsidRPr="00000000">
        <w:rPr>
          <w:rtl w:val="0"/>
        </w:rPr>
      </w:r>
    </w:p>
    <w:p w:rsidR="00000000" w:rsidDel="00000000" w:rsidP="00000000" w:rsidRDefault="00000000" w:rsidRPr="00000000" w14:paraId="0000000D">
      <w:pPr>
        <w:pageBreakBefore w:val="0"/>
        <w:jc w:val="right"/>
        <w:rPr>
          <w:rFonts w:ascii="Times New Roman" w:cs="Times New Roman" w:eastAsia="Times New Roman" w:hAnsi="Times New Roman"/>
          <w:color w:val="0070c0"/>
        </w:rPr>
      </w:pPr>
      <w:r w:rsidDel="00000000" w:rsidR="00000000" w:rsidRPr="00000000">
        <w:rPr>
          <w:rFonts w:ascii="Gungsuh" w:cs="Gungsuh" w:eastAsia="Gungsuh" w:hAnsi="Gungsuh"/>
          <w:rtl w:val="0"/>
        </w:rPr>
        <w:t xml:space="preserve">連絡先メアド　</w:t>
      </w:r>
      <w:r w:rsidDel="00000000" w:rsidR="00000000" w:rsidRPr="00000000">
        <w:rPr>
          <w:rFonts w:ascii="Gungsuh" w:cs="Gungsuh" w:eastAsia="Gungsuh" w:hAnsi="Gungsuh"/>
          <w:color w:val="0070c0"/>
          <w:rtl w:val="0"/>
        </w:rPr>
        <w:t xml:space="preserve">（一人分）</w:t>
      </w:r>
    </w:p>
    <w:p w:rsidR="00000000" w:rsidDel="00000000" w:rsidP="00000000" w:rsidRDefault="00000000" w:rsidRPr="00000000" w14:paraId="0000000E">
      <w:pPr>
        <w:pageBreakBefore w:val="0"/>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ageBreakBefore w:val="0"/>
        <w:numPr>
          <w:ilvl w:val="0"/>
          <w:numId w:val="3"/>
        </w:numPr>
        <w:ind w:left="360" w:hanging="360"/>
        <w:rPr>
          <w:rFonts w:ascii="Times New Roman" w:cs="Times New Roman" w:eastAsia="Times New Roman" w:hAnsi="Times New Roman"/>
          <w:b w:val="1"/>
          <w:bCs w:val="1"/>
        </w:rPr>
      </w:pPr>
      <w:commentRangeStart w:id="1"/>
      <w:r w:rsidDel="00000000" w:rsidR="00000000" w:rsidRPr="00000000">
        <w:rPr>
          <w:rFonts w:ascii="Gungsuh" w:cs="Gungsuh" w:eastAsia="Gungsuh" w:hAnsi="Gungsuh"/>
          <w:b w:val="1"/>
          <w:bCs w:val="1"/>
          <w:rtl w:val="0"/>
        </w:rPr>
        <w:t xml:space="preserve">背景</w:t>
      </w:r>
      <w:commentRangeEnd w:id="1"/>
      <w:r w:rsidDel="00000000" w:rsidR="00000000" w:rsidRPr="00000000">
        <w:commentReference w:id="1"/>
      </w:r>
      <w:r w:rsidDel="00000000" w:rsidR="00000000" w:rsidRPr="00000000">
        <w:rPr>
          <w:rFonts w:ascii="Gungsuh" w:cs="Gungsuh" w:eastAsia="Gungsuh" w:hAnsi="Gungsuh"/>
          <w:b w:val="1"/>
          <w:bCs w:val="1"/>
          <w:color w:val="0070c0"/>
          <w:rtl w:val="0"/>
        </w:rPr>
        <w:t xml:space="preserve">（全てにリファレンスをつけてください 0</w:t>
      </w:r>
      <w:commentRangeStart w:id="2"/>
      <w:r w:rsidDel="00000000" w:rsidR="00000000" w:rsidRPr="00000000">
        <w:rPr>
          <w:rFonts w:ascii="Times New Roman" w:cs="Times New Roman" w:eastAsia="Times New Roman" w:hAnsi="Times New Roman"/>
          <w:b w:val="1"/>
          <w:bCs w:val="1"/>
          <w:color w:val="0070c0"/>
          <w:rtl w:val="0"/>
        </w:rPr>
        <w:t xml:space="preserve">3_04</w:t>
      </w:r>
      <w:commentRangeEnd w:id="2"/>
      <w:r w:rsidDel="00000000" w:rsidR="00000000" w:rsidRPr="00000000">
        <w:commentReference w:id="2"/>
      </w:r>
      <w:r w:rsidDel="00000000" w:rsidR="00000000" w:rsidRPr="00000000">
        <w:rPr>
          <w:rFonts w:ascii="Times New Roman" w:cs="Times New Roman" w:eastAsia="Times New Roman" w:hAnsi="Times New Roman"/>
          <w:b w:val="1"/>
          <w:bCs w:val="1"/>
          <w:color w:val="0070c0"/>
          <w:rtl w:val="0"/>
        </w:rPr>
        <w:t xml:space="preserve">, </w:t>
      </w:r>
      <w:commentRangeStart w:id="3"/>
      <w:r w:rsidDel="00000000" w:rsidR="00000000" w:rsidRPr="00000000">
        <w:rPr>
          <w:rFonts w:ascii="Times New Roman" w:cs="Times New Roman" w:eastAsia="Times New Roman" w:hAnsi="Times New Roman"/>
          <w:b w:val="1"/>
          <w:bCs w:val="1"/>
          <w:color w:val="0070c0"/>
          <w:rtl w:val="0"/>
        </w:rPr>
        <w:t xml:space="preserve">14</w:t>
      </w:r>
      <w:commentRangeEnd w:id="3"/>
      <w:r w:rsidDel="00000000" w:rsidR="00000000" w:rsidRPr="00000000">
        <w:commentReference w:id="3"/>
      </w:r>
      <w:r w:rsidDel="00000000" w:rsidR="00000000" w:rsidRPr="00000000">
        <w:rPr>
          <w:rFonts w:ascii="Gungsuh" w:cs="Gungsuh" w:eastAsia="Gungsuh" w:hAnsi="Gungsuh"/>
          <w:b w:val="1"/>
          <w:bCs w:val="1"/>
          <w:color w:val="0070c0"/>
          <w:rtl w:val="0"/>
        </w:rPr>
        <w:t xml:space="preserve">）</w:t>
      </w:r>
      <w:r w:rsidDel="00000000" w:rsidR="00000000" w:rsidRPr="00000000">
        <w:rPr>
          <w:rtl w:val="0"/>
        </w:rPr>
      </w:r>
    </w:p>
    <w:p w:rsidR="00000000" w:rsidDel="00000000" w:rsidP="00000000" w:rsidRDefault="00000000" w:rsidRPr="00000000" w14:paraId="00000010">
      <w:pPr>
        <w:pageBreakBefore w:val="0"/>
        <w:rPr>
          <w:rFonts w:ascii="Times New Roman" w:cs="Times New Roman" w:eastAsia="Times New Roman" w:hAnsi="Times New Roman"/>
          <w:color w:val="0070c0"/>
        </w:rPr>
      </w:pPr>
      <w:bookmarkStart w:colFirst="0" w:colLast="0" w:name="_gjdgxs" w:id="0"/>
      <w:bookmarkEnd w:id="0"/>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i w:val="1"/>
          <w:iCs w:val="1"/>
          <w:color w:val="ff0000"/>
          <w:sz w:val="22"/>
          <w:szCs w:val="22"/>
        </w:rPr>
      </w:pPr>
      <w:r w:rsidDel="00000000" w:rsidR="00000000" w:rsidRPr="00000000">
        <w:rPr>
          <w:rFonts w:ascii="Gungsuh" w:cs="Gungsuh" w:eastAsia="Gungsuh" w:hAnsi="Gungsuh"/>
          <w:i w:val="1"/>
          <w:iCs w:val="1"/>
          <w:color w:val="ff0000"/>
          <w:sz w:val="22"/>
          <w:szCs w:val="22"/>
          <w:rtl w:val="0"/>
        </w:rPr>
        <w:t xml:space="preserve">　背景を対話で指導してくれるGPTs</w:t>
      </w:r>
    </w:p>
    <w:p w:rsidR="00000000" w:rsidDel="00000000" w:rsidP="00000000" w:rsidRDefault="00000000" w:rsidRPr="00000000" w14:paraId="00000012">
      <w:pPr>
        <w:widowControl w:val="0"/>
        <w:ind w:firstLine="220"/>
        <w:jc w:val="both"/>
        <w:rPr>
          <w:rFonts w:ascii="Times New Roman" w:cs="Times New Roman" w:eastAsia="Times New Roman" w:hAnsi="Times New Roman"/>
          <w:i w:val="1"/>
          <w:iCs w:val="1"/>
          <w:color w:val="ff0000"/>
          <w:sz w:val="22"/>
          <w:szCs w:val="22"/>
        </w:rPr>
      </w:pPr>
      <w:hyperlink r:id="rId7">
        <w:r w:rsidDel="00000000" w:rsidR="00000000" w:rsidRPr="00000000">
          <w:rPr>
            <w:rFonts w:ascii="Times New Roman" w:cs="Times New Roman" w:eastAsia="Times New Roman" w:hAnsi="Times New Roman"/>
            <w:i w:val="1"/>
            <w:iCs w:val="1"/>
            <w:color w:val="1155cc"/>
            <w:sz w:val="22"/>
            <w:szCs w:val="22"/>
            <w:u w:val="single"/>
            <w:rtl w:val="0"/>
          </w:rPr>
          <w:t xml:space="preserve">https://chatgpt.com/g/g-YF7pcAKdG-background-editor</w:t>
        </w:r>
      </w:hyperlink>
      <w:r w:rsidDel="00000000" w:rsidR="00000000" w:rsidRPr="00000000">
        <w:rPr>
          <w:rtl w:val="0"/>
        </w:rPr>
      </w:r>
    </w:p>
    <w:p w:rsidR="00000000" w:rsidDel="00000000" w:rsidP="00000000" w:rsidRDefault="00000000" w:rsidRPr="00000000" w14:paraId="0000001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ageBreakBefore w:val="0"/>
        <w:numPr>
          <w:ilvl w:val="0"/>
          <w:numId w:val="3"/>
        </w:numPr>
        <w:ind w:left="360" w:hanging="360"/>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リサーチクエッション</w:t>
      </w:r>
      <w:r w:rsidDel="00000000" w:rsidR="00000000" w:rsidRPr="00000000">
        <w:rPr>
          <w:rFonts w:ascii="Gungsuh" w:cs="Gungsuh" w:eastAsia="Gungsuh" w:hAnsi="Gungsuh"/>
          <w:b w:val="1"/>
          <w:bCs w:val="1"/>
          <w:color w:val="0070c0"/>
          <w:rtl w:val="0"/>
        </w:rPr>
        <w:t xml:space="preserve">（</w:t>
      </w:r>
      <w:commentRangeStart w:id="4"/>
      <w:r w:rsidDel="00000000" w:rsidR="00000000" w:rsidRPr="00000000">
        <w:rPr>
          <w:rFonts w:ascii="Times New Roman" w:cs="Times New Roman" w:eastAsia="Times New Roman" w:hAnsi="Times New Roman"/>
          <w:b w:val="1"/>
          <w:bCs w:val="1"/>
          <w:color w:val="0070c0"/>
          <w:rtl w:val="0"/>
        </w:rPr>
        <w:t xml:space="preserve">01_03</w:t>
      </w:r>
      <w:commentRangeEnd w:id="4"/>
      <w:r w:rsidDel="00000000" w:rsidR="00000000" w:rsidRPr="00000000">
        <w:commentReference w:id="4"/>
      </w:r>
      <w:r w:rsidDel="00000000" w:rsidR="00000000" w:rsidRPr="00000000">
        <w:rPr>
          <w:rFonts w:ascii="Times New Roman" w:cs="Times New Roman" w:eastAsia="Times New Roman" w:hAnsi="Times New Roman"/>
          <w:b w:val="1"/>
          <w:bCs w:val="1"/>
          <w:color w:val="0070c0"/>
          <w:rtl w:val="0"/>
        </w:rPr>
        <w:t xml:space="preserve">, </w:t>
      </w:r>
      <w:commentRangeStart w:id="5"/>
      <w:r w:rsidDel="00000000" w:rsidR="00000000" w:rsidRPr="00000000">
        <w:rPr>
          <w:rFonts w:ascii="Times New Roman" w:cs="Times New Roman" w:eastAsia="Times New Roman" w:hAnsi="Times New Roman"/>
          <w:b w:val="1"/>
          <w:bCs w:val="1"/>
          <w:color w:val="0070c0"/>
          <w:rtl w:val="0"/>
        </w:rPr>
        <w:t xml:space="preserve">03_03</w:t>
      </w:r>
      <w:commentRangeEnd w:id="5"/>
      <w:r w:rsidDel="00000000" w:rsidR="00000000" w:rsidRPr="00000000">
        <w:commentReference w:id="5"/>
      </w:r>
      <w:r w:rsidDel="00000000" w:rsidR="00000000" w:rsidRPr="00000000">
        <w:rPr>
          <w:rFonts w:ascii="Gungsuh" w:cs="Gungsuh" w:eastAsia="Gungsuh" w:hAnsi="Gungsuh"/>
          <w:b w:val="1"/>
          <w:bCs w:val="1"/>
          <w:color w:val="0070c0"/>
          <w:rtl w:val="0"/>
        </w:rPr>
        <w:t xml:space="preserve">）</w:t>
      </w:r>
      <w:r w:rsidDel="00000000" w:rsidR="00000000" w:rsidRPr="00000000">
        <w:rPr>
          <w:rtl w:val="0"/>
        </w:rPr>
      </w:r>
    </w:p>
    <w:p w:rsidR="00000000" w:rsidDel="00000000" w:rsidP="00000000" w:rsidRDefault="00000000" w:rsidRPr="00000000" w14:paraId="0000001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pageBreakBefore w:val="0"/>
        <w:numPr>
          <w:ilvl w:val="0"/>
          <w:numId w:val="3"/>
        </w:numPr>
        <w:ind w:left="360" w:hanging="360"/>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方法</w:t>
      </w:r>
    </w:p>
    <w:p w:rsidR="00000000" w:rsidDel="00000000" w:rsidP="00000000" w:rsidRDefault="00000000" w:rsidRPr="00000000" w14:paraId="00000018">
      <w:pPr>
        <w:pageBreakBefore w:val="0"/>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3.1 レビューに組み込む研究の基準</w:t>
      </w:r>
      <w:r w:rsidDel="00000000" w:rsidR="00000000" w:rsidRPr="00000000">
        <w:rPr>
          <w:rFonts w:ascii="Gungsuh" w:cs="Gungsuh" w:eastAsia="Gungsuh" w:hAnsi="Gungsuh"/>
          <w:b w:val="1"/>
          <w:bCs w:val="1"/>
          <w:color w:val="0070c0"/>
          <w:rtl w:val="0"/>
        </w:rPr>
        <w:t xml:space="preserve">（</w:t>
      </w:r>
      <w:commentRangeStart w:id="6"/>
      <w:r w:rsidDel="00000000" w:rsidR="00000000" w:rsidRPr="00000000">
        <w:rPr>
          <w:rFonts w:ascii="Times New Roman" w:cs="Times New Roman" w:eastAsia="Times New Roman" w:hAnsi="Times New Roman"/>
          <w:b w:val="1"/>
          <w:bCs w:val="1"/>
          <w:color w:val="0070c0"/>
          <w:rtl w:val="0"/>
        </w:rPr>
        <w:t xml:space="preserve">03_05</w:t>
      </w:r>
      <w:commentRangeEnd w:id="6"/>
      <w:r w:rsidDel="00000000" w:rsidR="00000000" w:rsidRPr="00000000">
        <w:commentReference w:id="6"/>
      </w:r>
      <w:r w:rsidDel="00000000" w:rsidR="00000000" w:rsidRPr="00000000">
        <w:rPr>
          <w:rFonts w:ascii="Gungsuh" w:cs="Gungsuh" w:eastAsia="Gungsuh" w:hAnsi="Gungsuh"/>
          <w:b w:val="1"/>
          <w:bCs w:val="1"/>
          <w:color w:val="0070c0"/>
          <w:rtl w:val="0"/>
        </w:rPr>
        <w:t xml:space="preserve">）</w:t>
      </w:r>
      <w:r w:rsidDel="00000000" w:rsidR="00000000" w:rsidRPr="00000000">
        <w:rPr>
          <w:rtl w:val="0"/>
        </w:rPr>
      </w:r>
    </w:p>
    <w:p w:rsidR="00000000" w:rsidDel="00000000" w:rsidP="00000000" w:rsidRDefault="00000000" w:rsidRPr="00000000" w14:paraId="00000019">
      <w:pPr>
        <w:pageBreakBefore w:val="0"/>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3.1.1 研究の種類につい</w:t>
      </w:r>
      <w:r w:rsidDel="00000000" w:rsidR="00000000" w:rsidRPr="00000000">
        <w:rPr>
          <w:rFonts w:ascii="Gungsuh" w:cs="Gungsuh" w:eastAsia="Gungsuh" w:hAnsi="Gungsuh"/>
          <w:b w:val="1"/>
          <w:bCs w:val="1"/>
          <w:rtl w:val="0"/>
        </w:rPr>
        <w:t xml:space="preserve">て</w:t>
      </w:r>
      <w:r w:rsidDel="00000000" w:rsidR="00000000" w:rsidRPr="00000000">
        <w:rPr>
          <w:rtl w:val="0"/>
        </w:rPr>
      </w:r>
    </w:p>
    <w:p w:rsidR="00000000" w:rsidDel="00000000" w:rsidP="00000000" w:rsidRDefault="00000000" w:rsidRPr="00000000" w14:paraId="0000001A">
      <w:pPr>
        <w:pageBreakBefore w:val="0"/>
        <w:rPr>
          <w:rFonts w:ascii="Times New Roman" w:cs="Times New Roman" w:eastAsia="Times New Roman" w:hAnsi="Times New Roman"/>
        </w:rPr>
      </w:pPr>
      <w:r w:rsidDel="00000000" w:rsidR="00000000" w:rsidRPr="00000000">
        <w:rPr>
          <w:rFonts w:ascii="Gungsuh" w:cs="Gungsuh" w:eastAsia="Gungsuh" w:hAnsi="Gungsuh"/>
          <w:color w:val="0070c0"/>
          <w:rtl w:val="0"/>
        </w:rPr>
        <w:t xml:space="preserve">すべてのrandomized controlled trials (RCTs) を組み入れる。</w:t>
      </w:r>
      <w:r w:rsidDel="00000000" w:rsidR="00000000" w:rsidRPr="00000000">
        <w:rPr>
          <w:rtl w:val="0"/>
        </w:rPr>
      </w:r>
    </w:p>
    <w:p w:rsidR="00000000" w:rsidDel="00000000" w:rsidP="00000000" w:rsidRDefault="00000000" w:rsidRPr="00000000" w14:paraId="0000001B">
      <w:pPr>
        <w:pageBreakBefore w:val="0"/>
        <w:rPr>
          <w:rFonts w:ascii="Times New Roman" w:cs="Times New Roman" w:eastAsia="Times New Roman" w:hAnsi="Times New Roman"/>
        </w:rPr>
      </w:pPr>
      <w:r w:rsidDel="00000000" w:rsidR="00000000" w:rsidRPr="00000000">
        <w:rPr>
          <w:rFonts w:ascii="Gungsuh" w:cs="Gungsuh" w:eastAsia="Gungsuh" w:hAnsi="Gungsuh"/>
          <w:color w:val="0070c0"/>
          <w:rtl w:val="0"/>
        </w:rPr>
        <w:t xml:space="preserve">出版の状態については問わない（出版済のもの、未出版のもの、学会抄録やletterも含む）。</w:t>
      </w:r>
      <w:r w:rsidDel="00000000" w:rsidR="00000000" w:rsidRPr="00000000">
        <w:rPr>
          <w:rtl w:val="0"/>
        </w:rPr>
      </w:r>
    </w:p>
    <w:p w:rsidR="00000000" w:rsidDel="00000000" w:rsidP="00000000" w:rsidRDefault="00000000" w:rsidRPr="00000000" w14:paraId="0000001C">
      <w:pPr>
        <w:pageBreakBefore w:val="0"/>
        <w:rPr>
          <w:rFonts w:ascii="Times New Roman" w:cs="Times New Roman" w:eastAsia="Times New Roman" w:hAnsi="Times New Roman"/>
        </w:rPr>
      </w:pPr>
      <w:r w:rsidDel="00000000" w:rsidR="00000000" w:rsidRPr="00000000">
        <w:rPr>
          <w:rFonts w:ascii="Gungsuh" w:cs="Gungsuh" w:eastAsia="Gungsuh" w:hAnsi="Gungsuh"/>
          <w:color w:val="0070c0"/>
          <w:rtl w:val="0"/>
        </w:rPr>
        <w:t xml:space="preserve">言語および、研究の実施された国についても問わない。</w:t>
      </w:r>
      <w:r w:rsidDel="00000000" w:rsidR="00000000" w:rsidRPr="00000000">
        <w:rPr>
          <w:rtl w:val="0"/>
        </w:rPr>
      </w:r>
    </w:p>
    <w:p w:rsidR="00000000" w:rsidDel="00000000" w:rsidP="00000000" w:rsidRDefault="00000000" w:rsidRPr="00000000" w14:paraId="0000001D">
      <w:pPr>
        <w:pageBreakBefore w:val="0"/>
        <w:rPr>
          <w:rFonts w:ascii="Times New Roman" w:cs="Times New Roman" w:eastAsia="Times New Roman" w:hAnsi="Times New Roman"/>
        </w:rPr>
      </w:pPr>
      <w:r w:rsidDel="00000000" w:rsidR="00000000" w:rsidRPr="00000000">
        <w:rPr>
          <w:rFonts w:ascii="Gungsuh" w:cs="Gungsuh" w:eastAsia="Gungsuh" w:hAnsi="Gungsuh"/>
          <w:color w:val="0070c0"/>
          <w:rtl w:val="0"/>
        </w:rPr>
        <w:t xml:space="preserve">クロスオーバー試験、クラスターランダマイズ化試験、準実験法によって行われた研究は除外する。</w:t>
      </w:r>
      <w:r w:rsidDel="00000000" w:rsidR="00000000" w:rsidRPr="00000000">
        <w:rPr>
          <w:rtl w:val="0"/>
        </w:rPr>
      </w:r>
    </w:p>
    <w:p w:rsidR="00000000" w:rsidDel="00000000" w:rsidP="00000000" w:rsidRDefault="00000000" w:rsidRPr="00000000" w14:paraId="0000001E">
      <w:pPr>
        <w:pageBreakBefore w:val="0"/>
        <w:rPr>
          <w:rFonts w:ascii="Times New Roman" w:cs="Times New Roman" w:eastAsia="Times New Roman" w:hAnsi="Times New Roman"/>
        </w:rPr>
      </w:pPr>
      <w:r w:rsidDel="00000000" w:rsidR="00000000" w:rsidRPr="00000000">
        <w:rPr>
          <w:rFonts w:ascii="Gungsuh" w:cs="Gungsuh" w:eastAsia="Gungsuh" w:hAnsi="Gungsuh"/>
          <w:color w:val="0070c0"/>
          <w:rtl w:val="0"/>
        </w:rPr>
        <w:t xml:space="preserve">観察期間での除外はしない。</w:t>
      </w:r>
      <w:r w:rsidDel="00000000" w:rsidR="00000000" w:rsidRPr="00000000">
        <w:rPr>
          <w:rtl w:val="0"/>
        </w:rPr>
      </w:r>
    </w:p>
    <w:p w:rsidR="00000000" w:rsidDel="00000000" w:rsidP="00000000" w:rsidRDefault="00000000" w:rsidRPr="00000000" w14:paraId="0000001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pageBreakBefore w:val="0"/>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3.1.2 研究参加者について</w:t>
      </w:r>
    </w:p>
    <w:p w:rsidR="00000000" w:rsidDel="00000000" w:rsidP="00000000" w:rsidRDefault="00000000" w:rsidRPr="00000000" w14:paraId="00000021">
      <w:pPr>
        <w:pageBreakBefore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pageBreakBefore w:val="0"/>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組み入れ基準（すべてを満たす</w:t>
      </w:r>
      <w:r w:rsidDel="00000000" w:rsidR="00000000" w:rsidRPr="00000000">
        <w:rPr>
          <w:rFonts w:ascii="Gungsuh" w:cs="Gungsuh" w:eastAsia="Gungsuh" w:hAnsi="Gungsuh"/>
          <w:b w:val="1"/>
          <w:bCs w:val="1"/>
          <w:rtl w:val="0"/>
        </w:rPr>
        <w:t xml:space="preserve">）</w:t>
      </w:r>
      <w:r w:rsidDel="00000000" w:rsidR="00000000" w:rsidRPr="00000000">
        <w:rPr>
          <w:rtl w:val="0"/>
        </w:rPr>
      </w:r>
    </w:p>
    <w:p w:rsidR="00000000" w:rsidDel="00000000" w:rsidP="00000000" w:rsidRDefault="00000000" w:rsidRPr="00000000" w14:paraId="00000023">
      <w:pPr>
        <w:pageBreakBefore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pageBreakBefore w:val="0"/>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除外基準（いずれかを満たす）</w:t>
      </w:r>
    </w:p>
    <w:p w:rsidR="00000000" w:rsidDel="00000000" w:rsidP="00000000" w:rsidRDefault="00000000" w:rsidRPr="00000000" w14:paraId="0000002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pageBreakBefore w:val="0"/>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3.1.3 介</w:t>
      </w:r>
      <w:r w:rsidDel="00000000" w:rsidR="00000000" w:rsidRPr="00000000">
        <w:rPr>
          <w:rFonts w:ascii="Gungsuh" w:cs="Gungsuh" w:eastAsia="Gungsuh" w:hAnsi="Gungsuh"/>
          <w:b w:val="1"/>
          <w:bCs w:val="1"/>
          <w:rtl w:val="0"/>
        </w:rPr>
        <w:t xml:space="preserve">入</w:t>
      </w:r>
      <w:r w:rsidDel="00000000" w:rsidR="00000000" w:rsidRPr="00000000">
        <w:rPr>
          <w:rtl w:val="0"/>
        </w:rPr>
      </w:r>
    </w:p>
    <w:p w:rsidR="00000000" w:rsidDel="00000000" w:rsidP="00000000" w:rsidRDefault="00000000" w:rsidRPr="00000000" w14:paraId="0000002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ageBreakBefore w:val="0"/>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3.1.4 コントロー</w:t>
      </w:r>
      <w:r w:rsidDel="00000000" w:rsidR="00000000" w:rsidRPr="00000000">
        <w:rPr>
          <w:rFonts w:ascii="Gungsuh" w:cs="Gungsuh" w:eastAsia="Gungsuh" w:hAnsi="Gungsuh"/>
          <w:b w:val="1"/>
          <w:bCs w:val="1"/>
          <w:rtl w:val="0"/>
        </w:rPr>
        <w:t xml:space="preserve">ル</w:t>
      </w:r>
      <w:r w:rsidDel="00000000" w:rsidR="00000000" w:rsidRPr="00000000">
        <w:rPr>
          <w:rtl w:val="0"/>
        </w:rPr>
      </w:r>
    </w:p>
    <w:p w:rsidR="00000000" w:rsidDel="00000000" w:rsidP="00000000" w:rsidRDefault="00000000" w:rsidRPr="00000000" w14:paraId="0000002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ageBreakBefore w:val="0"/>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3.2 アウトカムの種</w:t>
      </w:r>
      <w:r w:rsidDel="00000000" w:rsidR="00000000" w:rsidRPr="00000000">
        <w:rPr>
          <w:rFonts w:ascii="Gungsuh" w:cs="Gungsuh" w:eastAsia="Gungsuh" w:hAnsi="Gungsuh"/>
          <w:b w:val="1"/>
          <w:bCs w:val="1"/>
          <w:rtl w:val="0"/>
        </w:rPr>
        <w:t xml:space="preserve">類</w:t>
      </w:r>
      <w:r w:rsidDel="00000000" w:rsidR="00000000" w:rsidRPr="00000000">
        <w:rPr>
          <w:rtl w:val="0"/>
        </w:rPr>
      </w:r>
    </w:p>
    <w:p w:rsidR="00000000" w:rsidDel="00000000" w:rsidP="00000000" w:rsidRDefault="00000000" w:rsidRPr="00000000" w14:paraId="0000002C">
      <w:pPr>
        <w:pageBreakBefore w:val="0"/>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3.2.1 プライマリアウトカム</w:t>
      </w:r>
      <w:r w:rsidDel="00000000" w:rsidR="00000000" w:rsidRPr="00000000">
        <w:rPr>
          <w:rFonts w:ascii="Gungsuh" w:cs="Gungsuh" w:eastAsia="Gungsuh" w:hAnsi="Gungsuh"/>
          <w:b w:val="1"/>
          <w:bCs w:val="1"/>
          <w:color w:val="0070c0"/>
          <w:rtl w:val="0"/>
        </w:rPr>
        <w:t xml:space="preserve">（最大で3つ、1つは望ましくない効果のアウトカムを入れる）</w:t>
      </w:r>
      <w:r w:rsidDel="00000000" w:rsidR="00000000" w:rsidRPr="00000000">
        <w:rPr>
          <w:rtl w:val="0"/>
        </w:rPr>
      </w:r>
    </w:p>
    <w:p w:rsidR="00000000" w:rsidDel="00000000" w:rsidP="00000000" w:rsidRDefault="00000000" w:rsidRPr="00000000" w14:paraId="0000002D">
      <w:pPr>
        <w:pageBreakBefore w:val="0"/>
        <w:rPr>
          <w:rFonts w:ascii="Times New Roman" w:cs="Times New Roman" w:eastAsia="Times New Roman" w:hAnsi="Times New Roman"/>
        </w:rPr>
      </w:pPr>
      <w:r w:rsidDel="00000000" w:rsidR="00000000" w:rsidRPr="00000000">
        <w:rPr>
          <w:rFonts w:ascii="Gungsuh" w:cs="Gungsuh" w:eastAsia="Gungsuh" w:hAnsi="Gungsuh"/>
          <w:rtl w:val="0"/>
        </w:rPr>
        <w:t xml:space="preserve">1. 　</w:t>
      </w:r>
      <w:r w:rsidDel="00000000" w:rsidR="00000000" w:rsidRPr="00000000">
        <w:rPr>
          <w:rFonts w:ascii="Gungsuh" w:cs="Gungsuh" w:eastAsia="Gungsuh" w:hAnsi="Gungsuh"/>
          <w:color w:val="0070c0"/>
          <w:rtl w:val="0"/>
        </w:rPr>
        <w:t xml:space="preserve">（観察期間も定義する）、（例1 28日死亡割合、分子:研究開始から28日後までに死亡した人数、分母:研究に組み入れられた人数、例2 疼痛、介入から1週間後のVAS ）</w:t>
      </w:r>
      <w:r w:rsidDel="00000000" w:rsidR="00000000" w:rsidRPr="00000000">
        <w:rPr>
          <w:rtl w:val="0"/>
        </w:rPr>
      </w:r>
    </w:p>
    <w:p w:rsidR="00000000" w:rsidDel="00000000" w:rsidP="00000000" w:rsidRDefault="00000000" w:rsidRPr="00000000" w14:paraId="0000002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02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03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pageBreakBefore w:val="0"/>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3.2.2 セカンダリアウトカム </w:t>
      </w:r>
      <w:r w:rsidDel="00000000" w:rsidR="00000000" w:rsidRPr="00000000">
        <w:rPr>
          <w:rtl w:val="0"/>
        </w:rPr>
      </w:r>
    </w:p>
    <w:p w:rsidR="00000000" w:rsidDel="00000000" w:rsidP="00000000" w:rsidRDefault="00000000" w:rsidRPr="00000000" w14:paraId="0000003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p w:rsidR="00000000" w:rsidDel="00000000" w:rsidP="00000000" w:rsidRDefault="00000000" w:rsidRPr="00000000" w14:paraId="00000033">
      <w:pPr>
        <w:pageBreakBefore w:val="0"/>
        <w:rPr>
          <w:rFonts w:ascii="Times New Roman" w:cs="Times New Roman" w:eastAsia="Times New Roman" w:hAnsi="Times New Roman"/>
        </w:rPr>
      </w:pPr>
      <w:r w:rsidDel="00000000" w:rsidR="00000000" w:rsidRPr="00000000">
        <w:rPr>
          <w:rFonts w:ascii="Gungsuh" w:cs="Gungsuh" w:eastAsia="Gungsuh" w:hAnsi="Gungsuh"/>
          <w:color w:val="0070c0"/>
          <w:rtl w:val="0"/>
        </w:rPr>
        <w:t xml:space="preserve">（定義）</w:t>
      </w:r>
      <w:r w:rsidDel="00000000" w:rsidR="00000000" w:rsidRPr="00000000">
        <w:rPr>
          <w:rtl w:val="0"/>
        </w:rPr>
      </w:r>
    </w:p>
    <w:p w:rsidR="00000000" w:rsidDel="00000000" w:rsidP="00000000" w:rsidRDefault="00000000" w:rsidRPr="00000000" w14:paraId="0000003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ageBreakBefore w:val="0"/>
        <w:rPr>
          <w:rFonts w:ascii="Times New Roman" w:cs="Times New Roman" w:eastAsia="Times New Roman" w:hAnsi="Times New Roman"/>
          <w:color w:val="4f81bd"/>
        </w:rPr>
      </w:pPr>
      <w:r w:rsidDel="00000000" w:rsidR="00000000" w:rsidRPr="00000000">
        <w:rPr>
          <w:rFonts w:ascii="Gungsuh" w:cs="Gungsuh" w:eastAsia="Gungsuh" w:hAnsi="Gungsuh"/>
          <w:color w:val="4f81bd"/>
          <w:rtl w:val="0"/>
        </w:rPr>
        <w:t xml:space="preserve">3. 全ての有害事象</w:t>
      </w:r>
    </w:p>
    <w:p w:rsidR="00000000" w:rsidDel="00000000" w:rsidP="00000000" w:rsidRDefault="00000000" w:rsidRPr="00000000" w14:paraId="00000036">
      <w:pPr>
        <w:pageBreakBefore w:val="0"/>
        <w:rPr>
          <w:rFonts w:ascii="Times New Roman" w:cs="Times New Roman" w:eastAsia="Times New Roman" w:hAnsi="Times New Roman"/>
          <w:color w:val="4f81bd"/>
        </w:rPr>
      </w:pPr>
      <w:r w:rsidDel="00000000" w:rsidR="00000000" w:rsidRPr="00000000">
        <w:rPr>
          <w:rFonts w:ascii="Gungsuh" w:cs="Gungsuh" w:eastAsia="Gungsuh" w:hAnsi="Gungsuh"/>
          <w:color w:val="4f81bd"/>
          <w:rtl w:val="0"/>
        </w:rPr>
        <w:t xml:space="preserve">有害事象を発症した人数の割合。原著者の定義に従う。</w:t>
      </w:r>
    </w:p>
    <w:p w:rsidR="00000000" w:rsidDel="00000000" w:rsidP="00000000" w:rsidRDefault="00000000" w:rsidRPr="00000000" w14:paraId="0000003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3.3 </w:t>
      </w:r>
      <w:r w:rsidDel="00000000" w:rsidR="00000000" w:rsidRPr="00000000">
        <w:rPr>
          <w:rFonts w:ascii="Gungsuh" w:cs="Gungsuh" w:eastAsia="Gungsuh" w:hAnsi="Gungsuh"/>
          <w:b w:val="1"/>
          <w:bCs w:val="1"/>
          <w:rtl w:val="0"/>
        </w:rPr>
        <w:t xml:space="preserve">検索方法</w:t>
      </w:r>
      <w:r w:rsidDel="00000000" w:rsidR="00000000" w:rsidRPr="00000000">
        <w:rPr>
          <w:rFonts w:ascii="Gungsuh" w:cs="Gungsuh" w:eastAsia="Gungsuh" w:hAnsi="Gungsuh"/>
          <w:b w:val="1"/>
          <w:bCs w:val="1"/>
          <w:color w:val="0070c0"/>
          <w:rtl w:val="0"/>
        </w:rPr>
        <w:t xml:space="preserve">（</w:t>
      </w:r>
      <w:commentRangeStart w:id="7"/>
      <w:r w:rsidDel="00000000" w:rsidR="00000000" w:rsidRPr="00000000">
        <w:rPr>
          <w:rFonts w:ascii="Times New Roman" w:cs="Times New Roman" w:eastAsia="Times New Roman" w:hAnsi="Times New Roman"/>
          <w:b w:val="1"/>
          <w:bCs w:val="1"/>
          <w:color w:val="0070c0"/>
          <w:rtl w:val="0"/>
        </w:rPr>
        <w:t xml:space="preserve">03_06</w:t>
      </w:r>
      <w:commentRangeEnd w:id="7"/>
      <w:r w:rsidDel="00000000" w:rsidR="00000000" w:rsidRPr="00000000">
        <w:commentReference w:id="7"/>
      </w:r>
      <w:r w:rsidDel="00000000" w:rsidR="00000000" w:rsidRPr="00000000">
        <w:rPr>
          <w:rFonts w:ascii="Times New Roman" w:cs="Times New Roman" w:eastAsia="Times New Roman" w:hAnsi="Times New Roman"/>
          <w:b w:val="1"/>
          <w:bCs w:val="1"/>
          <w:color w:val="0070c0"/>
          <w:rtl w:val="0"/>
        </w:rPr>
        <w:t xml:space="preserve">, </w:t>
      </w:r>
      <w:commentRangeStart w:id="8"/>
      <w:r w:rsidDel="00000000" w:rsidR="00000000" w:rsidRPr="00000000">
        <w:rPr>
          <w:rFonts w:ascii="Times New Roman" w:cs="Times New Roman" w:eastAsia="Times New Roman" w:hAnsi="Times New Roman"/>
          <w:b w:val="1"/>
          <w:bCs w:val="1"/>
          <w:color w:val="0070c0"/>
          <w:rtl w:val="0"/>
        </w:rPr>
        <w:t xml:space="preserve">07</w:t>
      </w:r>
      <w:commentRangeEnd w:id="8"/>
      <w:r w:rsidDel="00000000" w:rsidR="00000000" w:rsidRPr="00000000">
        <w:commentReference w:id="8"/>
      </w:r>
      <w:r w:rsidDel="00000000" w:rsidR="00000000" w:rsidRPr="00000000">
        <w:rPr>
          <w:rFonts w:ascii="Times New Roman" w:cs="Times New Roman" w:eastAsia="Times New Roman" w:hAnsi="Times New Roman"/>
          <w:b w:val="1"/>
          <w:bCs w:val="1"/>
          <w:color w:val="0070c0"/>
          <w:rtl w:val="0"/>
        </w:rPr>
        <w:t xml:space="preserve">, </w:t>
      </w:r>
      <w:commentRangeStart w:id="9"/>
      <w:r w:rsidDel="00000000" w:rsidR="00000000" w:rsidRPr="00000000">
        <w:rPr>
          <w:rFonts w:ascii="Gungsuh" w:cs="Gungsuh" w:eastAsia="Gungsuh" w:hAnsi="Gungsuh"/>
          <w:b w:val="1"/>
          <w:bCs w:val="1"/>
          <w:color w:val="0070c0"/>
          <w:rtl w:val="0"/>
        </w:rPr>
        <w:t xml:space="preserve">15）</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39">
      <w:pPr>
        <w:pageBreakBefore w:val="0"/>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3.3.1 電子的検索 </w:t>
      </w:r>
      <w:r w:rsidDel="00000000" w:rsidR="00000000" w:rsidRPr="00000000">
        <w:rPr>
          <w:rtl w:val="0"/>
        </w:rPr>
      </w:r>
    </w:p>
    <w:p w:rsidR="00000000" w:rsidDel="00000000" w:rsidP="00000000" w:rsidRDefault="00000000" w:rsidRPr="00000000" w14:paraId="0000003A">
      <w:pPr>
        <w:pageBreakBefore w:val="0"/>
        <w:rPr>
          <w:rFonts w:ascii="Times New Roman" w:cs="Times New Roman" w:eastAsia="Times New Roman" w:hAnsi="Times New Roman"/>
        </w:rPr>
      </w:pPr>
      <w:r w:rsidDel="00000000" w:rsidR="00000000" w:rsidRPr="00000000">
        <w:rPr>
          <w:rFonts w:ascii="Gungsuh" w:cs="Gungsuh" w:eastAsia="Gungsuh" w:hAnsi="Gungsuh"/>
          <w:rtl w:val="0"/>
        </w:rPr>
        <w:t xml:space="preserve">以下のデータベースを使用する</w:t>
      </w:r>
    </w:p>
    <w:p w:rsidR="00000000" w:rsidDel="00000000" w:rsidP="00000000" w:rsidRDefault="00000000" w:rsidRPr="00000000" w14:paraId="0000003B">
      <w:pPr>
        <w:pageBreakBefore w:val="0"/>
        <w:numPr>
          <w:ilvl w:val="0"/>
          <w:numId w:val="4"/>
        </w:numPr>
        <w:ind w:left="283.46456692913375" w:hanging="283.46456692913375"/>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MEDLINE (PubMed);</w:t>
      </w:r>
    </w:p>
    <w:p w:rsidR="00000000" w:rsidDel="00000000" w:rsidP="00000000" w:rsidRDefault="00000000" w:rsidRPr="00000000" w14:paraId="0000003C">
      <w:pPr>
        <w:pageBreakBefore w:val="0"/>
        <w:numPr>
          <w:ilvl w:val="0"/>
          <w:numId w:val="4"/>
        </w:numPr>
        <w:ind w:left="283.46456692913375" w:hanging="283.46456692913375"/>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Cochrane Central Register of Controlled Trials (Cochrane Library);</w:t>
      </w:r>
    </w:p>
    <w:p w:rsidR="00000000" w:rsidDel="00000000" w:rsidP="00000000" w:rsidRDefault="00000000" w:rsidRPr="00000000" w14:paraId="0000003D">
      <w:pPr>
        <w:pageBreakBefore w:val="0"/>
        <w:numPr>
          <w:ilvl w:val="0"/>
          <w:numId w:val="4"/>
        </w:numPr>
        <w:ind w:left="283.46456692913375" w:hanging="283.46456692913375"/>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EMBASE (Dialog);</w:t>
      </w:r>
    </w:p>
    <w:p w:rsidR="00000000" w:rsidDel="00000000" w:rsidP="00000000" w:rsidRDefault="00000000" w:rsidRPr="00000000" w14:paraId="0000003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Appendix 1, 2, and 3 for the search strategies.</w:t>
      </w:r>
    </w:p>
    <w:p w:rsidR="00000000" w:rsidDel="00000000" w:rsidP="00000000" w:rsidRDefault="00000000" w:rsidRPr="00000000" w14:paraId="0000003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pageBreakBefore w:val="0"/>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3.3.2 その他のリソース  </w:t>
      </w:r>
      <w:r w:rsidDel="00000000" w:rsidR="00000000" w:rsidRPr="00000000">
        <w:rPr>
          <w:rtl w:val="0"/>
        </w:rPr>
      </w:r>
    </w:p>
    <w:p w:rsidR="00000000" w:rsidDel="00000000" w:rsidP="00000000" w:rsidRDefault="00000000" w:rsidRPr="00000000" w14:paraId="00000041">
      <w:pPr>
        <w:pageBreakBefore w:val="0"/>
        <w:rPr>
          <w:rFonts w:ascii="Times New Roman" w:cs="Times New Roman" w:eastAsia="Times New Roman" w:hAnsi="Times New Roman"/>
        </w:rPr>
      </w:pPr>
      <w:r w:rsidDel="00000000" w:rsidR="00000000" w:rsidRPr="00000000">
        <w:rPr>
          <w:rFonts w:ascii="Gungsuh" w:cs="Gungsuh" w:eastAsia="Gungsuh" w:hAnsi="Gungsuh"/>
          <w:rtl w:val="0"/>
        </w:rPr>
        <w:t xml:space="preserve">以下のサイトも利用する</w:t>
      </w:r>
    </w:p>
    <w:p w:rsidR="00000000" w:rsidDel="00000000" w:rsidP="00000000" w:rsidRDefault="00000000" w:rsidRPr="00000000" w14:paraId="00000042">
      <w:pPr>
        <w:pageBreakBefore w:val="0"/>
        <w:numPr>
          <w:ilvl w:val="0"/>
          <w:numId w:val="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World Health Organization International Clinical Trials Platform Search Portal ( ICTRP)</w:t>
      </w:r>
    </w:p>
    <w:p w:rsidR="00000000" w:rsidDel="00000000" w:rsidP="00000000" w:rsidRDefault="00000000" w:rsidRPr="00000000" w14:paraId="0000004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Appendix 4 for the search strategies.</w:t>
      </w:r>
    </w:p>
    <w:p w:rsidR="00000000" w:rsidDel="00000000" w:rsidP="00000000" w:rsidRDefault="00000000" w:rsidRPr="00000000" w14:paraId="00000044">
      <w:pPr>
        <w:pageBreakBefore w:val="0"/>
        <w:numPr>
          <w:ilvl w:val="0"/>
          <w:numId w:val="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ClinicalTrials.gov</w:t>
      </w:r>
    </w:p>
    <w:p w:rsidR="00000000" w:rsidDel="00000000" w:rsidP="00000000" w:rsidRDefault="00000000" w:rsidRPr="00000000" w14:paraId="0000004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Appendix 5 for the search strategies.</w:t>
      </w:r>
    </w:p>
    <w:p w:rsidR="00000000" w:rsidDel="00000000" w:rsidP="00000000" w:rsidRDefault="00000000" w:rsidRPr="00000000" w14:paraId="0000004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pageBreakBefore w:val="0"/>
        <w:rPr>
          <w:rFonts w:ascii="Times New Roman" w:cs="Times New Roman" w:eastAsia="Times New Roman" w:hAnsi="Times New Roman"/>
        </w:rPr>
      </w:pPr>
      <w:r w:rsidDel="00000000" w:rsidR="00000000" w:rsidRPr="00000000">
        <w:rPr>
          <w:rFonts w:ascii="Gungsuh" w:cs="Gungsuh" w:eastAsia="Gungsuh" w:hAnsi="Gungsuh"/>
          <w:rtl w:val="0"/>
        </w:rPr>
        <w:t xml:space="preserve">抽出された研究のリファレンスおよび国際的なガイドライン</w:t>
      </w:r>
      <w:r w:rsidDel="00000000" w:rsidR="00000000" w:rsidRPr="00000000">
        <w:rPr>
          <w:rFonts w:ascii="Gungsuh" w:cs="Gungsuh" w:eastAsia="Gungsuh" w:hAnsi="Gungsuh"/>
          <w:color w:val="0070c0"/>
          <w:rtl w:val="0"/>
        </w:rPr>
        <w:t xml:space="preserve">（引用）</w:t>
      </w:r>
      <w:r w:rsidDel="00000000" w:rsidR="00000000" w:rsidRPr="00000000">
        <w:rPr>
          <w:rFonts w:ascii="Gungsuh" w:cs="Gungsuh" w:eastAsia="Gungsuh" w:hAnsi="Gungsuh"/>
          <w:rtl w:val="0"/>
        </w:rPr>
        <w:t xml:space="preserve">のリファレンスもチェックする。</w:t>
      </w:r>
    </w:p>
    <w:p w:rsidR="00000000" w:rsidDel="00000000" w:rsidP="00000000" w:rsidRDefault="00000000" w:rsidRPr="00000000" w14:paraId="00000048">
      <w:pPr>
        <w:pageBreakBefore w:val="0"/>
        <w:rPr>
          <w:rFonts w:ascii="Times New Roman" w:cs="Times New Roman" w:eastAsia="Times New Roman" w:hAnsi="Times New Roman"/>
        </w:rPr>
      </w:pPr>
      <w:r w:rsidDel="00000000" w:rsidR="00000000" w:rsidRPr="00000000">
        <w:rPr>
          <w:rFonts w:ascii="Gungsuh" w:cs="Gungsuh" w:eastAsia="Gungsuh" w:hAnsi="Gungsuh"/>
          <w:rtl w:val="0"/>
        </w:rPr>
        <w:t xml:space="preserve">不明なデータについては、原著者に問い合わせる。</w:t>
      </w:r>
    </w:p>
    <w:p w:rsidR="00000000" w:rsidDel="00000000" w:rsidP="00000000" w:rsidRDefault="00000000" w:rsidRPr="00000000" w14:paraId="0000004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pageBreakBefore w:val="0"/>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3.4 データ抽出と分</w:t>
      </w:r>
      <w:r w:rsidDel="00000000" w:rsidR="00000000" w:rsidRPr="00000000">
        <w:rPr>
          <w:rFonts w:ascii="Gungsuh" w:cs="Gungsuh" w:eastAsia="Gungsuh" w:hAnsi="Gungsuh"/>
          <w:b w:val="1"/>
          <w:bCs w:val="1"/>
          <w:rtl w:val="0"/>
        </w:rPr>
        <w:t xml:space="preserve">析</w:t>
      </w:r>
      <w:r w:rsidDel="00000000" w:rsidR="00000000" w:rsidRPr="00000000">
        <w:rPr>
          <w:rFonts w:ascii="Times New Roman" w:cs="Times New Roman" w:eastAsia="Times New Roman" w:hAnsi="Times New Roman"/>
          <w:b w:val="1"/>
          <w:bCs w:val="1"/>
          <w:color w:val="4f81bd"/>
          <w:rtl w:val="0"/>
        </w:rPr>
        <w:t xml:space="preserve">(</w:t>
      </w:r>
      <w:commentRangeStart w:id="10"/>
      <w:r w:rsidDel="00000000" w:rsidR="00000000" w:rsidRPr="00000000">
        <w:rPr>
          <w:rFonts w:ascii="Times New Roman" w:cs="Times New Roman" w:eastAsia="Times New Roman" w:hAnsi="Times New Roman"/>
          <w:b w:val="1"/>
          <w:bCs w:val="1"/>
          <w:color w:val="4f81bd"/>
          <w:rtl w:val="0"/>
        </w:rPr>
        <w:t xml:space="preserve">03_05</w:t>
      </w:r>
      <w:commentRangeEnd w:id="10"/>
      <w:r w:rsidDel="00000000" w:rsidR="00000000" w:rsidRPr="00000000">
        <w:commentReference w:id="10"/>
      </w:r>
      <w:r w:rsidDel="00000000" w:rsidR="00000000" w:rsidRPr="00000000">
        <w:rPr>
          <w:rFonts w:ascii="Times New Roman" w:cs="Times New Roman" w:eastAsia="Times New Roman" w:hAnsi="Times New Roman"/>
          <w:b w:val="1"/>
          <w:bCs w:val="1"/>
          <w:color w:val="4f81bd"/>
          <w:rtl w:val="0"/>
        </w:rPr>
        <w:t xml:space="preserve">,</w:t>
      </w:r>
      <w:commentRangeStart w:id="11"/>
      <w:r w:rsidDel="00000000" w:rsidR="00000000" w:rsidRPr="00000000">
        <w:rPr>
          <w:rFonts w:ascii="Times New Roman" w:cs="Times New Roman" w:eastAsia="Times New Roman" w:hAnsi="Times New Roman"/>
          <w:b w:val="1"/>
          <w:bCs w:val="1"/>
          <w:color w:val="4f81bd"/>
          <w:rtl w:val="0"/>
        </w:rPr>
        <w:t xml:space="preserve">07</w:t>
      </w:r>
      <w:commentRangeEnd w:id="11"/>
      <w:r w:rsidDel="00000000" w:rsidR="00000000" w:rsidRPr="00000000">
        <w:commentReference w:id="11"/>
      </w:r>
      <w:r w:rsidDel="00000000" w:rsidR="00000000" w:rsidRPr="00000000">
        <w:rPr>
          <w:rFonts w:ascii="Times New Roman" w:cs="Times New Roman" w:eastAsia="Times New Roman" w:hAnsi="Times New Roman"/>
          <w:b w:val="1"/>
          <w:bCs w:val="1"/>
          <w:color w:val="4f81bd"/>
          <w:rtl w:val="0"/>
        </w:rPr>
        <w:t xml:space="preserve">)</w:t>
      </w:r>
      <w:r w:rsidDel="00000000" w:rsidR="00000000" w:rsidRPr="00000000">
        <w:rPr>
          <w:rtl w:val="0"/>
        </w:rPr>
      </w:r>
    </w:p>
    <w:p w:rsidR="00000000" w:rsidDel="00000000" w:rsidP="00000000" w:rsidRDefault="00000000" w:rsidRPr="00000000" w14:paraId="0000004B">
      <w:pPr>
        <w:pageBreakBefore w:val="0"/>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3.4.1 研究の選択</w:t>
      </w:r>
      <w:r w:rsidDel="00000000" w:rsidR="00000000" w:rsidRPr="00000000">
        <w:rPr>
          <w:rtl w:val="0"/>
        </w:rPr>
      </w:r>
    </w:p>
    <w:p w:rsidR="00000000" w:rsidDel="00000000" w:rsidP="00000000" w:rsidRDefault="00000000" w:rsidRPr="00000000" w14:paraId="0000004C">
      <w:pPr>
        <w:pageBreakBefore w:val="0"/>
        <w:rPr>
          <w:rFonts w:ascii="Times New Roman" w:cs="Times New Roman" w:eastAsia="Times New Roman" w:hAnsi="Times New Roman"/>
        </w:rPr>
      </w:pPr>
      <w:r w:rsidDel="00000000" w:rsidR="00000000" w:rsidRPr="00000000">
        <w:rPr>
          <w:rFonts w:ascii="Gungsuh" w:cs="Gungsuh" w:eastAsia="Gungsuh" w:hAnsi="Gungsuh"/>
          <w:rtl w:val="0"/>
        </w:rPr>
        <w:t xml:space="preserve">二人の独立したレビュアーがタイトルと抄録を用いてチェックする。二人が抽出したものを全てフルテキストレビューの対象とする。つづいて、フルテキストを用いて二人が独立してレビューに入れるかどうかを判断する。抄録のみの研究であり、レビューの基準に該当するかどうかが分からない場合は、原著者に問い合わせる。二人のレビュアー間での不一致については、議論して解決する。必要に応じて三人目のレビュアーと議論する。</w:t>
      </w:r>
    </w:p>
    <w:p w:rsidR="00000000" w:rsidDel="00000000" w:rsidP="00000000" w:rsidRDefault="00000000" w:rsidRPr="00000000" w14:paraId="0000004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ageBreakBefore w:val="0"/>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3.4.2 データ抽出</w:t>
      </w:r>
      <w:r w:rsidDel="00000000" w:rsidR="00000000" w:rsidRPr="00000000">
        <w:rPr>
          <w:rtl w:val="0"/>
        </w:rPr>
      </w:r>
    </w:p>
    <w:p w:rsidR="00000000" w:rsidDel="00000000" w:rsidP="00000000" w:rsidRDefault="00000000" w:rsidRPr="00000000" w14:paraId="0000004F">
      <w:pPr>
        <w:pageBreakBefore w:val="0"/>
        <w:rPr>
          <w:rFonts w:ascii="Times New Roman" w:cs="Times New Roman" w:eastAsia="Times New Roman" w:hAnsi="Times New Roman"/>
        </w:rPr>
      </w:pPr>
      <w:r w:rsidDel="00000000" w:rsidR="00000000" w:rsidRPr="00000000">
        <w:rPr>
          <w:rFonts w:ascii="Gungsuh" w:cs="Gungsuh" w:eastAsia="Gungsuh" w:hAnsi="Gungsuh"/>
          <w:rtl w:val="0"/>
        </w:rPr>
        <w:t xml:space="preserve">研究のデータ抽出は二人のレビュアーが独立して行う。二人のレビュアー間での不一致については、議論して解決する。必要に応じて三人目のレビュアーと議論する。必要に応じて原著者に問い合わせる。データ抽出フォームについては、ランダムに選んだ10の研究を用いて事前にチェックしたフォームを用いる。</w:t>
      </w:r>
    </w:p>
    <w:p w:rsidR="00000000" w:rsidDel="00000000" w:rsidP="00000000" w:rsidRDefault="00000000" w:rsidRPr="00000000" w14:paraId="0000005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pageBreakBefore w:val="0"/>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3.5 バイアスリスク</w:t>
      </w:r>
      <w:r w:rsidDel="00000000" w:rsidR="00000000" w:rsidRPr="00000000">
        <w:rPr>
          <w:rFonts w:ascii="Gungsuh" w:cs="Gungsuh" w:eastAsia="Gungsuh" w:hAnsi="Gungsuh"/>
          <w:b w:val="1"/>
          <w:bCs w:val="1"/>
          <w:color w:val="0070c0"/>
          <w:rtl w:val="0"/>
        </w:rPr>
        <w:t xml:space="preserve">（</w:t>
      </w:r>
      <w:commentRangeStart w:id="12"/>
      <w:r w:rsidDel="00000000" w:rsidR="00000000" w:rsidRPr="00000000">
        <w:rPr>
          <w:rFonts w:ascii="Times New Roman" w:cs="Times New Roman" w:eastAsia="Times New Roman" w:hAnsi="Times New Roman"/>
          <w:b w:val="1"/>
          <w:bCs w:val="1"/>
          <w:color w:val="0070c0"/>
          <w:rtl w:val="0"/>
        </w:rPr>
        <w:t xml:space="preserve">03_09</w:t>
      </w:r>
      <w:commentRangeEnd w:id="12"/>
      <w:r w:rsidDel="00000000" w:rsidR="00000000" w:rsidRPr="00000000">
        <w:commentReference w:id="12"/>
      </w:r>
      <w:r w:rsidDel="00000000" w:rsidR="00000000" w:rsidRPr="00000000">
        <w:rPr>
          <w:rFonts w:ascii="Gungsuh" w:cs="Gungsuh" w:eastAsia="Gungsuh" w:hAnsi="Gungsuh"/>
          <w:b w:val="1"/>
          <w:bCs w:val="1"/>
          <w:color w:val="0070c0"/>
          <w:rtl w:val="0"/>
        </w:rPr>
        <w:t xml:space="preserve">）</w:t>
      </w:r>
      <w:r w:rsidDel="00000000" w:rsidR="00000000" w:rsidRPr="00000000">
        <w:rPr>
          <w:rtl w:val="0"/>
        </w:rPr>
      </w:r>
    </w:p>
    <w:p w:rsidR="00000000" w:rsidDel="00000000" w:rsidP="00000000" w:rsidRDefault="00000000" w:rsidRPr="00000000" w14:paraId="00000052">
      <w:pPr>
        <w:pageBreakBefore w:val="0"/>
        <w:rPr>
          <w:rFonts w:ascii="Times New Roman" w:cs="Times New Roman" w:eastAsia="Times New Roman" w:hAnsi="Times New Roman"/>
        </w:rPr>
      </w:pPr>
      <w:r w:rsidDel="00000000" w:rsidR="00000000" w:rsidRPr="00000000">
        <w:rPr>
          <w:rFonts w:ascii="Gungsuh" w:cs="Gungsuh" w:eastAsia="Gungsuh" w:hAnsi="Gungsuh"/>
          <w:rtl w:val="0"/>
        </w:rPr>
        <w:t xml:space="preserve">Risk of Bias 2ツールを用いて、二人のレビュアーが独立して行う。二人のレビュアー間での不一致については、議論して解決する。必要に応じて三人目のレビュアーと議論する。</w:t>
      </w:r>
    </w:p>
    <w:p w:rsidR="00000000" w:rsidDel="00000000" w:rsidP="00000000" w:rsidRDefault="00000000" w:rsidRPr="00000000" w14:paraId="00000053">
      <w:pPr>
        <w:pageBreakBefore w:val="0"/>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https://www.bmj.com/content/366/bmj.l4898</w:t>
        </w:r>
      </w:hyperlink>
      <w:r w:rsidDel="00000000" w:rsidR="00000000" w:rsidRPr="00000000">
        <w:rPr>
          <w:rtl w:val="0"/>
        </w:rPr>
      </w:r>
    </w:p>
    <w:p w:rsidR="00000000" w:rsidDel="00000000" w:rsidP="00000000" w:rsidRDefault="00000000" w:rsidRPr="00000000" w14:paraId="0000005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pageBreakBefore w:val="0"/>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3.6 治療効果の評価</w:t>
      </w:r>
      <w:r w:rsidDel="00000000" w:rsidR="00000000" w:rsidRPr="00000000">
        <w:rPr>
          <w:rFonts w:ascii="Gungsuh" w:cs="Gungsuh" w:eastAsia="Gungsuh" w:hAnsi="Gungsuh"/>
          <w:b w:val="1"/>
          <w:bCs w:val="1"/>
          <w:color w:val="0070c0"/>
          <w:rtl w:val="0"/>
        </w:rPr>
        <w:t xml:space="preserve">（</w:t>
      </w:r>
      <w:commentRangeStart w:id="13"/>
      <w:r w:rsidDel="00000000" w:rsidR="00000000" w:rsidRPr="00000000">
        <w:rPr>
          <w:rFonts w:ascii="Times New Roman" w:cs="Times New Roman" w:eastAsia="Times New Roman" w:hAnsi="Times New Roman"/>
          <w:b w:val="1"/>
          <w:bCs w:val="1"/>
          <w:color w:val="0070c0"/>
          <w:rtl w:val="0"/>
        </w:rPr>
        <w:t xml:space="preserve">03_10</w:t>
      </w:r>
      <w:commentRangeEnd w:id="13"/>
      <w:r w:rsidDel="00000000" w:rsidR="00000000" w:rsidRPr="00000000">
        <w:commentReference w:id="13"/>
      </w:r>
      <w:r w:rsidDel="00000000" w:rsidR="00000000" w:rsidRPr="00000000">
        <w:rPr>
          <w:rFonts w:ascii="Gungsuh" w:cs="Gungsuh" w:eastAsia="Gungsuh" w:hAnsi="Gungsuh"/>
          <w:b w:val="1"/>
          <w:bCs w:val="1"/>
          <w:color w:val="0070c0"/>
          <w:rtl w:val="0"/>
        </w:rPr>
        <w:t xml:space="preserve">）</w:t>
      </w:r>
      <w:r w:rsidDel="00000000" w:rsidR="00000000" w:rsidRPr="00000000">
        <w:rPr>
          <w:rtl w:val="0"/>
        </w:rPr>
      </w:r>
    </w:p>
    <w:p w:rsidR="00000000" w:rsidDel="00000000" w:rsidP="00000000" w:rsidRDefault="00000000" w:rsidRPr="00000000" w14:paraId="00000056">
      <w:pPr>
        <w:pageBreakBefore w:val="0"/>
        <w:rPr>
          <w:rFonts w:ascii="Times New Roman" w:cs="Times New Roman" w:eastAsia="Times New Roman" w:hAnsi="Times New Roman"/>
        </w:rPr>
      </w:pPr>
      <w:r w:rsidDel="00000000" w:rsidR="00000000" w:rsidRPr="00000000">
        <w:rPr>
          <w:rFonts w:ascii="Gungsuh" w:cs="Gungsuh" w:eastAsia="Gungsuh" w:hAnsi="Gungsuh"/>
          <w:rtl w:val="0"/>
        </w:rPr>
        <w:t xml:space="preserve">相対リスクと95%信頼区間を以下の2値変数についてメタアナリシスする：</w:t>
      </w:r>
      <w:r w:rsidDel="00000000" w:rsidR="00000000" w:rsidRPr="00000000">
        <w:rPr>
          <w:rFonts w:ascii="Gungsuh" w:cs="Gungsuh" w:eastAsia="Gungsuh" w:hAnsi="Gungsuh"/>
          <w:color w:val="0070c0"/>
          <w:rtl w:val="0"/>
        </w:rPr>
        <w:t xml:space="preserve">(変数名を適宜入れる)</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7">
      <w:pPr>
        <w:pageBreakBefore w:val="0"/>
        <w:rPr>
          <w:rFonts w:ascii="Times New Roman" w:cs="Times New Roman" w:eastAsia="Times New Roman" w:hAnsi="Times New Roman"/>
        </w:rPr>
      </w:pPr>
      <w:r w:rsidDel="00000000" w:rsidR="00000000" w:rsidRPr="00000000">
        <w:rPr>
          <w:rFonts w:ascii="Gungsuh" w:cs="Gungsuh" w:eastAsia="Gungsuh" w:hAnsi="Gungsuh"/>
          <w:rtl w:val="0"/>
        </w:rPr>
        <w:t xml:space="preserve">standardized mean difference (SMD)と95%信頼区間を以下の連続変数についてメタアナリシスする：</w:t>
      </w:r>
      <w:r w:rsidDel="00000000" w:rsidR="00000000" w:rsidRPr="00000000">
        <w:rPr>
          <w:rFonts w:ascii="Gungsuh" w:cs="Gungsuh" w:eastAsia="Gungsuh" w:hAnsi="Gungsuh"/>
          <w:color w:val="0070c0"/>
          <w:rtl w:val="0"/>
        </w:rPr>
        <w:t xml:space="preserve">(変数名を適宜入れる)</w:t>
      </w:r>
      <w:r w:rsidDel="00000000" w:rsidR="00000000" w:rsidRPr="00000000">
        <w:rPr>
          <w:rtl w:val="0"/>
        </w:rPr>
      </w:r>
    </w:p>
    <w:p w:rsidR="00000000" w:rsidDel="00000000" w:rsidP="00000000" w:rsidRDefault="00000000" w:rsidRPr="00000000" w14:paraId="00000058">
      <w:pPr>
        <w:pageBreakBefore w:val="0"/>
        <w:rPr>
          <w:rFonts w:ascii="Times New Roman" w:cs="Times New Roman" w:eastAsia="Times New Roman" w:hAnsi="Times New Roman"/>
        </w:rPr>
      </w:pPr>
      <w:r w:rsidDel="00000000" w:rsidR="00000000" w:rsidRPr="00000000">
        <w:rPr>
          <w:rFonts w:ascii="Gungsuh" w:cs="Gungsuh" w:eastAsia="Gungsuh" w:hAnsi="Gungsuh"/>
          <w:rtl w:val="0"/>
        </w:rPr>
        <w:t xml:space="preserve">有害事象については、研究毎の定義に従いまとめるが、メタアナリシスはしない。</w:t>
      </w:r>
    </w:p>
    <w:p w:rsidR="00000000" w:rsidDel="00000000" w:rsidP="00000000" w:rsidRDefault="00000000" w:rsidRPr="00000000" w14:paraId="0000005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pageBreakBefore w:val="0"/>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3.7 分析に際しての問題</w:t>
      </w:r>
      <w:r w:rsidDel="00000000" w:rsidR="00000000" w:rsidRPr="00000000">
        <w:rPr>
          <w:rFonts w:ascii="Gungsuh" w:cs="Gungsuh" w:eastAsia="Gungsuh" w:hAnsi="Gungsuh"/>
          <w:b w:val="1"/>
          <w:bCs w:val="1"/>
          <w:color w:val="0070c0"/>
          <w:rtl w:val="0"/>
        </w:rPr>
        <w:t xml:space="preserve">（</w:t>
      </w:r>
      <w:commentRangeStart w:id="14"/>
      <w:r w:rsidDel="00000000" w:rsidR="00000000" w:rsidRPr="00000000">
        <w:rPr>
          <w:rFonts w:ascii="Times New Roman" w:cs="Times New Roman" w:eastAsia="Times New Roman" w:hAnsi="Times New Roman"/>
          <w:b w:val="1"/>
          <w:bCs w:val="1"/>
          <w:color w:val="0070c0"/>
          <w:rtl w:val="0"/>
        </w:rPr>
        <w:t xml:space="preserve">03_05</w:t>
      </w:r>
      <w:commentRangeEnd w:id="14"/>
      <w:r w:rsidDel="00000000" w:rsidR="00000000" w:rsidRPr="00000000">
        <w:commentReference w:id="14"/>
      </w:r>
      <w:r w:rsidDel="00000000" w:rsidR="00000000" w:rsidRPr="00000000">
        <w:rPr>
          <w:rFonts w:ascii="Times New Roman" w:cs="Times New Roman" w:eastAsia="Times New Roman" w:hAnsi="Times New Roman"/>
          <w:b w:val="1"/>
          <w:bCs w:val="1"/>
          <w:color w:val="0070c0"/>
          <w:rtl w:val="0"/>
        </w:rPr>
        <w:t xml:space="preserve">, </w:t>
      </w:r>
      <w:commentRangeStart w:id="15"/>
      <w:r w:rsidDel="00000000" w:rsidR="00000000" w:rsidRPr="00000000">
        <w:rPr>
          <w:rFonts w:ascii="Times New Roman" w:cs="Times New Roman" w:eastAsia="Times New Roman" w:hAnsi="Times New Roman"/>
          <w:b w:val="1"/>
          <w:bCs w:val="1"/>
          <w:color w:val="0070c0"/>
          <w:rtl w:val="0"/>
        </w:rPr>
        <w:t xml:space="preserve">10</w:t>
      </w:r>
      <w:commentRangeEnd w:id="15"/>
      <w:r w:rsidDel="00000000" w:rsidR="00000000" w:rsidRPr="00000000">
        <w:commentReference w:id="15"/>
      </w:r>
      <w:r w:rsidDel="00000000" w:rsidR="00000000" w:rsidRPr="00000000">
        <w:rPr>
          <w:rFonts w:ascii="Gungsuh" w:cs="Gungsuh" w:eastAsia="Gungsuh" w:hAnsi="Gungsuh"/>
          <w:b w:val="1"/>
          <w:bCs w:val="1"/>
          <w:color w:val="0070c0"/>
          <w:rtl w:val="0"/>
        </w:rPr>
        <w:t xml:space="preserve">）</w:t>
      </w:r>
      <w:r w:rsidDel="00000000" w:rsidR="00000000" w:rsidRPr="00000000">
        <w:rPr>
          <w:rtl w:val="0"/>
        </w:rPr>
      </w:r>
    </w:p>
    <w:p w:rsidR="00000000" w:rsidDel="00000000" w:rsidP="00000000" w:rsidRDefault="00000000" w:rsidRPr="00000000" w14:paraId="0000005B">
      <w:pPr>
        <w:pageBreakBefore w:val="0"/>
        <w:rPr>
          <w:rFonts w:ascii="Times New Roman" w:cs="Times New Roman" w:eastAsia="Times New Roman" w:hAnsi="Times New Roman"/>
        </w:rPr>
      </w:pPr>
      <w:r w:rsidDel="00000000" w:rsidR="00000000" w:rsidRPr="00000000">
        <w:rPr>
          <w:rFonts w:ascii="Gungsuh" w:cs="Gungsuh" w:eastAsia="Gungsuh" w:hAnsi="Gungsuh"/>
          <w:color w:val="0070c0"/>
          <w:rtl w:val="0"/>
        </w:rPr>
        <w:t xml:space="preserve">(ランダム化の単位、複数の介入、複数回の同一アウトカム評価などをどう扱うか、自分のレビューに関係ありそうなら加える)</w:t>
      </w:r>
      <w:r w:rsidDel="00000000" w:rsidR="00000000" w:rsidRPr="00000000">
        <w:rPr>
          <w:rtl w:val="0"/>
        </w:rPr>
      </w:r>
    </w:p>
    <w:p w:rsidR="00000000" w:rsidDel="00000000" w:rsidP="00000000" w:rsidRDefault="00000000" w:rsidRPr="00000000" w14:paraId="0000005C">
      <w:pPr>
        <w:pageBreakBefore w:val="0"/>
        <w:rPr>
          <w:rFonts w:ascii="Times New Roman" w:cs="Times New Roman" w:eastAsia="Times New Roman" w:hAnsi="Times New Roman"/>
        </w:rPr>
      </w:pPr>
      <w:r w:rsidDel="00000000" w:rsidR="00000000" w:rsidRPr="00000000">
        <w:rPr>
          <w:rFonts w:ascii="Gungsuh" w:cs="Gungsuh" w:eastAsia="Gungsuh" w:hAnsi="Gungsuh"/>
          <w:rtl w:val="0"/>
        </w:rPr>
        <w:t xml:space="preserve">連続変数の平均と標準偏差の統合については、コクランハンドブックの方法に従う</w:t>
      </w:r>
      <w:r w:rsidDel="00000000" w:rsidR="00000000" w:rsidRPr="00000000">
        <w:rPr>
          <w:rFonts w:ascii="Times New Roman" w:cs="Times New Roman" w:eastAsia="Times New Roman" w:hAnsi="Times New Roman"/>
          <w:vertAlign w:val="superscript"/>
          <w:rtl w:val="0"/>
        </w:rPr>
        <w:t xml:space="preserve">7</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pageBreakBefore w:val="0"/>
        <w:rPr>
          <w:rFonts w:ascii="Times New Roman" w:cs="Times New Roman" w:eastAsia="Times New Roman" w:hAnsi="Times New Roman"/>
          <w:color w:val="0070c0"/>
        </w:rPr>
      </w:pPr>
      <w:r w:rsidDel="00000000" w:rsidR="00000000" w:rsidRPr="00000000">
        <w:rPr>
          <w:rFonts w:ascii="Gungsuh" w:cs="Gungsuh" w:eastAsia="Gungsuh" w:hAnsi="Gungsuh"/>
          <w:color w:val="0070c0"/>
          <w:rtl w:val="0"/>
        </w:rPr>
        <w:t xml:space="preserve">（例）</w:t>
      </w:r>
    </w:p>
    <w:p w:rsidR="00000000" w:rsidDel="00000000" w:rsidP="00000000" w:rsidRDefault="00000000" w:rsidRPr="00000000" w14:paraId="0000005F">
      <w:pPr>
        <w:pageBreakBefore w:val="0"/>
        <w:rPr>
          <w:rFonts w:ascii="Times New Roman" w:cs="Times New Roman" w:eastAsia="Times New Roman" w:hAnsi="Times New Roman"/>
          <w:color w:val="0070c0"/>
        </w:rPr>
      </w:pPr>
      <w:r w:rsidDel="00000000" w:rsidR="00000000" w:rsidRPr="00000000">
        <w:rPr>
          <w:rFonts w:ascii="Gungsuh" w:cs="Gungsuh" w:eastAsia="Gungsuh" w:hAnsi="Gungsuh"/>
          <w:color w:val="0070c0"/>
          <w:rtl w:val="0"/>
        </w:rPr>
        <w:t xml:space="preserve">ランダム化の単位：クロスオーバー試験については、前半のみのデータを組み入れる。クラスターランダム化試験については、級内相関係数が報告されている場合のみメタアナリシスに組み入れる。</w:t>
      </w:r>
    </w:p>
    <w:p w:rsidR="00000000" w:rsidDel="00000000" w:rsidP="00000000" w:rsidRDefault="00000000" w:rsidRPr="00000000" w14:paraId="00000060">
      <w:pPr>
        <w:pageBreakBefore w:val="0"/>
        <w:rPr>
          <w:rFonts w:ascii="Times New Roman" w:cs="Times New Roman" w:eastAsia="Times New Roman" w:hAnsi="Times New Roman"/>
          <w:color w:val="0070c0"/>
        </w:rPr>
      </w:pPr>
      <w:r w:rsidDel="00000000" w:rsidR="00000000" w:rsidRPr="00000000">
        <w:rPr>
          <w:rFonts w:ascii="Gungsuh" w:cs="Gungsuh" w:eastAsia="Gungsuh" w:hAnsi="Gungsuh"/>
          <w:color w:val="0070c0"/>
          <w:rtl w:val="0"/>
        </w:rPr>
        <w:t xml:space="preserve">複数の介入：アファチニブの用量については、20mg-50mg/dayの範囲であれば同じ介入として扱い、サブグループ解析を行う。</w:t>
      </w:r>
    </w:p>
    <w:p w:rsidR="00000000" w:rsidDel="00000000" w:rsidP="00000000" w:rsidRDefault="00000000" w:rsidRPr="00000000" w14:paraId="00000061">
      <w:pPr>
        <w:pageBreakBefore w:val="0"/>
        <w:rPr>
          <w:rFonts w:ascii="Times New Roman" w:cs="Times New Roman" w:eastAsia="Times New Roman" w:hAnsi="Times New Roman"/>
          <w:color w:val="0070c0"/>
        </w:rPr>
      </w:pPr>
      <w:r w:rsidDel="00000000" w:rsidR="00000000" w:rsidRPr="00000000">
        <w:rPr>
          <w:rFonts w:ascii="Gungsuh" w:cs="Gungsuh" w:eastAsia="Gungsuh" w:hAnsi="Gungsuh"/>
          <w:color w:val="0070c0"/>
          <w:rtl w:val="0"/>
        </w:rPr>
        <w:t xml:space="preserve">複数回の同一アウトカム評価：組み入れ24時間後のVASについては、24-36時間の間に測定されていれば同じものとみなす</w:t>
      </w:r>
    </w:p>
    <w:p w:rsidR="00000000" w:rsidDel="00000000" w:rsidP="00000000" w:rsidRDefault="00000000" w:rsidRPr="00000000" w14:paraId="0000006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pageBreakBefore w:val="0"/>
        <w:numPr>
          <w:ilvl w:val="1"/>
          <w:numId w:val="1"/>
        </w:numPr>
        <w:ind w:left="360" w:hanging="360"/>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欠測値への対処 </w:t>
      </w:r>
      <w:r w:rsidDel="00000000" w:rsidR="00000000" w:rsidRPr="00000000">
        <w:rPr>
          <w:rFonts w:ascii="Times New Roman" w:cs="Times New Roman" w:eastAsia="Times New Roman" w:hAnsi="Times New Roman"/>
          <w:b w:val="1"/>
          <w:bCs w:val="1"/>
          <w:color w:val="4f81bd"/>
          <w:rtl w:val="0"/>
        </w:rPr>
        <w:t xml:space="preserve">(</w:t>
      </w:r>
      <w:commentRangeStart w:id="16"/>
      <w:r w:rsidDel="00000000" w:rsidR="00000000" w:rsidRPr="00000000">
        <w:rPr>
          <w:rFonts w:ascii="Times New Roman" w:cs="Times New Roman" w:eastAsia="Times New Roman" w:hAnsi="Times New Roman"/>
          <w:b w:val="1"/>
          <w:bCs w:val="1"/>
          <w:color w:val="4f81bd"/>
          <w:rtl w:val="0"/>
        </w:rPr>
        <w:t xml:space="preserve">03_12</w:t>
      </w:r>
      <w:commentRangeEnd w:id="16"/>
      <w:r w:rsidDel="00000000" w:rsidR="00000000" w:rsidRPr="00000000">
        <w:commentReference w:id="16"/>
      </w:r>
      <w:r w:rsidDel="00000000" w:rsidR="00000000" w:rsidRPr="00000000">
        <w:rPr>
          <w:rFonts w:ascii="Times New Roman" w:cs="Times New Roman" w:eastAsia="Times New Roman" w:hAnsi="Times New Roman"/>
          <w:b w:val="1"/>
          <w:bCs w:val="1"/>
          <w:color w:val="4f81bd"/>
          <w:rtl w:val="0"/>
        </w:rPr>
        <w:t xml:space="preserve">)</w:t>
      </w:r>
      <w:r w:rsidDel="00000000" w:rsidR="00000000" w:rsidRPr="00000000">
        <w:rPr>
          <w:rtl w:val="0"/>
        </w:rPr>
      </w:r>
    </w:p>
    <w:p w:rsidR="00000000" w:rsidDel="00000000" w:rsidP="00000000" w:rsidRDefault="00000000" w:rsidRPr="00000000" w14:paraId="00000065">
      <w:pPr>
        <w:pageBreakBefore w:val="0"/>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3.8.1 脱落者</w:t>
      </w:r>
      <w:r w:rsidDel="00000000" w:rsidR="00000000" w:rsidRPr="00000000">
        <w:rPr>
          <w:rtl w:val="0"/>
        </w:rPr>
      </w:r>
    </w:p>
    <w:p w:rsidR="00000000" w:rsidDel="00000000" w:rsidP="00000000" w:rsidRDefault="00000000" w:rsidRPr="00000000" w14:paraId="00000066">
      <w:pPr>
        <w:pageBreakBefore w:val="0"/>
        <w:ind w:left="324"/>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2値変数のアウトカム</w:t>
      </w:r>
      <w:r w:rsidDel="00000000" w:rsidR="00000000" w:rsidRPr="00000000">
        <w:rPr>
          <w:rtl w:val="0"/>
        </w:rPr>
      </w:r>
    </w:p>
    <w:p w:rsidR="00000000" w:rsidDel="00000000" w:rsidP="00000000" w:rsidRDefault="00000000" w:rsidRPr="00000000" w14:paraId="00000067">
      <w:pPr>
        <w:pageBreakBefore w:val="0"/>
        <w:ind w:left="324"/>
        <w:rPr>
          <w:rFonts w:ascii="Times New Roman" w:cs="Times New Roman" w:eastAsia="Times New Roman" w:hAnsi="Times New Roman"/>
        </w:rPr>
      </w:pPr>
      <w:r w:rsidDel="00000000" w:rsidR="00000000" w:rsidRPr="00000000">
        <w:rPr>
          <w:rFonts w:ascii="Gungsuh" w:cs="Gungsuh" w:eastAsia="Gungsuh" w:hAnsi="Gungsuh"/>
          <w:rtl w:val="0"/>
        </w:rPr>
        <w:t xml:space="preserve">全てのデータはintention-to-treat (ITT)の原則に従って分析する。脱落者については分析の対象とする。アウトカム発生前に脱落した患者については、アウトカムが発生したと想定する。本研究は治療の効果の推定を行うことが目的であるため、治療効果を過小評価することになる。補完の方法については、研究ごとに記述し、感度分析の対象とする。</w:t>
      </w:r>
    </w:p>
    <w:p w:rsidR="00000000" w:rsidDel="00000000" w:rsidP="00000000" w:rsidRDefault="00000000" w:rsidRPr="00000000" w14:paraId="00000068">
      <w:pPr>
        <w:pageBreakBefore w:val="0"/>
        <w:ind w:left="324"/>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連続変数のアウトカム</w:t>
      </w:r>
      <w:r w:rsidDel="00000000" w:rsidR="00000000" w:rsidRPr="00000000">
        <w:rPr>
          <w:rtl w:val="0"/>
        </w:rPr>
      </w:r>
    </w:p>
    <w:p w:rsidR="00000000" w:rsidDel="00000000" w:rsidP="00000000" w:rsidRDefault="00000000" w:rsidRPr="00000000" w14:paraId="00000069">
      <w:pPr>
        <w:pageBreakBefore w:val="0"/>
        <w:ind w:left="324"/>
        <w:rPr>
          <w:rFonts w:ascii="Times New Roman" w:cs="Times New Roman" w:eastAsia="Times New Roman" w:hAnsi="Times New Roman"/>
        </w:rPr>
      </w:pPr>
      <w:r w:rsidDel="00000000" w:rsidR="00000000" w:rsidRPr="00000000">
        <w:rPr>
          <w:rFonts w:ascii="Gungsuh" w:cs="Gungsuh" w:eastAsia="Gungsuh" w:hAnsi="Gungsuh"/>
          <w:rtl w:val="0"/>
        </w:rPr>
        <w:t xml:space="preserve">コクランハンドブック</w:t>
      </w:r>
      <w:r w:rsidDel="00000000" w:rsidR="00000000" w:rsidRPr="00000000">
        <w:rPr>
          <w:rFonts w:ascii="Times New Roman" w:cs="Times New Roman" w:eastAsia="Times New Roman" w:hAnsi="Times New Roman"/>
          <w:vertAlign w:val="superscript"/>
          <w:rtl w:val="0"/>
        </w:rPr>
        <w:t xml:space="preserve">7</w:t>
      </w:r>
      <w:r w:rsidDel="00000000" w:rsidR="00000000" w:rsidRPr="00000000">
        <w:rPr>
          <w:rFonts w:ascii="Gungsuh" w:cs="Gungsuh" w:eastAsia="Gungsuh" w:hAnsi="Gungsuh"/>
          <w:rtl w:val="0"/>
        </w:rPr>
        <w:t xml:space="preserve"> の推奨に従い、補完は行わない。原著者の示すデータをメタアナリシスする。</w:t>
      </w:r>
    </w:p>
    <w:p w:rsidR="00000000" w:rsidDel="00000000" w:rsidP="00000000" w:rsidRDefault="00000000" w:rsidRPr="00000000" w14:paraId="0000006A">
      <w:pPr>
        <w:pageBreakBefore w:val="0"/>
        <w:numPr>
          <w:ilvl w:val="2"/>
          <w:numId w:val="3"/>
        </w:numPr>
        <w:ind w:left="720" w:hanging="720"/>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欠測値</w:t>
      </w:r>
    </w:p>
    <w:p w:rsidR="00000000" w:rsidDel="00000000" w:rsidP="00000000" w:rsidRDefault="00000000" w:rsidRPr="00000000" w14:paraId="0000006B">
      <w:pPr>
        <w:pageBreakBefore w:val="0"/>
        <w:ind w:left="324"/>
        <w:rPr>
          <w:rFonts w:ascii="Times New Roman" w:cs="Times New Roman" w:eastAsia="Times New Roman" w:hAnsi="Times New Roman"/>
        </w:rPr>
      </w:pPr>
      <w:r w:rsidDel="00000000" w:rsidR="00000000" w:rsidRPr="00000000">
        <w:rPr>
          <w:rFonts w:ascii="Gungsuh" w:cs="Gungsuh" w:eastAsia="Gungsuh" w:hAnsi="Gungsuh"/>
          <w:rtl w:val="0"/>
        </w:rPr>
        <w:t xml:space="preserve">原著者に問い合わせる.</w:t>
      </w:r>
    </w:p>
    <w:p w:rsidR="00000000" w:rsidDel="00000000" w:rsidP="00000000" w:rsidRDefault="00000000" w:rsidRPr="00000000" w14:paraId="0000006C">
      <w:pPr>
        <w:pageBreakBefore w:val="0"/>
        <w:numPr>
          <w:ilvl w:val="2"/>
          <w:numId w:val="3"/>
        </w:numPr>
        <w:ind w:left="720" w:hanging="720"/>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欠測統計量</w:t>
      </w:r>
    </w:p>
    <w:p w:rsidR="00000000" w:rsidDel="00000000" w:rsidP="00000000" w:rsidRDefault="00000000" w:rsidRPr="00000000" w14:paraId="0000006D">
      <w:pPr>
        <w:pageBreakBefore w:val="0"/>
        <w:ind w:left="324"/>
        <w:rPr>
          <w:rFonts w:ascii="Times New Roman" w:cs="Times New Roman" w:eastAsia="Times New Roman" w:hAnsi="Times New Roman"/>
        </w:rPr>
      </w:pPr>
      <w:r w:rsidDel="00000000" w:rsidR="00000000" w:rsidRPr="00000000">
        <w:rPr>
          <w:rFonts w:ascii="Gungsuh" w:cs="Gungsuh" w:eastAsia="Gungsuh" w:hAnsi="Gungsuh"/>
          <w:rtl w:val="0"/>
        </w:rPr>
        <w:t xml:space="preserve">標準誤差またはp値のみが報告されている場合、 Altman</w:t>
      </w:r>
      <w:r w:rsidDel="00000000" w:rsidR="00000000" w:rsidRPr="00000000">
        <w:rPr>
          <w:rFonts w:ascii="Times New Roman" w:cs="Times New Roman" w:eastAsia="Times New Roman" w:hAnsi="Times New Roman"/>
          <w:vertAlign w:val="superscript"/>
          <w:rtl w:val="0"/>
        </w:rPr>
        <w:t xml:space="preserve">8</w:t>
      </w:r>
      <w:r w:rsidDel="00000000" w:rsidR="00000000" w:rsidRPr="00000000">
        <w:rPr>
          <w:rFonts w:ascii="Gungsuh" w:cs="Gungsuh" w:eastAsia="Gungsuh" w:hAnsi="Gungsuh"/>
          <w:rtl w:val="0"/>
        </w:rPr>
        <w:t xml:space="preserve">　の方法によって標準偏差を計算する。著者に問い合せても分からなかった場合、標準偏差については信頼区間、t値からコクランハンドブック</w:t>
      </w:r>
      <w:r w:rsidDel="00000000" w:rsidR="00000000" w:rsidRPr="00000000">
        <w:rPr>
          <w:rFonts w:ascii="Times New Roman" w:cs="Times New Roman" w:eastAsia="Times New Roman" w:hAnsi="Times New Roman"/>
          <w:vertAlign w:val="superscript"/>
          <w:rtl w:val="0"/>
        </w:rPr>
        <w:t xml:space="preserve">7</w:t>
      </w:r>
      <w:r w:rsidDel="00000000" w:rsidR="00000000" w:rsidRPr="00000000">
        <w:rPr>
          <w:rFonts w:ascii="Gungsuh" w:cs="Gungsuh" w:eastAsia="Gungsuh" w:hAnsi="Gungsuh"/>
          <w:rtl w:val="0"/>
        </w:rPr>
        <w:t xml:space="preserve">に記載された方法で計算する。もしくは、妥当性の検証された方法</w:t>
      </w:r>
      <w:r w:rsidDel="00000000" w:rsidR="00000000" w:rsidRPr="00000000">
        <w:rPr>
          <w:rFonts w:ascii="Times New Roman" w:cs="Times New Roman" w:eastAsia="Times New Roman" w:hAnsi="Times New Roman"/>
          <w:vertAlign w:val="superscript"/>
          <w:rtl w:val="0"/>
        </w:rPr>
        <w:t xml:space="preserve">9</w:t>
      </w:r>
      <w:r w:rsidDel="00000000" w:rsidR="00000000" w:rsidRPr="00000000">
        <w:rPr>
          <w:rFonts w:ascii="Gungsuh" w:cs="Gungsuh" w:eastAsia="Gungsuh" w:hAnsi="Gungsuh"/>
          <w:rtl w:val="0"/>
        </w:rPr>
        <w:t xml:space="preserve">で補完する。これらの方法の妥当性については感度分析で検証する。</w:t>
      </w:r>
    </w:p>
    <w:p w:rsidR="00000000" w:rsidDel="00000000" w:rsidP="00000000" w:rsidRDefault="00000000" w:rsidRPr="00000000" w14:paraId="0000006E">
      <w:pPr>
        <w:pageBreakBefore w:val="0"/>
        <w:ind w:left="32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pageBreakBefore w:val="0"/>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3.9 異質性の評価 </w:t>
      </w:r>
      <w:r w:rsidDel="00000000" w:rsidR="00000000" w:rsidRPr="00000000">
        <w:rPr>
          <w:rFonts w:ascii="Gungsuh" w:cs="Gungsuh" w:eastAsia="Gungsuh" w:hAnsi="Gungsuh"/>
          <w:b w:val="1"/>
          <w:bCs w:val="1"/>
          <w:color w:val="0070c0"/>
          <w:rtl w:val="0"/>
        </w:rPr>
        <w:t xml:space="preserve">（</w:t>
      </w:r>
      <w:commentRangeStart w:id="17"/>
      <w:r w:rsidDel="00000000" w:rsidR="00000000" w:rsidRPr="00000000">
        <w:rPr>
          <w:rFonts w:ascii="Times New Roman" w:cs="Times New Roman" w:eastAsia="Times New Roman" w:hAnsi="Times New Roman"/>
          <w:b w:val="1"/>
          <w:bCs w:val="1"/>
          <w:color w:val="0070c0"/>
          <w:rtl w:val="0"/>
        </w:rPr>
        <w:t xml:space="preserve">03_11</w:t>
      </w:r>
      <w:commentRangeEnd w:id="17"/>
      <w:r w:rsidDel="00000000" w:rsidR="00000000" w:rsidRPr="00000000">
        <w:commentReference w:id="17"/>
      </w:r>
      <w:r w:rsidDel="00000000" w:rsidR="00000000" w:rsidRPr="00000000">
        <w:rPr>
          <w:rFonts w:ascii="Gungsuh" w:cs="Gungsuh" w:eastAsia="Gungsuh" w:hAnsi="Gungsuh"/>
          <w:b w:val="1"/>
          <w:bCs w:val="1"/>
          <w:color w:val="0070c0"/>
          <w:rtl w:val="0"/>
        </w:rPr>
        <w:t xml:space="preserve">）</w:t>
      </w:r>
      <w:r w:rsidDel="00000000" w:rsidR="00000000" w:rsidRPr="00000000">
        <w:rPr>
          <w:rtl w:val="0"/>
        </w:rPr>
      </w:r>
    </w:p>
    <w:p w:rsidR="00000000" w:rsidDel="00000000" w:rsidP="00000000" w:rsidRDefault="00000000" w:rsidRPr="00000000" w14:paraId="0000007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pageBreakBefore w:val="0"/>
        <w:rPr>
          <w:rFonts w:ascii="Times New Roman" w:cs="Times New Roman" w:eastAsia="Times New Roman" w:hAnsi="Times New Roman"/>
        </w:rPr>
      </w:pPr>
      <w:r w:rsidDel="00000000" w:rsidR="00000000" w:rsidRPr="00000000">
        <w:rPr>
          <w:rFonts w:ascii="Gungsuh" w:cs="Gungsuh" w:eastAsia="Gungsuh" w:hAnsi="Gungsuh"/>
          <w:rtl w:val="0"/>
        </w:rPr>
        <w:t xml:space="preserve">フォレストプロットを用いて目視で評価する。同時にI</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Gungsuh" w:cs="Gungsuh" w:eastAsia="Gungsuh" w:hAnsi="Gungsuh"/>
          <w:rtl w:val="0"/>
        </w:rPr>
        <w:t xml:space="preserve">値を計算する (I</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Gungsuh" w:cs="Gungsuh" w:eastAsia="Gungsuh" w:hAnsi="Gungsuh"/>
          <w:rtl w:val="0"/>
        </w:rPr>
        <w:t xml:space="preserve"> values of 0% to 40%: might not be important; 30%to 60%: may represent moderate heterogeneity; 50% to 90%: may represent substantial heterogeneity; 75% to 100%: considerable heterogeneity).不均一性が検出された場合 (I</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Gungsuh" w:cs="Gungsuh" w:eastAsia="Gungsuh" w:hAnsi="Gungsuh"/>
          <w:rtl w:val="0"/>
        </w:rPr>
        <w:t xml:space="preserve"> &gt; 50%)、その原因を検証する。Cochrane Chi</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Gungsuh" w:cs="Gungsuh" w:eastAsia="Gungsuh" w:hAnsi="Gungsuh"/>
          <w:rtl w:val="0"/>
        </w:rPr>
        <w:t xml:space="preserve"> test (Q-test)を行い、P値 &lt;0.10を統計学的有意とみなす。</w:t>
      </w:r>
      <w:r w:rsidDel="00000000" w:rsidR="00000000" w:rsidRPr="00000000">
        <w:rPr>
          <w:rFonts w:ascii="Times New Roman" w:cs="Times New Roman" w:eastAsia="Times New Roman" w:hAnsi="Times New Roman"/>
          <w:color w:val="ff0000"/>
          <w:rtl w:val="0"/>
        </w:rPr>
        <w:t xml:space="preserve"> </w:t>
      </w:r>
      <w:r w:rsidDel="00000000" w:rsidR="00000000" w:rsidRPr="00000000">
        <w:rPr>
          <w:rtl w:val="0"/>
        </w:rPr>
      </w:r>
    </w:p>
    <w:p w:rsidR="00000000" w:rsidDel="00000000" w:rsidP="00000000" w:rsidRDefault="00000000" w:rsidRPr="00000000" w14:paraId="0000007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pageBreakBefore w:val="0"/>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3.10 出版バイアスの評価</w:t>
      </w:r>
      <w:r w:rsidDel="00000000" w:rsidR="00000000" w:rsidRPr="00000000">
        <w:rPr>
          <w:rFonts w:ascii="Gungsuh" w:cs="Gungsuh" w:eastAsia="Gungsuh" w:hAnsi="Gungsuh"/>
          <w:b w:val="1"/>
          <w:bCs w:val="1"/>
          <w:color w:val="0070c0"/>
          <w:rtl w:val="0"/>
        </w:rPr>
        <w:t xml:space="preserve">（</w:t>
      </w:r>
      <w:commentRangeStart w:id="18"/>
      <w:r w:rsidDel="00000000" w:rsidR="00000000" w:rsidRPr="00000000">
        <w:rPr>
          <w:rFonts w:ascii="Times New Roman" w:cs="Times New Roman" w:eastAsia="Times New Roman" w:hAnsi="Times New Roman"/>
          <w:b w:val="1"/>
          <w:bCs w:val="1"/>
          <w:color w:val="0070c0"/>
          <w:rtl w:val="0"/>
        </w:rPr>
        <w:t xml:space="preserve">03_11</w:t>
      </w:r>
      <w:commentRangeEnd w:id="18"/>
      <w:r w:rsidDel="00000000" w:rsidR="00000000" w:rsidRPr="00000000">
        <w:commentReference w:id="18"/>
      </w:r>
      <w:r w:rsidDel="00000000" w:rsidR="00000000" w:rsidRPr="00000000">
        <w:rPr>
          <w:rFonts w:ascii="Gungsuh" w:cs="Gungsuh" w:eastAsia="Gungsuh" w:hAnsi="Gungsuh"/>
          <w:b w:val="1"/>
          <w:bCs w:val="1"/>
          <w:color w:val="0070c0"/>
          <w:rtl w:val="0"/>
        </w:rPr>
        <w:t xml:space="preserve">）</w:t>
      </w:r>
      <w:r w:rsidDel="00000000" w:rsidR="00000000" w:rsidRPr="00000000">
        <w:rPr>
          <w:rtl w:val="0"/>
        </w:rPr>
      </w:r>
    </w:p>
    <w:p w:rsidR="00000000" w:rsidDel="00000000" w:rsidP="00000000" w:rsidRDefault="00000000" w:rsidRPr="00000000" w14:paraId="00000074">
      <w:pPr>
        <w:pageBreakBefore w:val="0"/>
        <w:rPr>
          <w:rFonts w:ascii="Times New Roman" w:cs="Times New Roman" w:eastAsia="Times New Roman" w:hAnsi="Times New Roman"/>
        </w:rPr>
      </w:pPr>
      <w:r w:rsidDel="00000000" w:rsidR="00000000" w:rsidRPr="00000000">
        <w:rPr>
          <w:rFonts w:ascii="Gungsuh" w:cs="Gungsuh" w:eastAsia="Gungsuh" w:hAnsi="Gungsuh"/>
          <w:rtl w:val="0"/>
        </w:rPr>
        <w:t xml:space="preserve">臨床試験登録サイト (ClinicalTrials.gov、ICTRP)を検索して、完了しているにも関わらず出版されていない研究を探す。同時に、ファンネルプロットを用いて目視で評価し、Eggerテストを実施する。P値 &lt;0.05を統計学的有意とみなす。10以下の研究しか見つからなかったとき、もしくはサンプルサイズの似た研究しか見つからなかったときには実施しない。</w:t>
      </w:r>
    </w:p>
    <w:p w:rsidR="00000000" w:rsidDel="00000000" w:rsidP="00000000" w:rsidRDefault="00000000" w:rsidRPr="00000000" w14:paraId="0000007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pageBreakBefore w:val="0"/>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3.11 メタアナリシス </w:t>
      </w:r>
      <w:r w:rsidDel="00000000" w:rsidR="00000000" w:rsidRPr="00000000">
        <w:rPr>
          <w:rFonts w:ascii="Gungsuh" w:cs="Gungsuh" w:eastAsia="Gungsuh" w:hAnsi="Gungsuh"/>
          <w:b w:val="1"/>
          <w:bCs w:val="1"/>
          <w:color w:val="0070c0"/>
          <w:rtl w:val="0"/>
        </w:rPr>
        <w:t xml:space="preserve">（</w:t>
      </w:r>
      <w:commentRangeStart w:id="19"/>
      <w:r w:rsidDel="00000000" w:rsidR="00000000" w:rsidRPr="00000000">
        <w:rPr>
          <w:rFonts w:ascii="Times New Roman" w:cs="Times New Roman" w:eastAsia="Times New Roman" w:hAnsi="Times New Roman"/>
          <w:b w:val="1"/>
          <w:bCs w:val="1"/>
          <w:color w:val="0070c0"/>
          <w:rtl w:val="0"/>
        </w:rPr>
        <w:t xml:space="preserve">03_10</w:t>
      </w:r>
      <w:commentRangeEnd w:id="19"/>
      <w:r w:rsidDel="00000000" w:rsidR="00000000" w:rsidRPr="00000000">
        <w:commentReference w:id="19"/>
      </w:r>
      <w:r w:rsidDel="00000000" w:rsidR="00000000" w:rsidRPr="00000000">
        <w:rPr>
          <w:rFonts w:ascii="Gungsuh" w:cs="Gungsuh" w:eastAsia="Gungsuh" w:hAnsi="Gungsuh"/>
          <w:b w:val="1"/>
          <w:bCs w:val="1"/>
          <w:color w:val="0070c0"/>
          <w:rtl w:val="0"/>
        </w:rPr>
        <w:t xml:space="preserve">）</w:t>
      </w:r>
      <w:r w:rsidDel="00000000" w:rsidR="00000000" w:rsidRPr="00000000">
        <w:rPr>
          <w:rtl w:val="0"/>
        </w:rPr>
      </w:r>
    </w:p>
    <w:p w:rsidR="00000000" w:rsidDel="00000000" w:rsidP="00000000" w:rsidRDefault="00000000" w:rsidRPr="00000000" w14:paraId="00000077">
      <w:pPr>
        <w:pageBreakBefore w:val="0"/>
        <w:rPr>
          <w:rFonts w:ascii="Times New Roman" w:cs="Times New Roman" w:eastAsia="Times New Roman" w:hAnsi="Times New Roman"/>
        </w:rPr>
      </w:pPr>
      <w:r w:rsidDel="00000000" w:rsidR="00000000" w:rsidRPr="00000000">
        <w:rPr>
          <w:rFonts w:ascii="Gungsuh" w:cs="Gungsuh" w:eastAsia="Gungsuh" w:hAnsi="Gungsuh"/>
          <w:rtl w:val="0"/>
        </w:rPr>
        <w:t xml:space="preserve">Review Manager software (RevMan 5.4)を用いて実施する。Random-effects model</w:t>
      </w:r>
      <w:r w:rsidDel="00000000" w:rsidR="00000000" w:rsidRPr="00000000">
        <w:rPr>
          <w:rFonts w:ascii="Gungsuh" w:cs="Gungsuh" w:eastAsia="Gungsuh" w:hAnsi="Gungsuh"/>
          <w:color w:val="0070c0"/>
          <w:rtl w:val="0"/>
        </w:rPr>
        <w:t xml:space="preserve">(fixed-effectとどちらを選ぶかは、介入の種類から考える)</w:t>
      </w:r>
      <w:r w:rsidDel="00000000" w:rsidR="00000000" w:rsidRPr="00000000">
        <w:rPr>
          <w:rFonts w:ascii="Gungsuh" w:cs="Gungsuh" w:eastAsia="Gungsuh" w:hAnsi="Gungsuh"/>
          <w:rtl w:val="0"/>
        </w:rPr>
        <w:t xml:space="preserve">を用いる。</w:t>
      </w:r>
    </w:p>
    <w:p w:rsidR="00000000" w:rsidDel="00000000" w:rsidP="00000000" w:rsidRDefault="00000000" w:rsidRPr="00000000" w14:paraId="0000007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pageBreakBefore w:val="0"/>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3.12 サブグループ分析、不均一性の探索</w:t>
      </w:r>
      <w:r w:rsidDel="00000000" w:rsidR="00000000" w:rsidRPr="00000000">
        <w:rPr>
          <w:rFonts w:ascii="Gungsuh" w:cs="Gungsuh" w:eastAsia="Gungsuh" w:hAnsi="Gungsuh"/>
          <w:b w:val="1"/>
          <w:bCs w:val="1"/>
          <w:color w:val="0070c0"/>
          <w:rtl w:val="0"/>
        </w:rPr>
        <w:t xml:space="preserve">（</w:t>
      </w:r>
      <w:commentRangeStart w:id="20"/>
      <w:r w:rsidDel="00000000" w:rsidR="00000000" w:rsidRPr="00000000">
        <w:rPr>
          <w:rFonts w:ascii="Times New Roman" w:cs="Times New Roman" w:eastAsia="Times New Roman" w:hAnsi="Times New Roman"/>
          <w:b w:val="1"/>
          <w:bCs w:val="1"/>
          <w:color w:val="0070c0"/>
          <w:rtl w:val="0"/>
        </w:rPr>
        <w:t xml:space="preserve">03_12</w:t>
      </w:r>
      <w:commentRangeEnd w:id="20"/>
      <w:r w:rsidDel="00000000" w:rsidR="00000000" w:rsidRPr="00000000">
        <w:commentReference w:id="20"/>
      </w:r>
      <w:r w:rsidDel="00000000" w:rsidR="00000000" w:rsidRPr="00000000">
        <w:rPr>
          <w:rFonts w:ascii="Gungsuh" w:cs="Gungsuh" w:eastAsia="Gungsuh" w:hAnsi="Gungsuh"/>
          <w:b w:val="1"/>
          <w:bCs w:val="1"/>
          <w:color w:val="0070c0"/>
          <w:rtl w:val="0"/>
        </w:rPr>
        <w:t xml:space="preserve">）</w:t>
      </w:r>
      <w:r w:rsidDel="00000000" w:rsidR="00000000" w:rsidRPr="00000000">
        <w:rPr>
          <w:rtl w:val="0"/>
        </w:rPr>
      </w:r>
    </w:p>
    <w:p w:rsidR="00000000" w:rsidDel="00000000" w:rsidP="00000000" w:rsidRDefault="00000000" w:rsidRPr="00000000" w14:paraId="0000007A">
      <w:pPr>
        <w:pageBreakBefore w:val="0"/>
        <w:rPr>
          <w:rFonts w:ascii="Times New Roman" w:cs="Times New Roman" w:eastAsia="Times New Roman" w:hAnsi="Times New Roman"/>
        </w:rPr>
      </w:pPr>
      <w:r w:rsidDel="00000000" w:rsidR="00000000" w:rsidRPr="00000000">
        <w:rPr>
          <w:rFonts w:ascii="Gungsuh" w:cs="Gungsuh" w:eastAsia="Gungsuh" w:hAnsi="Gungsuh"/>
          <w:rtl w:val="0"/>
        </w:rPr>
        <w:t xml:space="preserve">臨床的な研究参加者および介入の不均一性を評価するために以下のサブグループ分析を行う。</w:t>
      </w:r>
    </w:p>
    <w:p w:rsidR="00000000" w:rsidDel="00000000" w:rsidP="00000000" w:rsidRDefault="00000000" w:rsidRPr="00000000" w14:paraId="0000007B">
      <w:pPr>
        <w:pageBreakBefore w:val="0"/>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rtl w:val="0"/>
        </w:rPr>
        <w:t xml:space="preserve">1. </w:t>
      </w:r>
      <w:r w:rsidDel="00000000" w:rsidR="00000000" w:rsidRPr="00000000">
        <w:rPr>
          <w:rFonts w:ascii="Gungsuh" w:cs="Gungsuh" w:eastAsia="Gungsuh" w:hAnsi="Gungsuh"/>
          <w:color w:val="0070c0"/>
          <w:rtl w:val="0"/>
        </w:rPr>
        <w:t xml:space="preserve">（Pについて）</w:t>
      </w:r>
    </w:p>
    <w:p w:rsidR="00000000" w:rsidDel="00000000" w:rsidP="00000000" w:rsidRDefault="00000000" w:rsidRPr="00000000" w14:paraId="0000007C">
      <w:pPr>
        <w:pageBreakBefore w:val="0"/>
        <w:rPr>
          <w:rFonts w:ascii="Times New Roman" w:cs="Times New Roman" w:eastAsia="Times New Roman" w:hAnsi="Times New Roman"/>
          <w:color w:val="0070c0"/>
        </w:rPr>
      </w:pPr>
      <w:r w:rsidDel="00000000" w:rsidR="00000000" w:rsidRPr="00000000">
        <w:rPr>
          <w:rFonts w:ascii="Gungsuh" w:cs="Gungsuh" w:eastAsia="Gungsuh" w:hAnsi="Gungsuh"/>
          <w:color w:val="0070c0"/>
          <w:rtl w:val="0"/>
        </w:rPr>
        <w:t xml:space="preserve">2. （Iについて）</w:t>
      </w:r>
    </w:p>
    <w:p w:rsidR="00000000" w:rsidDel="00000000" w:rsidP="00000000" w:rsidRDefault="00000000" w:rsidRPr="00000000" w14:paraId="0000007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pageBreakBefore w:val="0"/>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3.13 感度分析 </w:t>
      </w:r>
      <w:r w:rsidDel="00000000" w:rsidR="00000000" w:rsidRPr="00000000">
        <w:rPr>
          <w:rFonts w:ascii="Gungsuh" w:cs="Gungsuh" w:eastAsia="Gungsuh" w:hAnsi="Gungsuh"/>
          <w:color w:val="0070c0"/>
          <w:rtl w:val="0"/>
        </w:rPr>
        <w:t xml:space="preserve">（</w:t>
      </w:r>
      <w:commentRangeStart w:id="21"/>
      <w:r w:rsidDel="00000000" w:rsidR="00000000" w:rsidRPr="00000000">
        <w:rPr>
          <w:rFonts w:ascii="Times New Roman" w:cs="Times New Roman" w:eastAsia="Times New Roman" w:hAnsi="Times New Roman"/>
          <w:color w:val="0070c0"/>
          <w:rtl w:val="0"/>
        </w:rPr>
        <w:t xml:space="preserve">03_12</w:t>
      </w:r>
      <w:commentRangeEnd w:id="21"/>
      <w:r w:rsidDel="00000000" w:rsidR="00000000" w:rsidRPr="00000000">
        <w:commentReference w:id="21"/>
      </w:r>
      <w:r w:rsidDel="00000000" w:rsidR="00000000" w:rsidRPr="00000000">
        <w:rPr>
          <w:rFonts w:ascii="Gungsuh" w:cs="Gungsuh" w:eastAsia="Gungsuh" w:hAnsi="Gungsuh"/>
          <w:color w:val="0070c0"/>
          <w:rtl w:val="0"/>
        </w:rPr>
        <w:t xml:space="preserve">）</w:t>
      </w:r>
      <w:r w:rsidDel="00000000" w:rsidR="00000000" w:rsidRPr="00000000">
        <w:rPr>
          <w:rtl w:val="0"/>
        </w:rPr>
      </w:r>
    </w:p>
    <w:p w:rsidR="00000000" w:rsidDel="00000000" w:rsidP="00000000" w:rsidRDefault="00000000" w:rsidRPr="00000000" w14:paraId="0000007F">
      <w:pPr>
        <w:pageBreakBefore w:val="0"/>
        <w:rPr>
          <w:rFonts w:ascii="Times New Roman" w:cs="Times New Roman" w:eastAsia="Times New Roman" w:hAnsi="Times New Roman"/>
        </w:rPr>
      </w:pPr>
      <w:r w:rsidDel="00000000" w:rsidR="00000000" w:rsidRPr="00000000">
        <w:rPr>
          <w:rFonts w:ascii="Gungsuh" w:cs="Gungsuh" w:eastAsia="Gungsuh" w:hAnsi="Gungsuh"/>
          <w:rtl w:val="0"/>
        </w:rPr>
        <w:t xml:space="preserve">プライマリアウトカムについて以下の感度分析を行う。</w:t>
      </w:r>
    </w:p>
    <w:p w:rsidR="00000000" w:rsidDel="00000000" w:rsidP="00000000" w:rsidRDefault="00000000" w:rsidRPr="00000000" w14:paraId="00000080">
      <w:pPr>
        <w:pageBreakBefore w:val="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1. Exclusion of non-double blind studies.</w:t>
      </w:r>
    </w:p>
    <w:p w:rsidR="00000000" w:rsidDel="00000000" w:rsidP="00000000" w:rsidRDefault="00000000" w:rsidRPr="00000000" w14:paraId="00000081">
      <w:pPr>
        <w:pageBreakBefore w:val="0"/>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2. Exclusion of studies using imputed statistics.</w:t>
      </w:r>
    </w:p>
    <w:p w:rsidR="00000000" w:rsidDel="00000000" w:rsidP="00000000" w:rsidRDefault="00000000" w:rsidRPr="00000000" w14:paraId="00000082">
      <w:pPr>
        <w:pageBreakBefore w:val="0"/>
        <w:rPr>
          <w:rFonts w:ascii="Times New Roman" w:cs="Times New Roman" w:eastAsia="Times New Roman" w:hAnsi="Times New Roman"/>
          <w:color w:val="4f81bd"/>
        </w:rPr>
      </w:pPr>
      <w:r w:rsidDel="00000000" w:rsidR="00000000" w:rsidRPr="00000000">
        <w:rPr>
          <w:rFonts w:ascii="Gungsuh" w:cs="Gungsuh" w:eastAsia="Gungsuh" w:hAnsi="Gungsuh"/>
          <w:color w:val="4f81bd"/>
          <w:rtl w:val="0"/>
        </w:rPr>
        <w:t xml:space="preserve">3. Exclusion of studies with high risk of bias of （RQに鑑みて重要そうなドメインを指定、もしくはoverall RoBを指定）</w:t>
      </w:r>
    </w:p>
    <w:p w:rsidR="00000000" w:rsidDel="00000000" w:rsidP="00000000" w:rsidRDefault="00000000" w:rsidRPr="00000000" w14:paraId="00000083">
      <w:pPr>
        <w:pageBreakBefore w:val="0"/>
        <w:rPr>
          <w:rFonts w:ascii="Times New Roman" w:cs="Times New Roman" w:eastAsia="Times New Roman" w:hAnsi="Times New Roman"/>
          <w:color w:val="4f81bd"/>
        </w:rPr>
      </w:pPr>
      <w:r w:rsidDel="00000000" w:rsidR="00000000" w:rsidRPr="00000000">
        <w:rPr>
          <w:rtl w:val="0"/>
        </w:rPr>
      </w:r>
    </w:p>
    <w:p w:rsidR="00000000" w:rsidDel="00000000" w:rsidP="00000000" w:rsidRDefault="00000000" w:rsidRPr="00000000" w14:paraId="00000084">
      <w:pPr>
        <w:pageBreakBefore w:val="0"/>
        <w:rPr>
          <w:rFonts w:ascii="Times New Roman" w:cs="Times New Roman" w:eastAsia="Times New Roman" w:hAnsi="Times New Roman"/>
          <w:color w:val="4f81bd"/>
        </w:rPr>
      </w:pPr>
      <w:r w:rsidDel="00000000" w:rsidR="00000000" w:rsidRPr="00000000">
        <w:rPr>
          <w:rtl w:val="0"/>
        </w:rPr>
      </w:r>
    </w:p>
    <w:p w:rsidR="00000000" w:rsidDel="00000000" w:rsidP="00000000" w:rsidRDefault="00000000" w:rsidRPr="00000000" w14:paraId="00000085">
      <w:pPr>
        <w:pageBreakBefore w:val="0"/>
        <w:rPr>
          <w:rFonts w:ascii="Times New Roman" w:cs="Times New Roman" w:eastAsia="Times New Roman" w:hAnsi="Times New Roman"/>
        </w:rPr>
      </w:pPr>
      <w:r w:rsidDel="00000000" w:rsidR="00000000" w:rsidRPr="00000000">
        <w:rPr>
          <w:rFonts w:ascii="Gungsuh" w:cs="Gungsuh" w:eastAsia="Gungsuh" w:hAnsi="Gungsuh"/>
          <w:color w:val="0070c0"/>
          <w:rtl w:val="0"/>
        </w:rPr>
        <w:t xml:space="preserve">（他にもあれば追加を）</w:t>
      </w:r>
      <w:r w:rsidDel="00000000" w:rsidR="00000000" w:rsidRPr="00000000">
        <w:rPr>
          <w:rtl w:val="0"/>
        </w:rPr>
      </w:r>
    </w:p>
    <w:p w:rsidR="00000000" w:rsidDel="00000000" w:rsidP="00000000" w:rsidRDefault="00000000" w:rsidRPr="00000000" w14:paraId="0000008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pageBreakBefore w:val="0"/>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4. Summary of findingsテーブル</w:t>
      </w:r>
      <w:r w:rsidDel="00000000" w:rsidR="00000000" w:rsidRPr="00000000">
        <w:rPr>
          <w:rFonts w:ascii="Gungsuh" w:cs="Gungsuh" w:eastAsia="Gungsuh" w:hAnsi="Gungsuh"/>
          <w:color w:val="0070c0"/>
          <w:rtl w:val="0"/>
        </w:rPr>
        <w:t xml:space="preserve">（</w:t>
      </w:r>
      <w:commentRangeStart w:id="22"/>
      <w:r w:rsidDel="00000000" w:rsidR="00000000" w:rsidRPr="00000000">
        <w:rPr>
          <w:rFonts w:ascii="Times New Roman" w:cs="Times New Roman" w:eastAsia="Times New Roman" w:hAnsi="Times New Roman"/>
          <w:color w:val="0070c0"/>
          <w:rtl w:val="0"/>
        </w:rPr>
        <w:t xml:space="preserve">03_13</w:t>
      </w:r>
      <w:commentRangeEnd w:id="22"/>
      <w:r w:rsidDel="00000000" w:rsidR="00000000" w:rsidRPr="00000000">
        <w:commentReference w:id="22"/>
      </w:r>
      <w:r w:rsidDel="00000000" w:rsidR="00000000" w:rsidRPr="00000000">
        <w:rPr>
          <w:rFonts w:ascii="Gungsuh" w:cs="Gungsuh" w:eastAsia="Gungsuh" w:hAnsi="Gungsuh"/>
          <w:color w:val="0070c0"/>
          <w:rtl w:val="0"/>
        </w:rPr>
        <w:t xml:space="preserve">）</w:t>
      </w:r>
      <w:r w:rsidDel="00000000" w:rsidR="00000000" w:rsidRPr="00000000">
        <w:rPr>
          <w:rtl w:val="0"/>
        </w:rPr>
      </w:r>
    </w:p>
    <w:p w:rsidR="00000000" w:rsidDel="00000000" w:rsidP="00000000" w:rsidRDefault="00000000" w:rsidRPr="00000000" w14:paraId="00000088">
      <w:pPr>
        <w:pageBreakBefore w:val="0"/>
        <w:rPr>
          <w:rFonts w:ascii="Times New Roman" w:cs="Times New Roman" w:eastAsia="Times New Roman" w:hAnsi="Times New Roman"/>
        </w:rPr>
      </w:pPr>
      <w:r w:rsidDel="00000000" w:rsidR="00000000" w:rsidRPr="00000000">
        <w:rPr>
          <w:rFonts w:ascii="Gungsuh" w:cs="Gungsuh" w:eastAsia="Gungsuh" w:hAnsi="Gungsuh"/>
          <w:rtl w:val="0"/>
        </w:rPr>
        <w:t xml:space="preserve">コクランハンドブック</w:t>
      </w:r>
      <w:r w:rsidDel="00000000" w:rsidR="00000000" w:rsidRPr="00000000">
        <w:rPr>
          <w:rFonts w:ascii="Times New Roman" w:cs="Times New Roman" w:eastAsia="Times New Roman" w:hAnsi="Times New Roman"/>
          <w:vertAlign w:val="superscript"/>
          <w:rtl w:val="0"/>
        </w:rPr>
        <w:t xml:space="preserve">7</w:t>
      </w:r>
      <w:r w:rsidDel="00000000" w:rsidR="00000000" w:rsidRPr="00000000">
        <w:rPr>
          <w:rFonts w:ascii="Gungsuh" w:cs="Gungsuh" w:eastAsia="Gungsuh" w:hAnsi="Gungsuh"/>
          <w:rtl w:val="0"/>
        </w:rPr>
        <w:t xml:space="preserve">の推奨にもとづいてSOFテーブルを以下のアウトカムについて作成する。1. </w:t>
      </w:r>
    </w:p>
    <w:p w:rsidR="00000000" w:rsidDel="00000000" w:rsidP="00000000" w:rsidRDefault="00000000" w:rsidRPr="00000000" w14:paraId="0000008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pageBreakBefore w:val="0"/>
        <w:rPr>
          <w:rFonts w:ascii="Times New Roman" w:cs="Times New Roman" w:eastAsia="Times New Roman" w:hAnsi="Times New Roman"/>
        </w:rPr>
      </w:pPr>
      <w:r w:rsidDel="00000000" w:rsidR="00000000" w:rsidRPr="00000000">
        <w:rPr>
          <w:rFonts w:ascii="Gungsuh" w:cs="Gungsuh" w:eastAsia="Gungsuh" w:hAnsi="Gungsuh"/>
          <w:rtl w:val="0"/>
        </w:rPr>
        <w:t xml:space="preserve">それぞれの ‘Summary of findings’ にはGRADE approach</w:t>
      </w:r>
      <w:r w:rsidDel="00000000" w:rsidR="00000000" w:rsidRPr="00000000">
        <w:rPr>
          <w:rFonts w:ascii="Times New Roman" w:cs="Times New Roman" w:eastAsia="Times New Roman" w:hAnsi="Times New Roman"/>
          <w:vertAlign w:val="superscript"/>
          <w:rtl w:val="0"/>
        </w:rPr>
        <w:t xml:space="preserve">7,10</w:t>
      </w:r>
      <w:r w:rsidDel="00000000" w:rsidR="00000000" w:rsidRPr="00000000">
        <w:rPr>
          <w:rFonts w:ascii="Gungsuh" w:cs="Gungsuh" w:eastAsia="Gungsuh" w:hAnsi="Gungsuh"/>
          <w:rtl w:val="0"/>
        </w:rPr>
        <w:t xml:space="preserve">に基づくエビデンスの質を含んでいる。エビデンスの質は2人の研究者が独立して評価する</w:t>
      </w:r>
      <w:commentRangeStart w:id="23"/>
      <w:r w:rsidDel="00000000" w:rsidR="00000000" w:rsidRPr="00000000">
        <w:rPr>
          <w:rFonts w:ascii="Gungsuh" w:cs="Gungsuh" w:eastAsia="Gungsuh" w:hAnsi="Gungsuh"/>
          <w:rtl w:val="0"/>
        </w:rPr>
        <w:t xml:space="preserve">。</w:t>
      </w:r>
      <w:commentRangeEnd w:id="23"/>
      <w:r w:rsidDel="00000000" w:rsidR="00000000" w:rsidRPr="00000000">
        <w:commentReference w:id="23"/>
      </w:r>
      <w:r w:rsidDel="00000000" w:rsidR="00000000" w:rsidRPr="00000000">
        <w:rPr>
          <w:rFonts w:ascii="Gungsuh" w:cs="Gungsuh" w:eastAsia="Gungsuh" w:hAnsi="Gungsuh"/>
          <w:rtl w:val="0"/>
        </w:rPr>
        <w:t xml:space="preserve">不一致については議論して解消する。</w:t>
      </w:r>
    </w:p>
    <w:p w:rsidR="00000000" w:rsidDel="00000000" w:rsidP="00000000" w:rsidRDefault="00000000" w:rsidRPr="00000000" w14:paraId="0000008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Conflict of Interes</w:t>
      </w:r>
      <w:r w:rsidDel="00000000" w:rsidR="00000000" w:rsidRPr="00000000">
        <w:rPr>
          <w:rFonts w:ascii="Times New Roman" w:cs="Times New Roman" w:eastAsia="Times New Roman" w:hAnsi="Times New Roman"/>
          <w:b w:val="1"/>
          <w:bCs w:val="1"/>
          <w:rtl w:val="0"/>
        </w:rPr>
        <w:t xml:space="preserve">t</w:t>
      </w:r>
      <w:r w:rsidDel="00000000" w:rsidR="00000000" w:rsidRPr="00000000">
        <w:rPr>
          <w:rtl w:val="0"/>
        </w:rPr>
      </w:r>
    </w:p>
    <w:p w:rsidR="00000000" w:rsidDel="00000000" w:rsidP="00000000" w:rsidRDefault="00000000" w:rsidRPr="00000000" w14:paraId="0000008D">
      <w:pPr>
        <w:pageBreakBefore w:val="0"/>
        <w:rPr>
          <w:rFonts w:ascii="Times New Roman" w:cs="Times New Roman" w:eastAsia="Times New Roman" w:hAnsi="Times New Roman"/>
          <w:color w:val="0070c0"/>
        </w:rPr>
      </w:pPr>
      <w:r w:rsidDel="00000000" w:rsidR="00000000" w:rsidRPr="00000000">
        <w:rPr>
          <w:rFonts w:ascii="Gungsuh" w:cs="Gungsuh" w:eastAsia="Gungsuh" w:hAnsi="Gungsuh"/>
          <w:color w:val="0070c0"/>
          <w:rtl w:val="0"/>
        </w:rPr>
        <w:t xml:space="preserve">（ありますか？）</w:t>
      </w:r>
    </w:p>
    <w:p w:rsidR="00000000" w:rsidDel="00000000" w:rsidP="00000000" w:rsidRDefault="00000000" w:rsidRPr="00000000" w14:paraId="0000008E">
      <w:pPr>
        <w:pageBreakBefore w:val="0"/>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08F">
      <w:pPr>
        <w:pageBreakBefore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Support</w:t>
      </w:r>
    </w:p>
    <w:p w:rsidR="00000000" w:rsidDel="00000000" w:rsidP="00000000" w:rsidRDefault="00000000" w:rsidRPr="00000000" w14:paraId="00000090">
      <w:pPr>
        <w:pageBreakBefore w:val="0"/>
        <w:rPr>
          <w:rFonts w:ascii="Times New Roman" w:cs="Times New Roman" w:eastAsia="Times New Roman" w:hAnsi="Times New Roman"/>
          <w:color w:val="0070c0"/>
        </w:rPr>
      </w:pPr>
      <w:r w:rsidDel="00000000" w:rsidR="00000000" w:rsidRPr="00000000">
        <w:rPr>
          <w:rFonts w:ascii="Gungsuh" w:cs="Gungsuh" w:eastAsia="Gungsuh" w:hAnsi="Gungsuh"/>
          <w:color w:val="0070c0"/>
          <w:rtl w:val="0"/>
        </w:rPr>
        <w:t xml:space="preserve">金銭的なもの、もしくは人手（司書さんとか）でのサポート</w:t>
      </w:r>
    </w:p>
    <w:p w:rsidR="00000000" w:rsidDel="00000000" w:rsidP="00000000" w:rsidRDefault="00000000" w:rsidRPr="00000000" w14:paraId="00000091">
      <w:pPr>
        <w:pageBreakBefore w:val="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9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Appendix 1: MEDLINE (PubMed) search strategy</w:t>
      </w:r>
      <w:r w:rsidDel="00000000" w:rsidR="00000000" w:rsidRPr="00000000">
        <w:rPr>
          <w:rtl w:val="0"/>
        </w:rPr>
      </w:r>
    </w:p>
    <w:p w:rsidR="00000000" w:rsidDel="00000000" w:rsidP="00000000" w:rsidRDefault="00000000" w:rsidRPr="00000000" w14:paraId="00000094">
      <w:pPr>
        <w:shd w:fill="ffffff" w:val="clear"/>
        <w:spacing w:line="276" w:lineRule="auto"/>
        <w:ind w:left="720" w:firstLine="0"/>
        <w:rPr>
          <w:rFonts w:ascii="Arial" w:cs="Arial" w:eastAsia="Arial" w:hAnsi="Arial"/>
          <w:b w:val="1"/>
          <w:bCs w:val="1"/>
          <w:color w:val="4a86e8"/>
          <w:sz w:val="20"/>
          <w:szCs w:val="20"/>
        </w:rPr>
      </w:pPr>
      <w:commentRangeStart w:id="24"/>
      <w:r w:rsidDel="00000000" w:rsidR="00000000" w:rsidRPr="00000000">
        <w:rPr>
          <w:rFonts w:ascii="Arial" w:cs="Arial" w:eastAsia="Arial" w:hAnsi="Arial"/>
          <w:b w:val="1"/>
          <w:bCs w:val="1"/>
          <w:color w:val="4a86e8"/>
          <w:sz w:val="20"/>
          <w:szCs w:val="20"/>
          <w:rtl w:val="0"/>
        </w:rPr>
        <w:t xml:space="preserve">03_06</w:t>
      </w:r>
      <w:commentRangeEnd w:id="24"/>
      <w:r w:rsidDel="00000000" w:rsidR="00000000" w:rsidRPr="00000000">
        <w:commentReference w:id="24"/>
      </w:r>
      <w:r w:rsidDel="00000000" w:rsidR="00000000" w:rsidRPr="00000000">
        <w:rPr>
          <w:rFonts w:ascii="Arial Unicode MS" w:cs="Arial Unicode MS" w:eastAsia="Arial Unicode MS" w:hAnsi="Arial Unicode MS"/>
          <w:b w:val="1"/>
          <w:bCs w:val="1"/>
          <w:color w:val="4a86e8"/>
          <w:sz w:val="20"/>
          <w:szCs w:val="20"/>
          <w:rtl w:val="0"/>
        </w:rPr>
        <w:t xml:space="preserve">、</w:t>
      </w:r>
      <w:commentRangeStart w:id="25"/>
      <w:r w:rsidDel="00000000" w:rsidR="00000000" w:rsidRPr="00000000">
        <w:rPr>
          <w:rFonts w:ascii="Arial" w:cs="Arial" w:eastAsia="Arial" w:hAnsi="Arial"/>
          <w:b w:val="1"/>
          <w:bCs w:val="1"/>
          <w:color w:val="4a86e8"/>
          <w:sz w:val="20"/>
          <w:szCs w:val="20"/>
          <w:rtl w:val="0"/>
        </w:rPr>
        <w:t xml:space="preserve">03_07</w:t>
      </w:r>
      <w:commentRangeEnd w:id="25"/>
      <w:r w:rsidDel="00000000" w:rsidR="00000000" w:rsidRPr="00000000">
        <w:commentReference w:id="25"/>
      </w:r>
      <w:r w:rsidDel="00000000" w:rsidR="00000000" w:rsidRPr="00000000">
        <w:rPr>
          <w:rFonts w:ascii="Arial Unicode MS" w:cs="Arial Unicode MS" w:eastAsia="Arial Unicode MS" w:hAnsi="Arial Unicode MS"/>
          <w:b w:val="1"/>
          <w:bCs w:val="1"/>
          <w:color w:val="4a86e8"/>
          <w:sz w:val="20"/>
          <w:szCs w:val="20"/>
          <w:rtl w:val="0"/>
        </w:rPr>
        <w:t xml:space="preserve">の検索式の課題については、フォームに入力し、その旨をurlと共にslackでメンターに伝えてください。下書きをしてくれる</w:t>
      </w:r>
      <w:commentRangeStart w:id="26"/>
      <w:r w:rsidDel="00000000" w:rsidR="00000000" w:rsidRPr="00000000">
        <w:rPr>
          <w:rFonts w:ascii="Arial Unicode MS" w:cs="Arial Unicode MS" w:eastAsia="Arial Unicode MS" w:hAnsi="Arial Unicode MS"/>
          <w:b w:val="1"/>
          <w:bCs w:val="1"/>
          <w:color w:val="4a86e8"/>
          <w:sz w:val="20"/>
          <w:szCs w:val="20"/>
          <w:rtl w:val="0"/>
        </w:rPr>
        <w:t xml:space="preserve">Geminiアプリ</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95">
      <w:pPr>
        <w:pageBreakBefore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6">
      <w:pPr>
        <w:pageBreakBefore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7">
      <w:pPr>
        <w:pageBreakBefore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Appendix 2: </w:t>
      </w:r>
      <w:commentRangeStart w:id="27"/>
      <w:r w:rsidDel="00000000" w:rsidR="00000000" w:rsidRPr="00000000">
        <w:rPr>
          <w:rFonts w:ascii="Times New Roman" w:cs="Times New Roman" w:eastAsia="Times New Roman" w:hAnsi="Times New Roman"/>
          <w:b w:val="1"/>
          <w:bCs w:val="1"/>
          <w:rtl w:val="0"/>
        </w:rPr>
        <w:t xml:space="preserve">CENTRAL (Cochrane Library) search strategy</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099">
      <w:pPr>
        <w:pageBreakBefore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Appendix 3: EMBASE (Dialog) search strategy </w:t>
      </w:r>
      <w:r w:rsidDel="00000000" w:rsidR="00000000" w:rsidRPr="00000000">
        <w:rPr>
          <w:rFonts w:ascii="Gungsuh" w:cs="Gungsuh" w:eastAsia="Gungsuh" w:hAnsi="Gungsuh"/>
          <w:b w:val="1"/>
          <w:bCs w:val="1"/>
          <w:color w:val="4a86e8"/>
          <w:rtl w:val="0"/>
        </w:rPr>
        <w:t xml:space="preserve">(ここは、空白で構いません)</w:t>
      </w: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 EMB.EXACT.EXPLODE(“randomized controlled trial”)</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 EMB.EXACT.EXPLODE(“controlled clinical trial”)</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 TI(random*) OR AB(random*)</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S4: EMB.EXACT.EXACT(“randomization”)</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S5: EMB.EXACT.EXACT(“intermethod comparison”)</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S6: TI(placebo) OR AB(placebo)</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S7: TI(compare OR compared OR comparison) OR AB(compare OR compared OR comparison)</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S8: AB(evaluated OR evaluate OR evaluating OR assessed OR assess) AND AB(compare OR compared OR comparing OR comparison)</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S9: TI(open NEAR/1 label) OR AB(open NEAR/1 label)</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S10: (TI(double OR single OR doubly OR singly) NEAR/1 TI(blind OR blinded OR blindly)) OR (AB(double OR single OR doubly OR singly) NEAR/1 OR AB(blind OR blinded OR blindly))</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S11: EMB.EXACT.EXACT(“double blind procedure”)</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S12: TI(parallel NEAR/1 group*) OR AB(parallel NEAR/1 group*)</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S13: TI(crossover OR “cross over”) OR AB(crossover OR “cross over”)</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S14: (TI(assign* OR match OR matched OR allocation) NEAR/6 TI(alternate OR group OR groups OR intervention OR interventions OR patient OR patients OR subject OR subjects OR participant OR participants)) OR (AB(assign* OR match OR matched OR allocation) NEAR/6 AB(alternate OR group OR groups OR intervention OR interventions OR patient OR patients OR subject OR subjects OR participant OR participants))</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S15: TI(assigned OR allocated) OR AB(assigned OR allocated)</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S16: (TI(controlled) NEAR/8 TI(study OR design OR trial)) OR (AB(controlled) NEAR/8 AB(study OR design OR trial))</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S17: TI(volunteer OR volunteers) OR AB(volunteer OR volunteers)</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S18: EMB.EXACT.EXACT(“human experiment”)</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S19: TI(trial)</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S20: S1 OR S2 OR S3 OR S4 OR S5 OR S6 OR S7 OR S8 OR S9 OR S10 OR S11 OR S12 OR S13 OR S14 OR S15 OR S16 OR S17 OR S18 OR S19</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S21: (TI(random* NEAR/1 sampl* NEAR/8 (“cross section*” OR questionnaire* OR survey OR surveys OR database OR databases)) OR AB(random* NEAR/1 sampl* NEAR/8 (“cross section*” OR questionnaire* OR survey OR surveys OR database OR databases))) NOT (EMB.EXACT.EXPLODE(“comparative study”) OR EMB.EXACT.EXPLODE(“controlled study”) OR TI(“randomised controlled”) OR AB(“randomised controlled”) OR TI(“randomized controlled”) OR AB(“randomized controlled”) OR TI(“randomly assigned”) OR AB(“randomly assigned”))</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S22: EMB.EXACT.EXACT(“cross-sectional study”) NOT (EMB.EXACT.EXPLODE(“randomized controlled trial”) OR EMB.EXACT.EXACT(“controlled clinical study”) OR EMB.EXACT.EXACT(“controlled study”) OR TI(“randomised controlled”) OR AB(“randomised controlled”) OR TI(“randomized controlled”) OR AB(“randomized controlled”) OR TI(“control group”) OR AB(“control group”) OR TI(“control groups”) OR AB(“control groups”))</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S23: (TI(“case control*“) OR AB(“case control*“)) AND (TI(random*) OR AB(random*)) NOT (TI(“randomised controlled”) OR AB(“randomised controlled”) OR TI(“randomized controlled”) OR AB(“randomized controlled”))</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S24: TI(“systematic review”) NOT TI(trial OR study)</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S25: (TI(nonrandom*) OR AB(nonrandom*)) NOT (TI(random*) OR AB(random*))</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S26: TI(“random field*“) OR AB(“random field*“)</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S27: TI(“random cluster” NEAR/4 sampl*) OR AB(“random cluster” NEAR/4 sampl*)</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S28: (AB(review) AND TI(review)) NOT TI(trial)</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S29: AB(“we searched”) AND (TI(review) OR RTYPE(review))</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S30: AB(“update review”)</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S31: AB(databases NEAR/5 searched)</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S32: ((TI(rat OR rats OR mouse OR mice OR swine OR porcine OR murine OR sheep OR lambs OR pigs OR piglets OR rabbit OR rabbits OR cat OR cats OR dog OR dogs OR cattle OR bovine OR monkey OR monkeys OR trout OR marmoset*) OR AB(rat OR rats OR mouse OR mice OR swine OR porcine OR murine OR sheep OR lambs OR pigs OR piglets OR rabbit OR rabbits OR cat OR cats OR dog OR dogs OR cattle OR bovine OR monkey OR monkeys OR trout OR marmoset*)) AND EMB.EXACT.EXACT(“animal experiment”))</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S33: EMB.EXACT.EXACT(“animal experiment”) NOT (EMB.EXACT.EXACT(“human experiment”) OR EMB.EXACT.EXACT(“human”))</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S34: S21 OR S22 OR S23 OR S24 OR S25 OR S26 OR S27 OR S28 OR S29 OR S30 OR S31 OR S32 OR S33</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S35: S20 NOT S34</w:t>
      </w:r>
    </w:p>
    <w:p w:rsidR="00000000" w:rsidDel="00000000" w:rsidP="00000000" w:rsidRDefault="00000000" w:rsidRPr="00000000" w14:paraId="000000B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pageBreakBefore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Appendix 4: ICTRP search strategy</w:t>
      </w:r>
    </w:p>
    <w:p w:rsidR="00000000" w:rsidDel="00000000" w:rsidP="00000000" w:rsidRDefault="00000000" w:rsidRPr="00000000" w14:paraId="000000C1">
      <w:pPr>
        <w:pageBreakBefore w:val="0"/>
        <w:rPr>
          <w:rFonts w:ascii="Times New Roman" w:cs="Times New Roman" w:eastAsia="Times New Roman" w:hAnsi="Times New Roman"/>
          <w:b w:val="1"/>
          <w:bCs w:val="1"/>
          <w:color w:val="4a86e8"/>
        </w:rPr>
      </w:pPr>
      <w:r w:rsidDel="00000000" w:rsidR="00000000" w:rsidRPr="00000000">
        <w:rPr>
          <w:rtl w:val="0"/>
        </w:rPr>
      </w:r>
    </w:p>
    <w:p w:rsidR="00000000" w:rsidDel="00000000" w:rsidP="00000000" w:rsidRDefault="00000000" w:rsidRPr="00000000" w14:paraId="000000C2">
      <w:pPr>
        <w:pageBreakBefore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Appendix 5: ClinicalTrials.gov search strategy</w:t>
      </w:r>
    </w:p>
    <w:p w:rsidR="00000000" w:rsidDel="00000000" w:rsidP="00000000" w:rsidRDefault="00000000" w:rsidRPr="00000000" w14:paraId="000000C3">
      <w:pPr>
        <w:pageBreakBefore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Appendix 7 Reference</w:t>
      </w:r>
      <w:r w:rsidDel="00000000" w:rsidR="00000000" w:rsidRPr="00000000">
        <w:rPr>
          <w:rtl w:val="0"/>
        </w:rPr>
      </w:r>
    </w:p>
    <w:p w:rsidR="00000000" w:rsidDel="00000000" w:rsidP="00000000" w:rsidRDefault="00000000" w:rsidRPr="00000000" w14:paraId="000000C7">
      <w:pPr>
        <w:pageBreakBefore w:val="0"/>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Higgins JPT, Green S E. </w:t>
      </w:r>
      <w:r w:rsidDel="00000000" w:rsidR="00000000" w:rsidRPr="00000000">
        <w:rPr>
          <w:rFonts w:ascii="Times New Roman" w:cs="Times New Roman" w:eastAsia="Times New Roman" w:hAnsi="Times New Roman"/>
          <w:i w:val="1"/>
          <w:iCs w:val="1"/>
          <w:rtl w:val="0"/>
        </w:rPr>
        <w:t xml:space="preserve">Cochrane Handbook for Systematic Reviews of Interventions Version 6</w:t>
      </w:r>
      <w:r w:rsidDel="00000000" w:rsidR="00000000" w:rsidRPr="00000000">
        <w:rPr>
          <w:rFonts w:ascii="Times New Roman" w:cs="Times New Roman" w:eastAsia="Times New Roman" w:hAnsi="Times New Roman"/>
          <w:rtl w:val="0"/>
        </w:rPr>
        <w:t xml:space="preserve">. updated Ma. The Cochrane Collaboration; 2019. Available at: www.cochrane-handbook.org.</w:t>
      </w:r>
    </w:p>
    <w:p w:rsidR="00000000" w:rsidDel="00000000" w:rsidP="00000000" w:rsidRDefault="00000000" w:rsidRPr="00000000" w14:paraId="000000C8">
      <w:pPr>
        <w:pageBreakBefore w:val="0"/>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Altman DG, Bland JM. Statistics Notes Detecting skewness from summary information Lesson of the Week. 1996;313(November):1996.</w:t>
      </w:r>
    </w:p>
    <w:p w:rsidR="00000000" w:rsidDel="00000000" w:rsidP="00000000" w:rsidRDefault="00000000" w:rsidRPr="00000000" w14:paraId="000000C9">
      <w:pPr>
        <w:pageBreakBefore w:val="0"/>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Furukawa T a, Barbui C, Cipriani A, Brambilla P, Watanabe N. Imputing missing standard deviations in meta-analyses can provide accurate results. </w:t>
      </w:r>
      <w:r w:rsidDel="00000000" w:rsidR="00000000" w:rsidRPr="00000000">
        <w:rPr>
          <w:rFonts w:ascii="Times New Roman" w:cs="Times New Roman" w:eastAsia="Times New Roman" w:hAnsi="Times New Roman"/>
          <w:i w:val="1"/>
          <w:iCs w:val="1"/>
          <w:rtl w:val="0"/>
        </w:rPr>
        <w:t xml:space="preserve">J. Clin. Epidemiol.</w:t>
      </w:r>
      <w:r w:rsidDel="00000000" w:rsidR="00000000" w:rsidRPr="00000000">
        <w:rPr>
          <w:rFonts w:ascii="Times New Roman" w:cs="Times New Roman" w:eastAsia="Times New Roman" w:hAnsi="Times New Roman"/>
          <w:rtl w:val="0"/>
        </w:rPr>
        <w:t xml:space="preserve"> 2006;59(1):7–10. </w:t>
      </w:r>
    </w:p>
    <w:p w:rsidR="00000000" w:rsidDel="00000000" w:rsidP="00000000" w:rsidRDefault="00000000" w:rsidRPr="00000000" w14:paraId="000000CA">
      <w:pPr>
        <w:pageBreakBefore w:val="0"/>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Guyatt G, Oxman AD, Akl E a, et al. GRADE guidelines: 1. Introduction-GRADE evidence profiles and summary of findings tables. </w:t>
      </w:r>
      <w:r w:rsidDel="00000000" w:rsidR="00000000" w:rsidRPr="00000000">
        <w:rPr>
          <w:rFonts w:ascii="Times New Roman" w:cs="Times New Roman" w:eastAsia="Times New Roman" w:hAnsi="Times New Roman"/>
          <w:i w:val="1"/>
          <w:iCs w:val="1"/>
          <w:rtl w:val="0"/>
        </w:rPr>
        <w:t xml:space="preserve">J. Clin. Epidemiol.</w:t>
      </w:r>
      <w:r w:rsidDel="00000000" w:rsidR="00000000" w:rsidRPr="00000000">
        <w:rPr>
          <w:rFonts w:ascii="Times New Roman" w:cs="Times New Roman" w:eastAsia="Times New Roman" w:hAnsi="Times New Roman"/>
          <w:rtl w:val="0"/>
        </w:rPr>
        <w:t xml:space="preserve"> 2011;64(4):383–94. </w:t>
      </w:r>
    </w:p>
    <w:p w:rsidR="00000000" w:rsidDel="00000000" w:rsidP="00000000" w:rsidRDefault="00000000" w:rsidRPr="00000000" w14:paraId="000000CB">
      <w:pPr>
        <w:pageBreakBefore w:val="0"/>
        <w:spacing w:after="100" w:before="100" w:lineRule="auto"/>
        <w:rPr>
          <w:rFonts w:ascii="Times New Roman" w:cs="Times New Roman" w:eastAsia="Times New Roman" w:hAnsi="Times New Roman"/>
        </w:rPr>
      </w:pPr>
      <w:bookmarkStart w:colFirst="0" w:colLast="0" w:name="_30j0zll" w:id="1"/>
      <w:bookmarkEnd w:id="1"/>
      <w:r w:rsidDel="00000000" w:rsidR="00000000" w:rsidRPr="00000000">
        <w:rPr>
          <w:rtl w:val="0"/>
        </w:rPr>
      </w:r>
    </w:p>
    <w:p w:rsidR="00000000" w:rsidDel="00000000" w:rsidP="00000000" w:rsidRDefault="00000000" w:rsidRPr="00000000" w14:paraId="000000CC">
      <w:pPr>
        <w:pageBreakBefore w:val="0"/>
        <w:spacing w:after="100" w:before="100" w:lineRule="auto"/>
        <w:rPr>
          <w:rFonts w:ascii="Times New Roman" w:cs="Times New Roman" w:eastAsia="Times New Roman" w:hAnsi="Times New Roman"/>
        </w:rPr>
      </w:pPr>
      <w:bookmarkStart w:colFirst="0" w:colLast="0" w:name="_zcnvoe2k9s6u" w:id="2"/>
      <w:bookmarkEnd w:id="2"/>
      <w:r w:rsidDel="00000000" w:rsidR="00000000" w:rsidRPr="00000000">
        <w:rPr>
          <w:rtl w:val="0"/>
        </w:rPr>
      </w:r>
    </w:p>
    <w:p w:rsidR="00000000" w:rsidDel="00000000" w:rsidP="00000000" w:rsidRDefault="00000000" w:rsidRPr="00000000" w14:paraId="000000CD">
      <w:pPr>
        <w:pageBreakBefore w:val="0"/>
        <w:spacing w:after="100" w:before="100" w:lineRule="auto"/>
        <w:rPr>
          <w:rFonts w:ascii="Times New Roman" w:cs="Times New Roman" w:eastAsia="Times New Roman" w:hAnsi="Times New Roman"/>
        </w:rPr>
      </w:pPr>
      <w:bookmarkStart w:colFirst="0" w:colLast="0" w:name="_ikg7oepxposa" w:id="3"/>
      <w:bookmarkEnd w:id="3"/>
      <w:r w:rsidDel="00000000" w:rsidR="00000000" w:rsidRPr="00000000">
        <w:rPr>
          <w:rtl w:val="0"/>
        </w:rPr>
      </w:r>
    </w:p>
    <w:p w:rsidR="00000000" w:rsidDel="00000000" w:rsidP="00000000" w:rsidRDefault="00000000" w:rsidRPr="00000000" w14:paraId="000000CE">
      <w:pPr>
        <w:pStyle w:val="Heading3"/>
        <w:pageBreakBefore w:val="0"/>
        <w:spacing w:after="80" w:before="320" w:line="276" w:lineRule="auto"/>
        <w:rPr>
          <w:rFonts w:ascii="Arial" w:cs="Arial" w:eastAsia="Arial" w:hAnsi="Arial"/>
          <w:b w:val="0"/>
          <w:bCs w:val="0"/>
          <w:color w:val="434343"/>
          <w:sz w:val="28"/>
          <w:szCs w:val="28"/>
        </w:rPr>
      </w:pPr>
      <w:bookmarkStart w:colFirst="0" w:colLast="0" w:name="_jbae0fo5djt2" w:id="4"/>
      <w:bookmarkEnd w:id="4"/>
      <w:r w:rsidDel="00000000" w:rsidR="00000000" w:rsidRPr="00000000">
        <w:rPr>
          <w:rFonts w:ascii="Arial Unicode MS" w:cs="Arial Unicode MS" w:eastAsia="Arial Unicode MS" w:hAnsi="Arial Unicode MS"/>
          <w:b w:val="0"/>
          <w:bCs w:val="0"/>
          <w:color w:val="434343"/>
          <w:sz w:val="28"/>
          <w:szCs w:val="28"/>
          <w:rtl w:val="0"/>
        </w:rPr>
        <w:t xml:space="preserve">プロトコル登録の際のメンターのaffiliation </w:t>
      </w:r>
    </w:p>
    <w:p w:rsidR="00000000" w:rsidDel="00000000" w:rsidP="00000000" w:rsidRDefault="00000000" w:rsidRPr="00000000" w14:paraId="000000CF">
      <w:pPr>
        <w:pageBreakBefore w:val="0"/>
        <w:spacing w:line="276"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(一つだけしか登録できない場合は上にあるものを優先）</w:t>
      </w:r>
    </w:p>
    <w:p w:rsidR="00000000" w:rsidDel="00000000" w:rsidP="00000000" w:rsidRDefault="00000000" w:rsidRPr="00000000" w14:paraId="000000D0">
      <w:pPr>
        <w:pageBreakBefore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1">
      <w:pPr>
        <w:pageBreakBefore w:val="0"/>
        <w:spacing w:after="100" w:before="100" w:lineRule="auto"/>
        <w:rPr>
          <w:rFonts w:ascii="Arial" w:cs="Arial" w:eastAsia="Arial" w:hAnsi="Arial"/>
          <w:sz w:val="21"/>
          <w:szCs w:val="21"/>
          <w:highlight w:val="white"/>
        </w:rPr>
      </w:pPr>
      <w:bookmarkStart w:colFirst="0" w:colLast="0" w:name="_sv0hoc3lyhhb" w:id="5"/>
      <w:bookmarkEnd w:id="5"/>
      <w:hyperlink r:id="rId9">
        <w:r w:rsidDel="00000000" w:rsidR="00000000" w:rsidRPr="00000000">
          <w:rPr>
            <w:rFonts w:ascii="Arial" w:cs="Arial" w:eastAsia="Arial" w:hAnsi="Arial"/>
            <w:color w:val="0000ff"/>
            <w:sz w:val="21"/>
            <w:szCs w:val="21"/>
            <w:highlight w:val="white"/>
            <w:u w:val="single"/>
            <w:rtl w:val="0"/>
          </w:rPr>
          <w:t xml:space="preserve">https://docs.google.com/document/d/1v3R5iXCcbCAtpSlzbRUL09VJAFqseUaaiO61AQdxugA/edit?usp=sharing</w:t>
        </w:r>
      </w:hyperlink>
      <w:r w:rsidDel="00000000" w:rsidR="00000000" w:rsidRPr="00000000">
        <w:rPr>
          <w:rFonts w:ascii="Arial" w:cs="Arial" w:eastAsia="Arial" w:hAnsi="Arial"/>
          <w:sz w:val="21"/>
          <w:szCs w:val="21"/>
          <w:highlight w:val="white"/>
          <w:rtl w:val="0"/>
        </w:rPr>
        <w:t xml:space="preserve"> </w:t>
      </w:r>
    </w:p>
    <w:p w:rsidR="00000000" w:rsidDel="00000000" w:rsidP="00000000" w:rsidRDefault="00000000" w:rsidRPr="00000000" w14:paraId="000000D2">
      <w:pPr>
        <w:pageBreakBefore w:val="0"/>
        <w:spacing w:after="100" w:before="100" w:lineRule="auto"/>
        <w:rPr>
          <w:rFonts w:ascii="Arial" w:cs="Arial" w:eastAsia="Arial" w:hAnsi="Arial"/>
          <w:sz w:val="21"/>
          <w:szCs w:val="21"/>
          <w:highlight w:val="white"/>
        </w:rPr>
      </w:pPr>
      <w:bookmarkStart w:colFirst="0" w:colLast="0" w:name="_5gyvd5bftzux" w:id="6"/>
      <w:bookmarkEnd w:id="6"/>
      <w:r w:rsidDel="00000000" w:rsidR="00000000" w:rsidRPr="00000000">
        <w:rPr>
          <w:rFonts w:ascii="Arial Unicode MS" w:cs="Arial Unicode MS" w:eastAsia="Arial Unicode MS" w:hAnsi="Arial Unicode MS"/>
          <w:sz w:val="21"/>
          <w:szCs w:val="21"/>
          <w:highlight w:val="white"/>
          <w:rtl w:val="0"/>
        </w:rPr>
        <w:t xml:space="preserve">を参照のこと</w:t>
      </w:r>
    </w:p>
    <w:sectPr>
      <w:pgSz w:h="16838" w:w="11906" w:orient="portrait"/>
      <w:pgMar w:bottom="1440" w:top="1440" w:left="1080" w:right="108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片岡裕貴" w:id="26" w:date="2025-12-29T02:31:16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どういう検索ブロックにしたいか、各ブロックの統制語として何を使うか、までを考えて作ってみましょう。</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要無料登録ですが、こちらに組み入れ基準を入れると下書きをしてくれます。</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https://aistudio.google.com/app/prompts?state=%7B%22ids%22:%5B%221xiXk7Zidc9bEyN__EPPIN3AbgpVRWo5A%22%5D,%22action%22:%22open%22,%22userId%22:%22107122855205791560725%22,%22resourceKeys%22:%7B%7D%7D&amp;usp=sharing</w:t>
      </w:r>
    </w:p>
  </w:comment>
  <w:comment w:author="Yasushi Tsujimoto" w:id="1" w:date="2022-11-22T01:33:54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背景の書き方の参考</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第一パラグラフ</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Pの疾患について、わかっていることを4-5文でまとめてください。</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一例</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1文目: Pの疾患は世界的な問題である</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2文目: Pの疾患の頻度や治療している患者数はどれくらいか</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3文目: Pの疾患の標準的な治療法の説明</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4文目: 標準的な治療法では不十分なこと</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第二パラグラフ</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Iの介入についてわかっていることを4-5文でまとめてください。</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一例</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1文目: Iが有用であるという報告がいくつかある</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2文目: 臨床現場でPに対してIを使っている割合はxxくらいあると報告がある。</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3,4文目: Iはyyという機序で改善する可能性が示唆されている</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5文目: 一方、Iはzzという害がある</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第三パラグラフ</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なぜSRをするべきなのかについて3-4文でまとめてください。</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一例</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1文目: このトピックに関して、益と害のavailable evidenceをまとめたものはなく、効果についても先行研究でばらつきがある。</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2文目: 臨床で広く使われているPにおけるIに関してエビデンスの確実性評価は重要である。</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3文目: そのため、本研究ではこのトピックにおけるSR&amp;MAを行う。</w:t>
      </w:r>
    </w:p>
  </w:comment>
  <w:comment w:author="藤原千里" w:id="18" w:date="2022-05-01T05:18:39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https://www.facebook.com/groups/339218557733680/permalink/345698470419022/</w:t>
      </w:r>
    </w:p>
  </w:comment>
  <w:comment w:author="藤原千里" w:id="10" w:date="2022-05-01T05:15:25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https://www.facebook.com/groups/339218557733680/permalink/345690497086486/</w:t>
      </w:r>
    </w:p>
  </w:comment>
  <w:comment w:author="藤原千里" w:id="21" w:date="2022-05-01T05:19:06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https://www.facebook.com/groups/339218557733680/permalink/345698817085654/</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https://www.facebook.com/groups/339218557733680/permalink/345756053746597/</w:t>
      </w:r>
    </w:p>
  </w:comment>
  <w:comment w:author="片岡裕貴" w:id="0" w:date="2020-07-11T00:09:45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介入のレビューで、RCTのみを組み入れる場合は"efficacy"をタイトルで使ってください</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理由：</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https://www.ncbi.nlm.nih.gov/pmc/articles/PMC351867/</w:t>
      </w:r>
    </w:p>
  </w:comment>
  <w:comment w:author="藤原千里" w:id="19" w:date="2022-05-01T05:18:53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https://www.facebook.com/groups/339218557733680/permalink/345697577085778/</w:t>
      </w:r>
    </w:p>
  </w:comment>
  <w:comment w:author="藤原千里" w:id="24" w:date="2022-05-01T05:26:07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https://www.facebook.com/groups/339218557733680/permalink/345691060419763/</w:t>
      </w:r>
    </w:p>
  </w:comment>
  <w:comment w:author="藤原千里" w:id="22" w:date="2022-05-01T05:19:57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https://www.facebook.com/groups/339218557733680/permalink/345759547079581/</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https://www.facebook.com/groups/339218557733680/permalink/345763087079227/</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https://www.facebook.com/groups/339218557733680/permalink/345763773745825/</w:t>
      </w:r>
    </w:p>
  </w:comment>
  <w:comment w:author="片岡裕貴" w:id="9" w:date="2022-05-01T06:49:43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最初、プロトコルを書くとき、MEDLINE以外はとばしてください</w:t>
      </w:r>
    </w:p>
  </w:comment>
  <w:comment w:author="藤原千里" w:id="20" w:date="2022-05-01T05:19:11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https://www.facebook.com/groups/339218557733680/permalink/345698817085654/</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https://www.facebook.com/groups/339218557733680/permalink/345756053746597/</w:t>
      </w:r>
    </w:p>
  </w:comment>
  <w:comment w:author="片岡裕貴" w:id="2" w:date="2022-04-29T21:59:59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https://www.facebook.com/groups/339218557733680/posts/345687800420089/</w:t>
      </w:r>
    </w:p>
  </w:comment>
  <w:comment w:author="藤原千里" w:id="3" w:date="2022-05-01T05:21:51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https://www.facebook.com/groups/339218557733680/permalink/345764713745731/</w:t>
      </w:r>
    </w:p>
  </w:comment>
  <w:comment w:author="藤原千里" w:id="25" w:date="2022-05-01T05:26:33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https://www.facebook.com/groups/339218557733680/permalink/345693490419520/</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https://www.facebook.com/groups/339218557733680/permalink/345693750419494/</w:t>
      </w:r>
    </w:p>
  </w:comment>
  <w:comment w:author="藤原千里" w:id="16" w:date="2022-05-01T05:20:46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https://www.facebook.com/groups/339218557733680/permalink/345698817085654/</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https://www.facebook.com/groups/339218557733680/permalink/345756053746597/</w:t>
      </w:r>
    </w:p>
  </w:comment>
  <w:comment w:author="藤原千里" w:id="12" w:date="2022-05-01T05:16:28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https://www.facebook.com/groups/339218557733680/permalink/345693927086143/</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https://www.facebook.com/groups/339218557733680/permalink/345696600419209/</w:t>
      </w:r>
    </w:p>
  </w:comment>
  <w:comment w:author="藤原千里" w:id="11" w:date="2022-05-01T05:15:50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https://www.facebook.com/groups/339218557733680/permalink/345693490419520/</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https://www.facebook.com/groups/339218557733680/permalink/345693750419494/</w:t>
      </w:r>
    </w:p>
  </w:comment>
  <w:comment w:author="Yasushi Tsujimoto" w:id="27" w:date="2021-03-17T01:32:45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CENTRALはRCTフィルター不要です。</w:t>
      </w:r>
    </w:p>
  </w:comment>
  <w:comment w:author="藤原千里" w:id="14" w:date="2022-05-01T05:17:11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https://www.facebook.com/groups/339218557733680/permalink/345690497086486/</w:t>
      </w:r>
    </w:p>
  </w:comment>
  <w:comment w:author="藤原千里" w:id="5" w:date="2022-05-01T05:12:21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https://www.facebook.com/groups/339218557733680/permalink/345686130420256/</w:t>
      </w:r>
    </w:p>
  </w:comment>
  <w:comment w:author="藤原千里" w:id="13" w:date="2022-05-01T05:16:43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https://www.facebook.com/groups/339218557733680/permalink/345697577085778/</w:t>
      </w:r>
    </w:p>
  </w:comment>
  <w:comment w:author="片岡裕貴" w:id="23" w:date="2021-10-24T01:43:38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ここはメンティーと、メンター一人がやります</w:t>
      </w:r>
    </w:p>
  </w:comment>
  <w:comment w:author="藤原千里" w:id="4" w:date="2022-05-01T05:06:38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https://www.facebook.com/groups/339218557733680/permalink/339349757720560/</w:t>
      </w:r>
    </w:p>
  </w:comment>
  <w:comment w:author="藤原千里" w:id="17" w:date="2022-05-01T05:17:48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https://www.facebook.com/groups/339218557733680/permalink/345698470419022/</w:t>
      </w:r>
    </w:p>
  </w:comment>
  <w:comment w:author="藤原千里" w:id="7" w:date="2022-05-01T05:12:59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https://www.facebook.com/groups/339218557733680/permalink/345691060419763/</w:t>
      </w:r>
    </w:p>
  </w:comment>
  <w:comment w:author="藤原千里" w:id="15" w:date="2022-05-01T05:17:25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https://www.facebook.com/groups/339218557733680/permalink/345697577085778/</w:t>
      </w:r>
    </w:p>
  </w:comment>
  <w:comment w:author="藤原千里" w:id="8" w:date="2022-05-01T05:13:25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https://www.facebook.com/groups/339218557733680/permalink/345693490419520/</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https://www.facebook.com/groups/339218557733680/permalink/345693750419494/</w:t>
      </w:r>
    </w:p>
  </w:comment>
  <w:comment w:author="藤原千里" w:id="6" w:date="2022-05-01T05:12:41Z">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https://www.facebook.com/groups/339218557733680/permalink/345690497086486/</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S PGothic"/>
  <w:font w:name="Georgia"/>
  <w:font w:name="Times New Roman"/>
  <w:font w:name="Gungsuh"/>
  <w:font w:name="Arial"/>
  <w:font w:name="Arial Unicode MS"/>
  <w:font w:name="Domine">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firstLine="0"/>
      </w:pPr>
      <w:rPr/>
    </w:lvl>
    <w:lvl w:ilvl="1">
      <w:start w:val="8"/>
      <w:numFmt w:val="decimal"/>
      <w:lvlText w:val="%1.%2"/>
      <w:lvlJc w:val="left"/>
      <w:pPr>
        <w:ind w:left="360" w:firstLine="0"/>
      </w:pPr>
      <w:rPr/>
    </w:lvl>
    <w:lvl w:ilvl="2">
      <w:start w:val="1"/>
      <w:numFmt w:val="decimal"/>
      <w:lvlText w:val="%1.%2.%3"/>
      <w:lvlJc w:val="left"/>
      <w:pPr>
        <w:ind w:left="720" w:firstLine="0"/>
      </w:pPr>
      <w:rPr/>
    </w:lvl>
    <w:lvl w:ilvl="3">
      <w:start w:val="1"/>
      <w:numFmt w:val="decimal"/>
      <w:lvlText w:val="%1.%2.%3.%4"/>
      <w:lvlJc w:val="left"/>
      <w:pPr>
        <w:ind w:left="720" w:firstLine="0"/>
      </w:pPr>
      <w:rPr/>
    </w:lvl>
    <w:lvl w:ilvl="4">
      <w:start w:val="1"/>
      <w:numFmt w:val="decimal"/>
      <w:lvlText w:val="%1.%2.%3.%4.%5"/>
      <w:lvlJc w:val="left"/>
      <w:pPr>
        <w:ind w:left="1080" w:firstLine="0"/>
      </w:pPr>
      <w:rPr/>
    </w:lvl>
    <w:lvl w:ilvl="5">
      <w:start w:val="1"/>
      <w:numFmt w:val="decimal"/>
      <w:lvlText w:val="%1.%2.%3.%4.%5.%6"/>
      <w:lvlJc w:val="left"/>
      <w:pPr>
        <w:ind w:left="1080" w:firstLine="0"/>
      </w:pPr>
      <w:rPr/>
    </w:lvl>
    <w:lvl w:ilvl="6">
      <w:start w:val="1"/>
      <w:numFmt w:val="decimal"/>
      <w:lvlText w:val="%1.%2.%3.%4.%5.%6.%7"/>
      <w:lvlJc w:val="left"/>
      <w:pPr>
        <w:ind w:left="1440" w:firstLine="0"/>
      </w:pPr>
      <w:rPr/>
    </w:lvl>
    <w:lvl w:ilvl="7">
      <w:start w:val="1"/>
      <w:numFmt w:val="decimal"/>
      <w:lvlText w:val="%1.%2.%3.%4.%5.%6.%7.%8"/>
      <w:lvlJc w:val="left"/>
      <w:pPr>
        <w:ind w:left="1440" w:firstLine="0"/>
      </w:pPr>
      <w:rPr/>
    </w:lvl>
    <w:lvl w:ilvl="8">
      <w:start w:val="1"/>
      <w:numFmt w:val="decimal"/>
      <w:lvlText w:val="%1.%2.%3.%4.%5.%6.%7.%8.%9"/>
      <w:lvlJc w:val="left"/>
      <w:pPr>
        <w:ind w:left="1800" w:firstLine="0"/>
      </w:pPr>
      <w:rPr/>
    </w:lvl>
  </w:abstractNum>
  <w:abstractNum w:abstractNumId="2">
    <w:lvl w:ilvl="0">
      <w:start w:val="1"/>
      <w:numFmt w:val="decimal"/>
      <w:lvlText w:val="%1."/>
      <w:lvlJc w:val="left"/>
      <w:pPr>
        <w:ind w:left="360" w:firstLine="0"/>
      </w:pPr>
      <w:rPr/>
    </w:lvl>
    <w:lvl w:ilvl="1">
      <w:start w:val="1"/>
      <w:numFmt w:val="decimal"/>
      <w:lvlText w:val="(%2)"/>
      <w:lvlJc w:val="left"/>
      <w:pPr>
        <w:ind w:left="840" w:firstLine="420"/>
      </w:pPr>
      <w:rPr/>
    </w:lvl>
    <w:lvl w:ilvl="2">
      <w:start w:val="1"/>
      <w:numFmt w:val="decimal"/>
      <w:lvlText w:val="%3"/>
      <w:lvlJc w:val="left"/>
      <w:pPr>
        <w:ind w:left="1260" w:firstLine="840"/>
      </w:pPr>
      <w:rPr/>
    </w:lvl>
    <w:lvl w:ilvl="3">
      <w:start w:val="1"/>
      <w:numFmt w:val="decimal"/>
      <w:lvlText w:val="%4."/>
      <w:lvlJc w:val="left"/>
      <w:pPr>
        <w:ind w:left="1680" w:firstLine="1260"/>
      </w:pPr>
      <w:rPr/>
    </w:lvl>
    <w:lvl w:ilvl="4">
      <w:start w:val="1"/>
      <w:numFmt w:val="decimal"/>
      <w:lvlText w:val="(%5)"/>
      <w:lvlJc w:val="left"/>
      <w:pPr>
        <w:ind w:left="2100" w:firstLine="1680"/>
      </w:pPr>
      <w:rPr/>
    </w:lvl>
    <w:lvl w:ilvl="5">
      <w:start w:val="1"/>
      <w:numFmt w:val="decimal"/>
      <w:lvlText w:val="%6"/>
      <w:lvlJc w:val="left"/>
      <w:pPr>
        <w:ind w:left="2520" w:firstLine="2100"/>
      </w:pPr>
      <w:rPr/>
    </w:lvl>
    <w:lvl w:ilvl="6">
      <w:start w:val="1"/>
      <w:numFmt w:val="decimal"/>
      <w:lvlText w:val="%7."/>
      <w:lvlJc w:val="left"/>
      <w:pPr>
        <w:ind w:left="2940" w:firstLine="2520"/>
      </w:pPr>
      <w:rPr/>
    </w:lvl>
    <w:lvl w:ilvl="7">
      <w:start w:val="1"/>
      <w:numFmt w:val="decimal"/>
      <w:lvlText w:val="(%8)"/>
      <w:lvlJc w:val="left"/>
      <w:pPr>
        <w:ind w:left="3360" w:firstLine="2940"/>
      </w:pPr>
      <w:rPr/>
    </w:lvl>
    <w:lvl w:ilvl="8">
      <w:start w:val="1"/>
      <w:numFmt w:val="decimal"/>
      <w:lvlText w:val="%9"/>
      <w:lvlJc w:val="left"/>
      <w:pPr>
        <w:ind w:left="3780" w:firstLine="3360"/>
      </w:pPr>
      <w:rPr/>
    </w:lvl>
  </w:abstractNum>
  <w:abstractNum w:abstractNumId="3">
    <w:lvl w:ilvl="0">
      <w:start w:val="1"/>
      <w:numFmt w:val="decimal"/>
      <w:lvlText w:val="%1."/>
      <w:lvlJc w:val="left"/>
      <w:pPr>
        <w:ind w:left="360" w:firstLine="0"/>
      </w:pPr>
      <w:rPr/>
    </w:lvl>
    <w:lvl w:ilvl="1">
      <w:start w:val="8"/>
      <w:numFmt w:val="decimal"/>
      <w:lvlText w:val="%1.%2"/>
      <w:lvlJc w:val="left"/>
      <w:pPr>
        <w:ind w:left="480" w:firstLine="0"/>
      </w:pPr>
      <w:rPr/>
    </w:lvl>
    <w:lvl w:ilvl="2">
      <w:start w:val="2"/>
      <w:numFmt w:val="decimal"/>
      <w:lvlText w:val="%1.%2.%3"/>
      <w:lvlJc w:val="left"/>
      <w:pPr>
        <w:ind w:left="720" w:firstLine="0"/>
      </w:pPr>
      <w:rPr/>
    </w:lvl>
    <w:lvl w:ilvl="3">
      <w:start w:val="1"/>
      <w:numFmt w:val="decimal"/>
      <w:lvlText w:val="%1.%2.%3.%4"/>
      <w:lvlJc w:val="left"/>
      <w:pPr>
        <w:ind w:left="720" w:firstLine="0"/>
      </w:pPr>
      <w:rPr/>
    </w:lvl>
    <w:lvl w:ilvl="4">
      <w:start w:val="1"/>
      <w:numFmt w:val="decimal"/>
      <w:lvlText w:val="%1.%2.%3.%4.%5"/>
      <w:lvlJc w:val="left"/>
      <w:pPr>
        <w:ind w:left="1080" w:firstLine="0"/>
      </w:pPr>
      <w:rPr/>
    </w:lvl>
    <w:lvl w:ilvl="5">
      <w:start w:val="1"/>
      <w:numFmt w:val="decimal"/>
      <w:lvlText w:val="%1.%2.%3.%4.%5.%6"/>
      <w:lvlJc w:val="left"/>
      <w:pPr>
        <w:ind w:left="1080" w:firstLine="0"/>
      </w:pPr>
      <w:rPr/>
    </w:lvl>
    <w:lvl w:ilvl="6">
      <w:start w:val="1"/>
      <w:numFmt w:val="decimal"/>
      <w:lvlText w:val="%1.%2.%3.%4.%5.%6.%7"/>
      <w:lvlJc w:val="left"/>
      <w:pPr>
        <w:ind w:left="1440" w:firstLine="0"/>
      </w:pPr>
      <w:rPr/>
    </w:lvl>
    <w:lvl w:ilvl="7">
      <w:start w:val="1"/>
      <w:numFmt w:val="decimal"/>
      <w:lvlText w:val="%1.%2.%3.%4.%5.%6.%7.%8"/>
      <w:lvlJc w:val="left"/>
      <w:pPr>
        <w:ind w:left="1440" w:firstLine="0"/>
      </w:pPr>
      <w:rPr/>
    </w:lvl>
    <w:lvl w:ilvl="8">
      <w:start w:val="1"/>
      <w:numFmt w:val="decimal"/>
      <w:lvlText w:val="%1.%2.%3.%4.%5.%6.%7.%8.%9"/>
      <w:lvlJc w:val="left"/>
      <w:pPr>
        <w:ind w:left="1800" w:firstLine="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omine" w:cs="Domine" w:eastAsia="Domine" w:hAnsi="Domine"/>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00" w:before="100" w:lineRule="auto"/>
    </w:pPr>
    <w:rPr>
      <w:rFonts w:ascii="MS PGothic" w:cs="MS PGothic" w:eastAsia="MS PGothic" w:hAnsi="MS PGothic"/>
      <w:b w:val="1"/>
      <w:bCs w:val="1"/>
      <w:sz w:val="48"/>
      <w:szCs w:val="48"/>
    </w:rPr>
  </w:style>
  <w:style w:type="paragraph" w:styleId="Heading2">
    <w:name w:val="heading 2"/>
    <w:basedOn w:val="Normal"/>
    <w:next w:val="Normal"/>
    <w:pPr>
      <w:keepNext w:val="1"/>
      <w:keepLines w:val="1"/>
      <w:pageBreakBefore w:val="0"/>
      <w:spacing w:after="100" w:before="100" w:lineRule="auto"/>
    </w:pPr>
    <w:rPr>
      <w:rFonts w:ascii="MS PGothic" w:cs="MS PGothic" w:eastAsia="MS PGothic" w:hAnsi="MS PGothic"/>
      <w:b w:val="1"/>
      <w:bCs w:val="1"/>
      <w:sz w:val="36"/>
      <w:szCs w:val="36"/>
    </w:rPr>
  </w:style>
  <w:style w:type="paragraph" w:styleId="Heading3">
    <w:name w:val="heading 3"/>
    <w:basedOn w:val="Normal"/>
    <w:next w:val="Normal"/>
    <w:pPr>
      <w:keepNext w:val="1"/>
      <w:keepLines w:val="1"/>
      <w:pageBreakBefore w:val="0"/>
      <w:spacing w:after="100" w:before="100" w:lineRule="auto"/>
    </w:pPr>
    <w:rPr>
      <w:rFonts w:ascii="MS PGothic" w:cs="MS PGothic" w:eastAsia="MS PGothic" w:hAnsi="MS PGothic"/>
      <w:b w:val="1"/>
      <w:bCs w:val="1"/>
      <w:sz w:val="27"/>
      <w:szCs w:val="27"/>
    </w:rPr>
  </w:style>
  <w:style w:type="paragraph" w:styleId="Heading4">
    <w:name w:val="heading 4"/>
    <w:basedOn w:val="Normal"/>
    <w:next w:val="Normal"/>
    <w:pPr>
      <w:keepNext w:val="1"/>
      <w:keepLines w:val="1"/>
      <w:pageBreakBefore w:val="0"/>
      <w:spacing w:after="100" w:before="100" w:lineRule="auto"/>
    </w:pPr>
    <w:rPr>
      <w:rFonts w:ascii="MS PGothic" w:cs="MS PGothic" w:eastAsia="MS PGothic" w:hAnsi="MS PGothic"/>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v3R5iXCcbCAtpSlzbRUL09VJAFqseUaaiO61AQdxugA/edit?usp=shar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chatgpt.com/g/g-YF7pcAKdG-background-editor" TargetMode="External"/><Relationship Id="rId8" Type="http://schemas.openxmlformats.org/officeDocument/2006/relationships/hyperlink" Target="https://www.bmj.com/content/366/bmj.l489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Domine-regular.ttf"/><Relationship Id="rId2" Type="http://schemas.openxmlformats.org/officeDocument/2006/relationships/font" Target="fonts/Domin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