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MongoDB Assignment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Assignment: Integrating MongoDB with Kafka using Python</w:t>
      </w:r>
    </w:p>
    <w:p w:rsidR="00000000" w:rsidDel="00000000" w:rsidP="00000000" w:rsidRDefault="00000000" w:rsidRPr="00000000" w14:paraId="00000004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Objective:</w:t>
      </w:r>
      <w:r w:rsidDel="00000000" w:rsidR="00000000" w:rsidRPr="00000000">
        <w:rPr>
          <w:sz w:val="26"/>
          <w:szCs w:val="26"/>
          <w:rtl w:val="0"/>
        </w:rPr>
        <w:t xml:space="preserve"> Develop a Python-based application that integrates Kafka and MongoDB to process logistics data. The application will involve a Kafka producer and consumer, data serialization/deserialization with Avro, and data ingestion into MongoDB. Additionally, an API will be developed to interact with the data stored in MongoDB.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understanding of Python, Kafka, MongoDB, and Docker.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to Confluent Kafka and MongoDB Atlas.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Familiarity with Docker and containerization.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Kafka Producer in Python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Develop a Python script to act as a Kafka producer.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Pandas to read logistics data from a CSV file.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Serialize the data into Avro format and publish it to a Confluent Kafka topic.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Schema Registry Integration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Establish a Schema Registry for managing Avro schemas.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Ensure that the Kafka producer and consumer fetch the schema from the Schema Registry during serialization and deserialization.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Logistics Data Information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Logistics data contains fields like (e.g., shipment details, tracking information).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Kafka Consumer in Python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Python script for the Kafka consumer.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Deserialize the Avro data and ingest it into a MongoDB collection.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Scaling Kafka Consumers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Utilize Docker to scale Kafka consumers.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instructions for deploying multiple instances of the Kafka consumer using Docker.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Validation in Kafka Consumer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data validation checks in the consumer script before ingesting data into MongoDB.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Validations like checking for null values, data type validation, and format checks.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More assumptions can be taken for data validation, make sure to list down your assumptions in the submission document.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API Development using MongoDB Atlas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an API to interact with the MongoDB collection.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endpoints for filtering specific JSON documents and for aggregating data.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More assumptions &amp; use-cases can be considered for API creation, make sure to list down your assumptions &amp; use-cases in the submission document.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 scripts for Kafka producer and consumer.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Sample logistics data CSV file.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Dockerfile for scaling Kafka consumers.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API code for MongoDB interactions.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Documentation explaining the setup and execution of the application.</w:t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