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b/>
          <w:sz w:val="36"/>
        </w:rPr>
      </w:pPr>
      <w:r>
        <w:rPr>
          <w:rFonts w:hint="eastAsia" w:ascii="微软雅黑" w:hAnsi="微软雅黑" w:eastAsia="微软雅黑"/>
          <w:b/>
          <w:sz w:val="36"/>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ascii="微软雅黑" w:hAnsi="微软雅黑" w:eastAsia="微软雅黑"/>
          <w:b/>
          <w:sz w:val="36"/>
          <w:lang w:eastAsia="zh-CN"/>
        </w:rPr>
        <w:instrText xml:space="preserve">ADDIN CNKISM.UserStyle</w:instrText>
      </w:r>
      <w:r>
        <w:rPr>
          <w:rFonts w:hint="eastAsia" w:ascii="微软雅黑" w:hAnsi="微软雅黑" w:eastAsia="微软雅黑"/>
          <w:b/>
          <w:sz w:val="36"/>
        </w:rPr>
        <w:fldChar w:fldCharType="separate"/>
      </w:r>
      <w:r>
        <w:rPr>
          <w:rFonts w:hint="eastAsia" w:ascii="微软雅黑" w:hAnsi="微软雅黑" w:eastAsia="微软雅黑"/>
          <w:b/>
          <w:sz w:val="36"/>
        </w:rPr>
        <w:fldChar w:fldCharType="end"/>
      </w:r>
      <w:r>
        <w:rPr>
          <w:rFonts w:hint="eastAsia" w:ascii="微软雅黑" w:hAnsi="微软雅黑" w:eastAsia="微软雅黑"/>
          <w:b/>
          <w:sz w:val="36"/>
        </w:rPr>
        <w:t>访谈记录表</w:t>
      </w:r>
    </w:p>
    <w:p>
      <w:pPr>
        <w:rPr>
          <w:rFonts w:ascii="微软雅黑" w:hAnsi="微软雅黑" w:eastAsia="微软雅黑"/>
          <w:b/>
        </w:rPr>
      </w:pPr>
      <w:r>
        <w:rPr>
          <w:rFonts w:hint="eastAsia" w:ascii="微软雅黑" w:hAnsi="微软雅黑" w:eastAsia="微软雅黑"/>
          <w:b/>
        </w:rPr>
        <w:t>一、访谈准备</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35"/>
        <w:gridCol w:w="1517"/>
        <w:gridCol w:w="26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受访 </w:t>
            </w:r>
            <w:r>
              <w:rPr>
                <w:rFonts w:ascii="微软雅黑" w:hAnsi="微软雅黑" w:eastAsia="微软雅黑"/>
                <w:b/>
                <w:sz w:val="18"/>
                <w:szCs w:val="21"/>
              </w:rPr>
              <w:t xml:space="preserve"> </w:t>
            </w:r>
            <w:r>
              <w:rPr>
                <w:rFonts w:hint="eastAsia" w:ascii="微软雅黑" w:hAnsi="微软雅黑" w:eastAsia="微软雅黑"/>
                <w:b/>
                <w:sz w:val="18"/>
                <w:szCs w:val="21"/>
              </w:rPr>
              <w:t>人</w:t>
            </w:r>
          </w:p>
        </w:tc>
        <w:tc>
          <w:tcPr>
            <w:tcW w:w="2735"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皮浩尘、施林春</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职 </w:t>
            </w:r>
            <w:r>
              <w:rPr>
                <w:rFonts w:ascii="微软雅黑" w:hAnsi="微软雅黑" w:eastAsia="微软雅黑"/>
                <w:b/>
                <w:sz w:val="18"/>
                <w:szCs w:val="21"/>
              </w:rPr>
              <w:t xml:space="preserve">   </w:t>
            </w:r>
            <w:r>
              <w:rPr>
                <w:rFonts w:hint="eastAsia" w:ascii="微软雅黑" w:hAnsi="微软雅黑" w:eastAsia="微软雅黑"/>
                <w:b/>
                <w:sz w:val="18"/>
                <w:szCs w:val="21"/>
              </w:rPr>
              <w:t>业</w:t>
            </w:r>
          </w:p>
        </w:tc>
        <w:tc>
          <w:tcPr>
            <w:tcW w:w="2631"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研究生在读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隶属单位</w:t>
            </w:r>
          </w:p>
        </w:tc>
        <w:tc>
          <w:tcPr>
            <w:tcW w:w="2735" w:type="dxa"/>
          </w:tcPr>
          <w:p>
            <w:pPr>
              <w:jc w:val="center"/>
              <w:rPr>
                <w:rFonts w:ascii="微软雅黑" w:hAnsi="微软雅黑" w:eastAsia="微软雅黑"/>
                <w:sz w:val="18"/>
                <w:szCs w:val="21"/>
              </w:rPr>
            </w:pPr>
            <w:r>
              <w:rPr>
                <w:rFonts w:hint="eastAsia" w:ascii="微软雅黑" w:hAnsi="微软雅黑" w:eastAsia="微软雅黑"/>
                <w:sz w:val="18"/>
                <w:szCs w:val="21"/>
              </w:rPr>
              <w:t>浙江大学</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备 </w:t>
            </w:r>
            <w:r>
              <w:rPr>
                <w:rFonts w:ascii="微软雅黑" w:hAnsi="微软雅黑" w:eastAsia="微软雅黑"/>
                <w:b/>
                <w:sz w:val="18"/>
                <w:szCs w:val="21"/>
              </w:rPr>
              <w:t xml:space="preserve">  </w:t>
            </w:r>
            <w:r>
              <w:rPr>
                <w:rFonts w:hint="eastAsia" w:ascii="微软雅黑" w:hAnsi="微软雅黑" w:eastAsia="微软雅黑"/>
                <w:b/>
                <w:sz w:val="18"/>
                <w:szCs w:val="21"/>
              </w:rPr>
              <w:t xml:space="preserve"> 注</w:t>
            </w:r>
          </w:p>
        </w:tc>
        <w:tc>
          <w:tcPr>
            <w:tcW w:w="2631"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杨枨老师的研究生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访谈地点</w:t>
            </w:r>
          </w:p>
        </w:tc>
        <w:tc>
          <w:tcPr>
            <w:tcW w:w="2735"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理四506</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访谈方式</w:t>
            </w:r>
          </w:p>
        </w:tc>
        <w:tc>
          <w:tcPr>
            <w:tcW w:w="2631" w:type="dxa"/>
          </w:tcPr>
          <w:p>
            <w:pPr>
              <w:jc w:val="center"/>
              <w:rPr>
                <w:rFonts w:ascii="微软雅黑" w:hAnsi="微软雅黑" w:eastAsia="微软雅黑"/>
                <w:sz w:val="18"/>
                <w:szCs w:val="21"/>
              </w:rPr>
            </w:pPr>
            <w:r>
              <w:rPr>
                <w:rFonts w:hint="eastAsia" w:ascii="微软雅黑" w:hAnsi="微软雅黑" w:eastAsia="微软雅黑"/>
                <w:sz w:val="18"/>
                <w:szCs w:val="21"/>
              </w:rPr>
              <w:t>面对面访谈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访谈 </w:t>
            </w:r>
            <w:r>
              <w:rPr>
                <w:rFonts w:ascii="微软雅黑" w:hAnsi="微软雅黑" w:eastAsia="微软雅黑"/>
                <w:b/>
                <w:sz w:val="18"/>
                <w:szCs w:val="21"/>
              </w:rPr>
              <w:t xml:space="preserve"> </w:t>
            </w:r>
            <w:r>
              <w:rPr>
                <w:rFonts w:hint="eastAsia" w:ascii="微软雅黑" w:hAnsi="微软雅黑" w:eastAsia="微软雅黑"/>
                <w:b/>
                <w:sz w:val="18"/>
                <w:szCs w:val="21"/>
              </w:rPr>
              <w:t>人</w:t>
            </w:r>
          </w:p>
        </w:tc>
        <w:tc>
          <w:tcPr>
            <w:tcW w:w="2735"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G11</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访谈日期</w:t>
            </w:r>
          </w:p>
        </w:tc>
        <w:tc>
          <w:tcPr>
            <w:tcW w:w="2631"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rPr>
              <w:t>20</w:t>
            </w:r>
            <w:r>
              <w:rPr>
                <w:rFonts w:ascii="微软雅黑" w:hAnsi="微软雅黑" w:eastAsia="微软雅黑"/>
                <w:sz w:val="18"/>
                <w:szCs w:val="21"/>
              </w:rPr>
              <w:t>2</w:t>
            </w:r>
            <w:r>
              <w:rPr>
                <w:rFonts w:hint="eastAsia" w:ascii="微软雅黑" w:hAnsi="微软雅黑" w:eastAsia="微软雅黑"/>
                <w:sz w:val="18"/>
                <w:szCs w:val="21"/>
                <w:lang w:val="en-US" w:eastAsia="zh-CN"/>
              </w:rPr>
              <w:t>1</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05</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07</w:t>
            </w:r>
            <w:r>
              <w:rPr>
                <w:rFonts w:ascii="微软雅黑" w:hAnsi="微软雅黑" w:eastAsia="微软雅黑"/>
                <w:sz w:val="18"/>
                <w:szCs w:val="21"/>
              </w:rPr>
              <w:t xml:space="preserve"> </w:t>
            </w:r>
            <w:r>
              <w:rPr>
                <w:rFonts w:hint="eastAsia" w:ascii="微软雅黑" w:hAnsi="微软雅黑" w:eastAsia="微软雅黑"/>
                <w:sz w:val="18"/>
                <w:szCs w:val="21"/>
              </w:rPr>
              <w:t>1</w:t>
            </w:r>
            <w:r>
              <w:rPr>
                <w:rFonts w:hint="eastAsia" w:ascii="微软雅黑" w:hAnsi="微软雅黑" w:eastAsia="微软雅黑"/>
                <w:sz w:val="18"/>
                <w:szCs w:val="21"/>
                <w:lang w:val="en-US" w:eastAsia="zh-CN"/>
              </w:rPr>
              <w:t>7</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16</w:t>
            </w:r>
            <w:r>
              <w:rPr>
                <w:rFonts w:hint="eastAsia" w:ascii="微软雅黑" w:hAnsi="微软雅黑" w:eastAsia="微软雅黑"/>
                <w:sz w:val="18"/>
                <w:szCs w:val="21"/>
              </w:rPr>
              <w:t>-1</w:t>
            </w:r>
            <w:r>
              <w:rPr>
                <w:rFonts w:hint="eastAsia" w:ascii="微软雅黑" w:hAnsi="微软雅黑" w:eastAsia="微软雅黑"/>
                <w:sz w:val="18"/>
                <w:szCs w:val="21"/>
                <w:lang w:val="en-US" w:eastAsia="zh-CN"/>
              </w:rPr>
              <w:t>7</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访谈因由</w:t>
            </w:r>
          </w:p>
        </w:tc>
        <w:tc>
          <w:tcPr>
            <w:tcW w:w="6883" w:type="dxa"/>
            <w:gridSpan w:val="3"/>
          </w:tcPr>
          <w:p>
            <w:pPr>
              <w:jc w:val="center"/>
              <w:rPr>
                <w:rFonts w:ascii="微软雅黑" w:hAnsi="微软雅黑" w:eastAsia="微软雅黑"/>
                <w:sz w:val="18"/>
                <w:szCs w:val="21"/>
              </w:rPr>
            </w:pPr>
            <w:r>
              <w:rPr>
                <w:rFonts w:hint="eastAsia" w:ascii="微软雅黑" w:hAnsi="微软雅黑" w:eastAsia="微软雅黑"/>
                <w:sz w:val="18"/>
                <w:szCs w:val="21"/>
              </w:rPr>
              <w:t>课程要求-软件</w:t>
            </w:r>
            <w:r>
              <w:rPr>
                <w:rFonts w:hint="eastAsia" w:ascii="微软雅黑" w:hAnsi="微软雅黑" w:eastAsia="微软雅黑"/>
                <w:sz w:val="18"/>
                <w:szCs w:val="21"/>
                <w:lang w:val="en-US" w:eastAsia="zh-CN"/>
              </w:rPr>
              <w:t>管理员</w:t>
            </w:r>
            <w:r>
              <w:rPr>
                <w:rFonts w:hint="eastAsia" w:ascii="微软雅黑" w:hAnsi="微软雅黑" w:eastAsia="微软雅黑"/>
                <w:sz w:val="18"/>
                <w:szCs w:val="21"/>
              </w:rPr>
              <w:t>需求分析阶段访谈</w:t>
            </w:r>
          </w:p>
        </w:tc>
      </w:tr>
    </w:tbl>
    <w:p>
      <w:pPr>
        <w:rPr>
          <w:rFonts w:ascii="微软雅黑" w:hAnsi="微软雅黑" w:eastAsia="微软雅黑"/>
          <w:b/>
        </w:rPr>
      </w:pPr>
      <w:r>
        <w:rPr>
          <w:rFonts w:hint="eastAsia" w:ascii="微软雅黑" w:hAnsi="微软雅黑" w:eastAsia="微软雅黑"/>
          <w:b/>
        </w:rPr>
        <w:t>二、访谈过程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68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访谈主题</w:t>
            </w:r>
          </w:p>
        </w:tc>
        <w:tc>
          <w:tcPr>
            <w:tcW w:w="6883" w:type="dxa"/>
          </w:tcPr>
          <w:p>
            <w:pPr>
              <w:rPr>
                <w:rFonts w:ascii="微软雅黑" w:hAnsi="微软雅黑" w:eastAsia="微软雅黑"/>
                <w:b/>
                <w:sz w:val="18"/>
                <w:szCs w:val="21"/>
              </w:rPr>
            </w:pPr>
            <w:r>
              <w:rPr>
                <w:rFonts w:hint="eastAsia" w:ascii="微软雅黑" w:hAnsi="微软雅黑" w:eastAsia="微软雅黑"/>
                <w:b/>
                <w:sz w:val="18"/>
                <w:szCs w:val="21"/>
              </w:rPr>
              <w:t>关于</w:t>
            </w:r>
            <w:r>
              <w:rPr>
                <w:rFonts w:hint="eastAsia" w:ascii="微软雅黑" w:hAnsi="微软雅黑" w:eastAsia="微软雅黑"/>
                <w:b/>
                <w:sz w:val="18"/>
                <w:szCs w:val="21"/>
                <w:lang w:eastAsia="zh-CN"/>
              </w:rPr>
              <w:t>“</w:t>
            </w:r>
            <w:r>
              <w:rPr>
                <w:rFonts w:hint="eastAsia" w:ascii="微软雅黑" w:hAnsi="微软雅黑" w:eastAsia="微软雅黑"/>
                <w:b/>
                <w:sz w:val="18"/>
                <w:szCs w:val="21"/>
                <w:lang w:val="en-US" w:eastAsia="zh-CN"/>
              </w:rPr>
              <w:t>渔乐生活</w:t>
            </w:r>
            <w:r>
              <w:rPr>
                <w:rFonts w:hint="eastAsia" w:ascii="微软雅黑" w:hAnsi="微软雅黑" w:eastAsia="微软雅黑"/>
                <w:b/>
                <w:sz w:val="18"/>
                <w:szCs w:val="21"/>
                <w:lang w:eastAsia="zh-CN"/>
              </w:rPr>
              <w:t>”</w:t>
            </w:r>
            <w:r>
              <w:rPr>
                <w:rFonts w:hint="eastAsia" w:ascii="微软雅黑" w:hAnsi="微软雅黑" w:eastAsia="微软雅黑"/>
                <w:b/>
                <w:sz w:val="18"/>
                <w:szCs w:val="21"/>
                <w:lang w:val="en-US" w:eastAsia="zh-CN"/>
              </w:rPr>
              <w:t>APP</w:t>
            </w:r>
            <w:r>
              <w:rPr>
                <w:rFonts w:hint="eastAsia" w:ascii="微软雅黑" w:hAnsi="微软雅黑" w:eastAsia="微软雅黑"/>
                <w:b/>
                <w:sz w:val="18"/>
                <w:szCs w:val="21"/>
              </w:rPr>
              <w:t>开发</w:t>
            </w:r>
            <w:r>
              <w:rPr>
                <w:rFonts w:hint="eastAsia" w:ascii="微软雅黑" w:hAnsi="微软雅黑" w:eastAsia="微软雅黑"/>
                <w:b/>
                <w:sz w:val="18"/>
                <w:szCs w:val="21"/>
                <w:lang w:val="en-US" w:eastAsia="zh-CN"/>
              </w:rPr>
              <w:t>管理员</w:t>
            </w:r>
            <w:r>
              <w:rPr>
                <w:rFonts w:hint="eastAsia" w:ascii="微软雅黑" w:hAnsi="微软雅黑" w:eastAsia="微软雅黑"/>
                <w:b/>
                <w:sz w:val="18"/>
                <w:szCs w:val="21"/>
              </w:rPr>
              <w:t>需求方面的访谈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9" w:hRule="atLeast"/>
        </w:trPr>
        <w:tc>
          <w:tcPr>
            <w:tcW w:w="1413" w:type="dxa"/>
          </w:tcPr>
          <w:p>
            <w:pPr>
              <w:rPr>
                <w:rFonts w:hint="default" w:ascii="微软雅黑" w:hAnsi="微软雅黑" w:eastAsia="微软雅黑"/>
                <w:sz w:val="18"/>
                <w:szCs w:val="21"/>
              </w:rPr>
            </w:pPr>
            <w:r>
              <w:rPr>
                <w:rFonts w:hint="eastAsia" w:ascii="微软雅黑" w:hAnsi="微软雅黑" w:eastAsia="微软雅黑"/>
                <w:sz w:val="18"/>
                <w:szCs w:val="21"/>
              </w:rPr>
              <w:t>内容摘要</w:t>
            </w:r>
          </w:p>
        </w:tc>
        <w:tc>
          <w:tcPr>
            <w:tcW w:w="6883" w:type="dxa"/>
          </w:tcPr>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这就是我们那个 App 的首页，它上面这里可以显示，就我们是以地图为基准的，然后它可以显示地图上的钓点，鱼具店约调动态，还有钓友可以点到一个。这个是钓点可以就会弹出吊顶的一个小的信息方，然后点进去之后就会跳到那个吊顶的详细的那个信息，然后这里面就会显示跟这个钓点有关的原料，然后像现在当前正在进行的和之前已经进行过了历史就掉然后，鲫鱼钓点，用户可以发布帖子就是在上面，然后用户在这个热点详情里面可以这样的方式查看跟直播焦点相关的帖子。然后这个是吊顶的功能。这个是约调的功能不同的是。</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这个就是地图上香甜，有遇到的时候的会出来的标识，然后这个就是，预料的一个详情的面板，然后会有这些很多的报名时间和活动时间，然后也会看到有餐就是发起人和参与者，然后如果要查看一定要想听的话，就需要点击按钮进去。好。就是，好的，然后，还可以看看动态和和你家的好友，然后这边就是动态的一个大概的样子。用户也可以写帖子，这些就是功能具体页面要看再说了，然后这个是，他的一个设置页，下面还没有完全想好，然后这边就是，能收到这些通知有系统同志和，用户自己里面 App 的根就像私信这样子的通知。还有什么。</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也比较强差不多了。</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它的功能就是这样了。就我们主要是原料。谁让你还有什么 1 万个。</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妙记。</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然后这个就是后台的首页，然后这个地图跟那个大众上面的地图其实是一样的，只不过我那些点还没有不要上去需要那边做好之后我直接一起飙上去，然后这个图就是那个钓点在地球上分布的那个分布图，就比如说是浙江有钓点，在我们这个系统防注册的是最多的。然后就可以查看一下了。</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气的几个怪什么几个端，给个关注，给个管理，只有管理。不是他是一个总的不管所有的，但是说妙记学分必须要是总的没有错，没有创新管理，对这种只是一个公园。</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然后下面这个图就是一天的时间段，上面在线人数和就是在线的人数和正在活动的人数的折线图，这样就能反映出这个系统哪个时间段上面最活跃。然后这个图跟这边就坐标。不知道怎么回事，可能是我没有调好也是一天之内时间在上面发布动态的数量和进行一个原料的数量也可以看出，在哪个时间段，上面用户是最活跃的。就是这边侧重的是在线的人数，这个侧重的是当发布的动态和正在进行的丢掉首页大概就是这样。然后，用户管理就是用户的一个表格。我们展示的，跟用户有关的这些信息，然后要查看的话可以点击这个编辑就可以查看用户的比较详细的信息，然后，理论上来说，对用户的信息是没有办法。那个修改的只能根据，因为我没有举报功能，所以就只能根据将他的举报来判断，这个用户是否违法，如果违法的话就可以更改它的状态。这样子就删除又是删除用户，因为有些可能就是死号的需要经历把它删掉。</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对删除是干的。</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好这个事。</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就是用户不能删吗？</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就是你想要改变，要单独做一个，那是不是就是像这里的禁用的状态一样，就是相当于把这个耗尽了。好的。</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那用户其实操作也就这些了。然后接下来是对吊顶的管理要点的话，可以删除掉量和新增掉点，然后，可以这边基本产品就不展示了，然后可以看吊顶的详细信息响应信息暂时就是这些，然后这边是调眼影盘的图片，也可以删除它的图片和增加图片，然后上面会展示跟这个钓点相关的约定和相关的帖子，因为之前说了，月亮会被鲫鱼钓点，然后帖子也会给去掉点，就直接在钓点的详细性企业就直接展示出来，这样就方便一点。</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然后就是这是所有的顾客仲裁。对于这点在动态的观点都要上还是主要模式的状态下在展示，但是别说飞书。因为删除的话就没有了，但是你本来不如夏县县城还可以找到恢复的。还有这样一个就是好的。</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然后新增的话就是这样一个景点可以输入他的信息，然后上传图片。那动态的吗？这删除也是这样，然后就是像这样的给它设置一个动态是唯一贵的就行了。</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动态可以，不是还有几种状态。</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现在就上台正常，然后还有审核中，就是接到举报之后，我们要审核一下她是否真的违规，如果真的规划就变成了失去对就是动态的状态，因为我们动态是需要用户来举报，我们才能对它进行审核的。</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但其实你这个状态，它其实你这个状态描述的是它的状态，那这个动态是不需要审核给我举报，需要什么？对。</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动态发布是不需要生活的，因为要不然说味道很大的太多了。</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你可以做一个主播东西主要是需要手段，但是动态是不知道什么，所以审核的状态和其他的所有动态。一个就是相当于。</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相当于这里信息中心里面的待办事项，这里就会有所有要进行管理，要进行审核的操作，像热点的审核动态举报这些他说他是说比如说这个动态被举报了，正在审核中对，然后如果违规了就把它设成违规，如果没有什么问题的话，就还是正常的动态。</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那个边试边治理边看有缘。</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动态的编辑吗？就是展示一下的信息。</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就像来查看就只能拆开吗？</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因为我感觉应该不能修改用户的动态了。</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就是他可能觉得。</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注，我们还在吃。确实不能轻颤。</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所以只能查看对我们就看到信息后，在我们觉得真的，然后也都跟之前那个用户一样，只能代表他的状态，把它改成违规。</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还有我看一下等一下，把这个关掉分开。这个还用户名搜索。</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就是。</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应该你们说。我准备创建时间或者按照大功率状态的规矩就是这样，因为我在这个阶段没有做的事应该是就像这样，只看正常状态的。</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可以下雨天。其实和动态不易。</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帖子就是有标题，然后可能会长一点，其余继续钓点，然后他只是鲫鱼钓点动态的话可以不急于焦点。所以可以看到这里表哥他比冬天会多一个相关调研。然后帖子的详情也是不能改，还只是能改过状态。然后这个是帖子的大概的样子。</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直接就上课教别人。</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这块我还没有特别想好，这个娱乐的详情应该怎么谈。我把这个去了，等一下。</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表哥也就大概是这样一个表格，但是它具体查看他信息应该怎么样排列。我还没有想好，因为它涉及了很多时间。我没有想好，应该怎样去排版。</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我看一下他这个做好多了。</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这个状态对，就是根据状态进行查询，然后也不能进行什么操作。我想的应该多上的一个就是，他可能进行中的，有的会有一些问题可能会在进行中把它强行终止掉，这可能会有这个操作，但是还没有具体讨论过。</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其实主要是小腿改变的状态，刚才下线了，会后再回复事件管理。</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跟吊顶其实差不多。跟亮点差不多。这个车管就是当时杨老是说可能地图上会有一些与训练需要给用户提供一下这样的机器。</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现在有点事。</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就是。</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大概就这些信息，我们嗓子大概就有钱。</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地址和联系电话。还有这个这些事应该是可以的。</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对这里应该可以吃饭。</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而且这个世界特别这个东西还是不少的。</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这么一个商场生意，有没有因为我杨老师让我们去找专门的渔具店的店主去问他们有这个需求就是运营这。</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东西做属于管理原因，需要专门有三家对那属于你。</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用户可能是外出去某个地方钓鱼，然后他究竟发现一家他可以自己上传，就分享给大家。</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那这个时候的话。 3 会后发现这个时代。</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对你一边要自己家那边一边各用户的时候，因为他发现一个条件，他跟注册对我们就想的是如果，上传的两亩，两个吊点之间距离过近，就给他提示一下。</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说句过尽可能已经存在，给用户进行一个非常这样的反馈。又根据他。</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这里位置是跳转的时候就很厚一块，比如说上海大叔。然后这个输了以后就会出现已经存在了几次，每次的。</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近期。</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这是个问题。企业在其中的就是那些记录一下这个信息的方法同样，然后忍受这些。主要就是这个的话。</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大概这个我感觉应该做太守。</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我也觉得这种访问量不是更应该是对更加关注。</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你。</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其实这种钓点分布一些什么？相对来说成绩对你去，你把这一块都没事。</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把这个放松。</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其实管理中更关心的是有什么心情要办，有多少访问量，更不太关心你是不是就是具体哪些钓点在哪里，我不太关心后台，我也不关心那种，因为你注册了就行。然后我也不知道是你哪些地方钓点都来的地方，因为我不睡觉，我只是关心有多少人使用我这个App，然后我要我是我有什么事情要我干了什么，这就会关心这种好的。</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还有就是，就是你都要加一个操作日志就是和谁在什么时候再，能做点什么操作通知支持用，那这个应该放在哪了？</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应该也是放在这。</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每个都有。</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就相当于在上面加一条操作日志，就有个日志中心每个下面这个可以或者在左边这个侧边栏加一个日志中心，这样的东西。</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都可以戒掉了。但是就是每种操作还是有类别。因为你操作的比较多。这个时候我看一下操作。</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我就直接中出。然后要比当下情况。</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还有一个就是这么设计的，考虑到你的系统这个这套东西后，东北人多了，他一个人肯定管理不过来，那可能有很多专门签字，在管理员办公室。动态的管理员，对不对。但不同的管理人才全面钉钉。就是给配管理员权限可以新鲜形成对比。</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从那个管理。他说他很累看，大家不能说操作。</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这群。</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我不是说你专门有个管理权限管理就好了，比如说两部分的。你可以赋予它哪些权限你那个账号他是超级招好，还是专门帖子的管理员动态。</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你这个账号管理有一个东西，这个主要做的话就是那一套，不在这个范围里面。</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主要就是说。</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点击这个头像，然后后来才可以看到，我的身份。</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跟这个小李就不同，这样是吧，他这里就会显示出中是超级管理员。</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不再理你。</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对你这里就会显示是超级贵还是普通款的，然后超级碗里还有一个权限控制的功能，全控制那个好像踏出在另外一个是不是有专门的权限管理考评管理内部应该超级管理。</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分配给普通官员。</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就是你们这应该是关于模板系统应该是不考虑这些考虑具体的设置非常重要，所以上面展示超级管理员，他比普通官员多的权限在所有，他能分他所有东西，这个具体不需要实现，但是你需要做一个样子，说明这里是一个普通对于不同方言就是管理原因，它是有等级，就现在要显示出来的等级，就这里正好在这里头像，或者旁边给我显示。</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比如你可以操作所有的东西，对，那他可以管理其他的管理员吗？</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当然可以。</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这个现在有账号管理去了。</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把这个情人作为钉钉要考虑，我是说显然你会知道这个表这个是，开始觉得，好的。</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然后我们在管理大概是这样。</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你看你还有什么意见，觉得。</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差不多在这里。我们都差不多。</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谢谢了。</w:t>
            </w:r>
          </w:p>
          <w:p>
            <w:pPr>
              <w:ind w:firstLine="5040" w:firstLineChars="2800"/>
              <w:rPr>
                <w:rFonts w:hint="eastAsia" w:ascii="微软雅黑" w:hAnsi="微软雅黑" w:eastAsia="微软雅黑"/>
                <w:sz w:val="18"/>
                <w:szCs w:val="21"/>
                <w:lang w:val="en-US" w:eastAsia="zh-CN"/>
              </w:rPr>
            </w:pPr>
            <w:r>
              <w:rPr>
                <w:rFonts w:hint="eastAsia" w:ascii="微软雅黑" w:hAnsi="微软雅黑" w:eastAsia="微软雅黑"/>
                <w:sz w:val="18"/>
                <w:szCs w:val="21"/>
              </w:rPr>
              <w:t xml:space="preserve">记录人签名： </w:t>
            </w:r>
            <w:r>
              <w:rPr>
                <w:rFonts w:hint="eastAsia" w:ascii="微软雅黑" w:hAnsi="微软雅黑" w:eastAsia="微软雅黑"/>
                <w:sz w:val="18"/>
                <w:szCs w:val="21"/>
                <w:lang w:val="en-US" w:eastAsia="zh-CN"/>
              </w:rPr>
              <w:t>黄文涛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访谈结论</w:t>
            </w:r>
          </w:p>
        </w:tc>
        <w:tc>
          <w:tcPr>
            <w:tcW w:w="6883" w:type="dxa"/>
          </w:tcPr>
          <w:p>
            <w:pPr>
              <w:numPr>
                <w:ilvl w:val="0"/>
                <w:numId w:val="1"/>
              </w:num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所有的删除没有必要，改成状态上的改变，比如冻结，防止操作不可逆</w:t>
            </w:r>
          </w:p>
          <w:p>
            <w:pPr>
              <w:numPr>
                <w:ilvl w:val="0"/>
                <w:numId w:val="1"/>
              </w:numP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编辑改为审核</w:t>
            </w:r>
          </w:p>
          <w:p>
            <w:pPr>
              <w:numPr>
                <w:ilvl w:val="0"/>
                <w:numId w:val="1"/>
              </w:numP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App上传渔具店时确定是否上传过</w:t>
            </w:r>
          </w:p>
          <w:p>
            <w:pPr>
              <w:numPr>
                <w:ilvl w:val="0"/>
                <w:numId w:val="1"/>
              </w:numP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信息中心为首页</w:t>
            </w:r>
          </w:p>
          <w:p>
            <w:pPr>
              <w:numPr>
                <w:ilvl w:val="0"/>
                <w:numId w:val="1"/>
              </w:numP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加入所有功能的操作日志</w:t>
            </w:r>
          </w:p>
          <w:p>
            <w:pPr>
              <w:numPr>
                <w:ilvl w:val="0"/>
                <w:numId w:val="1"/>
              </w:numP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加入管理员权限、类型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访谈人评价及意见</w:t>
            </w:r>
          </w:p>
        </w:tc>
        <w:tc>
          <w:tcPr>
            <w:tcW w:w="6883" w:type="dxa"/>
          </w:tcPr>
          <w:p>
            <w:pPr>
              <w:rPr>
                <w:rFonts w:hint="eastAsia" w:ascii="微软雅黑" w:hAnsi="微软雅黑" w:eastAsia="微软雅黑"/>
                <w:b/>
                <w:sz w:val="18"/>
                <w:szCs w:val="21"/>
              </w:rPr>
            </w:pPr>
            <w:r>
              <w:rPr>
                <w:rFonts w:hint="eastAsia" w:ascii="微软雅黑" w:hAnsi="微软雅黑" w:eastAsia="微软雅黑"/>
                <w:b/>
                <w:sz w:val="18"/>
                <w:szCs w:val="21"/>
              </w:rPr>
              <w:t>提出的问题：</w:t>
            </w:r>
          </w:p>
          <w:p>
            <w:pP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没有管理员权限</w:t>
            </w:r>
          </w:p>
          <w:p>
            <w:pPr>
              <w:rPr>
                <w:rFonts w:hint="eastAsia" w:ascii="微软雅黑" w:hAnsi="微软雅黑" w:eastAsia="微软雅黑"/>
                <w:b/>
                <w:sz w:val="18"/>
                <w:szCs w:val="21"/>
              </w:rPr>
            </w:pPr>
            <w:r>
              <w:rPr>
                <w:rFonts w:hint="eastAsia" w:ascii="微软雅黑" w:hAnsi="微软雅黑" w:eastAsia="微软雅黑"/>
                <w:b/>
                <w:sz w:val="18"/>
                <w:szCs w:val="21"/>
              </w:rPr>
              <w:t>提出的建议：</w:t>
            </w:r>
          </w:p>
          <w:p>
            <w:pPr>
              <w:rPr>
                <w:rFonts w:hint="default" w:ascii="微软雅黑" w:hAnsi="微软雅黑" w:eastAsia="微软雅黑"/>
                <w:b/>
                <w:sz w:val="18"/>
                <w:szCs w:val="21"/>
                <w:lang w:val="en-US" w:eastAsia="zh-CN"/>
              </w:rPr>
            </w:pPr>
            <w:r>
              <w:rPr>
                <w:rFonts w:hint="eastAsia" w:ascii="微软雅黑" w:hAnsi="微软雅黑" w:eastAsia="微软雅黑"/>
                <w:b/>
                <w:sz w:val="18"/>
                <w:szCs w:val="21"/>
                <w:lang w:val="en-US" w:eastAsia="zh-CN"/>
              </w:rPr>
              <w:t>数据没有删除，只是显示与否</w:t>
            </w:r>
            <w:bookmarkStart w:id="0" w:name="_GoBack"/>
            <w:bookmarkEnd w:id="0"/>
          </w:p>
        </w:tc>
      </w:tr>
    </w:tbl>
    <w:p>
      <w:pPr>
        <w:rPr>
          <w:rFonts w:ascii="微软雅黑" w:hAnsi="微软雅黑" w:eastAsia="微软雅黑"/>
          <w:b/>
        </w:rPr>
      </w:pPr>
      <w:r>
        <w:rPr>
          <w:rFonts w:hint="eastAsia" w:ascii="微软雅黑" w:hAnsi="微软雅黑" w:eastAsia="微软雅黑"/>
          <w:b/>
        </w:rPr>
        <w:t>三、被访谈人对以上访谈记录全部阅读，与访谈事实一致，毫无异议，表示认可。</w:t>
      </w:r>
    </w:p>
    <w:p>
      <w:pPr>
        <w:wordWrap w:val="0"/>
        <w:jc w:val="right"/>
        <w:rPr>
          <w:rFonts w:ascii="微软雅黑" w:hAnsi="微软雅黑" w:eastAsia="微软雅黑"/>
          <w:b/>
        </w:rPr>
      </w:pPr>
      <w:r>
        <w:rPr>
          <w:rFonts w:hint="eastAsia" w:ascii="微软雅黑" w:hAnsi="微软雅黑" w:eastAsia="微软雅黑"/>
          <w:b/>
        </w:rPr>
        <w:t xml:space="preserve">被访谈人签字：皮浩尘、施林春 </w:t>
      </w:r>
      <w:r>
        <w:rPr>
          <w:rFonts w:ascii="微软雅黑" w:hAnsi="微软雅黑" w:eastAsia="微软雅黑"/>
          <w:b/>
        </w:rPr>
        <w:t xml:space="preserve"> </w:t>
      </w:r>
    </w:p>
    <w:p>
      <w:pPr>
        <w:jc w:val="right"/>
        <w:rPr>
          <w:rFonts w:ascii="微软雅黑" w:hAnsi="微软雅黑" w:eastAsia="微软雅黑"/>
          <w:b/>
        </w:rPr>
      </w:pPr>
      <w:r>
        <w:rPr>
          <w:rFonts w:hint="eastAsia" w:ascii="微软雅黑" w:hAnsi="微软雅黑" w:eastAsia="微软雅黑"/>
          <w:b/>
        </w:rPr>
        <w:t>20</w:t>
      </w:r>
      <w:r>
        <w:rPr>
          <w:rFonts w:hint="eastAsia" w:ascii="微软雅黑" w:hAnsi="微软雅黑" w:eastAsia="微软雅黑"/>
          <w:b/>
          <w:lang w:val="en-US" w:eastAsia="zh-CN"/>
        </w:rPr>
        <w:t>21</w:t>
      </w:r>
      <w:r>
        <w:rPr>
          <w:rFonts w:hint="eastAsia" w:ascii="微软雅黑" w:hAnsi="微软雅黑" w:eastAsia="微软雅黑"/>
          <w:b/>
        </w:rPr>
        <w:t>年</w:t>
      </w:r>
      <w:r>
        <w:rPr>
          <w:rFonts w:hint="eastAsia" w:ascii="微软雅黑" w:hAnsi="微软雅黑" w:eastAsia="微软雅黑"/>
          <w:b/>
          <w:lang w:val="en-US" w:eastAsia="zh-CN"/>
        </w:rPr>
        <w:t>04</w:t>
      </w:r>
      <w:r>
        <w:rPr>
          <w:rFonts w:hint="eastAsia" w:ascii="微软雅黑" w:hAnsi="微软雅黑" w:eastAsia="微软雅黑"/>
          <w:b/>
        </w:rPr>
        <w:t>月</w:t>
      </w:r>
      <w:r>
        <w:rPr>
          <w:rFonts w:hint="eastAsia" w:ascii="微软雅黑" w:hAnsi="微软雅黑" w:eastAsia="微软雅黑"/>
          <w:b/>
          <w:lang w:val="en-US" w:eastAsia="zh-CN"/>
        </w:rPr>
        <w:t>22</w:t>
      </w:r>
      <w:r>
        <w:rPr>
          <w:rFonts w:hint="eastAsia" w:ascii="微软雅黑" w:hAnsi="微软雅黑" w:eastAsia="微软雅黑"/>
          <w:b/>
        </w:rPr>
        <w:t>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B0027A"/>
    <w:multiLevelType w:val="singleLevel"/>
    <w:tmpl w:val="B1B0027A"/>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A77B0"/>
    <w:rsid w:val="091A191E"/>
    <w:rsid w:val="0CE67EC2"/>
    <w:rsid w:val="182D7702"/>
    <w:rsid w:val="1A1326D3"/>
    <w:rsid w:val="1EA31B09"/>
    <w:rsid w:val="2248489A"/>
    <w:rsid w:val="25707F29"/>
    <w:rsid w:val="2BC0345E"/>
    <w:rsid w:val="2CF8418A"/>
    <w:rsid w:val="2DEB5BE1"/>
    <w:rsid w:val="2E6A49D8"/>
    <w:rsid w:val="32CD6A32"/>
    <w:rsid w:val="37215304"/>
    <w:rsid w:val="37DD143B"/>
    <w:rsid w:val="417433A4"/>
    <w:rsid w:val="41A60A5B"/>
    <w:rsid w:val="43FB247C"/>
    <w:rsid w:val="44467FC2"/>
    <w:rsid w:val="459F7150"/>
    <w:rsid w:val="5059242E"/>
    <w:rsid w:val="557A757D"/>
    <w:rsid w:val="59050E65"/>
    <w:rsid w:val="62C64D6C"/>
    <w:rsid w:val="71AF7E89"/>
    <w:rsid w:val="71FE3985"/>
    <w:rsid w:val="77F96C07"/>
    <w:rsid w:val="787C409E"/>
    <w:rsid w:val="7A2A6CD7"/>
    <w:rsid w:val="7E191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Office_11.1.0.10359_F1E327BC-269C-435d-A152-05C5408002CA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2021-04-14T14:37:00Z</dcterms:created>
  <dc:creator>Cozy</dc:creator>
  <cp:lastModifiedBy>黄文涛</cp:lastModifiedBy>
  <dcterms:modified xsi:type="dcterms:W3CDTF">2021-05-07T12:06:04Z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2052-11.1.0.10359</vt:lpwstr>
  </property>
  <property fmtid="{D5CDD505-2E9C-101B-9397-08002B2CF9AE}" pid="3" name="ICV">
    <vt:lpwstr>FE5AC0BD01CB4F17B7B6CC499273FCBF</vt:lpwstr>
  </property>
</Properties>
</file>