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b/>
          <w:sz w:val="36"/>
        </w:rPr>
      </w:pPr>
      <w:r>
        <w:rPr>
          <w:rFonts w:hint="eastAsia" w:ascii="微软雅黑" w:hAnsi="微软雅黑" w:eastAsia="微软雅黑"/>
          <w:b/>
          <w:sz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 w:ascii="微软雅黑" w:hAnsi="微软雅黑" w:eastAsia="微软雅黑"/>
          <w:b/>
          <w:sz w:val="36"/>
          <w:lang w:eastAsia="zh-CN"/>
        </w:rPr>
        <w:instrText xml:space="preserve">ADDIN CNKISM.UserStyle</w:instrText>
      </w:r>
      <w:r>
        <w:rPr>
          <w:rFonts w:hint="eastAsia" w:ascii="微软雅黑" w:hAnsi="微软雅黑" w:eastAsia="微软雅黑"/>
          <w:b/>
          <w:sz w:val="36"/>
        </w:rPr>
        <w:fldChar w:fldCharType="separate"/>
      </w:r>
      <w:r>
        <w:rPr>
          <w:rFonts w:hint="eastAsia" w:ascii="微软雅黑" w:hAnsi="微软雅黑" w:eastAsia="微软雅黑"/>
          <w:b/>
          <w:sz w:val="36"/>
        </w:rPr>
        <w:fldChar w:fldCharType="end"/>
      </w:r>
      <w:r>
        <w:rPr>
          <w:rFonts w:hint="eastAsia" w:ascii="微软雅黑" w:hAnsi="微软雅黑" w:eastAsia="微软雅黑"/>
          <w:b/>
          <w:sz w:val="36"/>
        </w:rPr>
        <w:t>访谈记录表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一、访谈准备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735"/>
        <w:gridCol w:w="1517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受访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人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倪嘉龙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职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业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隶属单位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 xml:space="preserve">浙江大学城市学院 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计算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学院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备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 注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城院-计算分院-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访谈地点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理四226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访谈方式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面对面访谈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访谈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人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G11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访谈日期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20</w:t>
            </w:r>
            <w:r>
              <w:rPr>
                <w:rFonts w:ascii="微软雅黑" w:hAnsi="微软雅黑" w:eastAsia="微软雅黑"/>
                <w:sz w:val="18"/>
                <w:szCs w:val="21"/>
              </w:rPr>
              <w:t>2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04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</w:t>
            </w:r>
            <w:r>
              <w:rPr>
                <w:rFonts w:ascii="微软雅黑" w:hAnsi="微软雅黑" w:eastAsia="微软雅黑"/>
                <w:sz w:val="18"/>
                <w:szCs w:val="21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: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sz w:val="18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-1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: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访谈因由</w:t>
            </w:r>
          </w:p>
        </w:tc>
        <w:tc>
          <w:tcPr>
            <w:tcW w:w="6883" w:type="dxa"/>
            <w:gridSpan w:val="3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课程要求-软件用户需求分析阶段访谈</w:t>
            </w:r>
          </w:p>
        </w:tc>
      </w:tr>
    </w:tbl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二、访谈过程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访谈主题</w:t>
            </w:r>
          </w:p>
        </w:tc>
        <w:tc>
          <w:tcPr>
            <w:tcW w:w="688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关于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val="en-US" w:eastAsia="zh-CN"/>
              </w:rPr>
              <w:t>渔乐生活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val="en-US" w:eastAsia="zh-CN"/>
              </w:rPr>
              <w:t>APP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开发用户需求方面的访谈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9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内容摘要</w:t>
            </w:r>
          </w:p>
        </w:tc>
        <w:tc>
          <w:tcPr>
            <w:tcW w:w="6883" w:type="dxa"/>
          </w:tcPr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倪：我感觉动态管理员就是看被举报的动态就好了吧，因为那么多动态肯定看不多来啊。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答：所以说就是当一条动态被举报了才会在这里面显示吗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倪：差不多，但是感觉其他不能看也怪怪的，那就加个筛选好了吧，就是被举报的放到前面，因为肯定要率先处理被举报的东西吧。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答：那就是比如说一条动态被删除了，那就是评论的用户你觉得会得到怎样的反馈。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倪：就是跟其他很多社交的差不多吧，就是会有一个该帖子因什么什么而被删除什么的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倪：我感觉其他也没什么了，就是用户的举报在整个系统能提示就好了，就是那个事件中心里面。</w:t>
            </w:r>
          </w:p>
          <w:p>
            <w:pPr>
              <w:wordWrap w:val="0"/>
              <w:jc w:val="right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记录人签名：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val="en-US" w:eastAsia="zh-CN"/>
              </w:rPr>
              <w:t>黄文涛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访谈结论</w:t>
            </w:r>
          </w:p>
        </w:tc>
        <w:tc>
          <w:tcPr>
            <w:tcW w:w="6883" w:type="dxa"/>
          </w:tcPr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该受访人的需求场景是在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“渔乐生活”APP中查看动态、约钓、加入约钓、发起约钓等功能时可能需要的提示和交互信息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访谈人评价及意见</w:t>
            </w:r>
          </w:p>
        </w:tc>
        <w:tc>
          <w:tcPr>
            <w:tcW w:w="6883" w:type="dxa"/>
          </w:tcPr>
          <w:p>
            <w:pPr>
              <w:rPr>
                <w:rFonts w:hint="default" w:ascii="微软雅黑" w:hAnsi="微软雅黑" w:eastAsia="微软雅黑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提出的问题：</w:t>
            </w:r>
            <w:r>
              <w:rPr>
                <w:rFonts w:hint="eastAsia" w:ascii="微软雅黑" w:hAnsi="微软雅黑" w:eastAsia="微软雅黑"/>
                <w:b w:val="0"/>
                <w:bCs/>
                <w:sz w:val="18"/>
                <w:szCs w:val="21"/>
                <w:lang w:val="en-US" w:eastAsia="zh-CN"/>
              </w:rPr>
              <w:t>加点筛选就行，然后操作完之后给点反馈。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提出的建议：</w:t>
            </w:r>
          </w:p>
        </w:tc>
      </w:tr>
    </w:tbl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三、被访谈人对以上访谈记录全部阅读，与访谈事实一致，毫无异议，表示认可。</w:t>
      </w:r>
    </w:p>
    <w:p>
      <w:pPr>
        <w:wordWrap w:val="0"/>
        <w:jc w:val="right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 xml:space="preserve">被访谈人签字： </w:t>
      </w:r>
      <w:r>
        <w:rPr>
          <w:rFonts w:hint="eastAsia" w:ascii="微软雅黑" w:hAnsi="微软雅黑" w:eastAsia="微软雅黑"/>
          <w:b/>
          <w:lang w:val="en-US" w:eastAsia="zh-CN"/>
        </w:rPr>
        <w:t>倪嘉龙</w:t>
      </w:r>
      <w:bookmarkStart w:id="0" w:name="_GoBack"/>
      <w:bookmarkEnd w:id="0"/>
      <w:r>
        <w:rPr>
          <w:rFonts w:ascii="微软雅黑" w:hAnsi="微软雅黑" w:eastAsia="微软雅黑"/>
          <w:b/>
        </w:rPr>
        <w:t xml:space="preserve"> </w:t>
      </w:r>
    </w:p>
    <w:p>
      <w:pPr>
        <w:jc w:val="right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20</w:t>
      </w:r>
      <w:r>
        <w:rPr>
          <w:rFonts w:hint="eastAsia" w:ascii="微软雅黑" w:hAnsi="微软雅黑" w:eastAsia="微软雅黑"/>
          <w:b/>
          <w:lang w:val="en-US" w:eastAsia="zh-CN"/>
        </w:rPr>
        <w:t>21</w:t>
      </w:r>
      <w:r>
        <w:rPr>
          <w:rFonts w:hint="eastAsia" w:ascii="微软雅黑" w:hAnsi="微软雅黑" w:eastAsia="微软雅黑"/>
          <w:b/>
        </w:rPr>
        <w:t>年</w:t>
      </w:r>
      <w:r>
        <w:rPr>
          <w:rFonts w:hint="eastAsia" w:ascii="微软雅黑" w:hAnsi="微软雅黑" w:eastAsia="微软雅黑"/>
          <w:b/>
          <w:lang w:val="en-US" w:eastAsia="zh-CN"/>
        </w:rPr>
        <w:t>04</w:t>
      </w:r>
      <w:r>
        <w:rPr>
          <w:rFonts w:hint="eastAsia" w:ascii="微软雅黑" w:hAnsi="微软雅黑" w:eastAsia="微软雅黑"/>
          <w:b/>
        </w:rPr>
        <w:t>月</w:t>
      </w:r>
      <w:r>
        <w:rPr>
          <w:rFonts w:hint="eastAsia" w:ascii="微软雅黑" w:hAnsi="微软雅黑" w:eastAsia="微软雅黑"/>
          <w:b/>
          <w:lang w:val="en-US" w:eastAsia="zh-CN"/>
        </w:rPr>
        <w:t>15</w:t>
      </w:r>
      <w:r>
        <w:rPr>
          <w:rFonts w:hint="eastAsia" w:ascii="微软雅黑" w:hAnsi="微软雅黑" w:eastAsia="微软雅黑"/>
          <w:b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A77B0"/>
    <w:rsid w:val="06480AEB"/>
    <w:rsid w:val="13BD0292"/>
    <w:rsid w:val="182D7702"/>
    <w:rsid w:val="1A1326D3"/>
    <w:rsid w:val="1EA31B09"/>
    <w:rsid w:val="20E42F60"/>
    <w:rsid w:val="25707F29"/>
    <w:rsid w:val="2BB07763"/>
    <w:rsid w:val="2BC0345E"/>
    <w:rsid w:val="32CD6A32"/>
    <w:rsid w:val="3C4B5248"/>
    <w:rsid w:val="417433A4"/>
    <w:rsid w:val="43FB247C"/>
    <w:rsid w:val="44467FC2"/>
    <w:rsid w:val="44A12900"/>
    <w:rsid w:val="459F7150"/>
    <w:rsid w:val="4A4D756F"/>
    <w:rsid w:val="4C21507B"/>
    <w:rsid w:val="5059242E"/>
    <w:rsid w:val="557A757D"/>
    <w:rsid w:val="55891D78"/>
    <w:rsid w:val="5B845ACC"/>
    <w:rsid w:val="601970A8"/>
    <w:rsid w:val="612468B5"/>
    <w:rsid w:val="65066653"/>
    <w:rsid w:val="67FB18F1"/>
    <w:rsid w:val="6E206889"/>
    <w:rsid w:val="70DE44B6"/>
    <w:rsid w:val="73434C3C"/>
    <w:rsid w:val="77F96C07"/>
    <w:rsid w:val="785318B6"/>
    <w:rsid w:val="787C409E"/>
    <w:rsid w:val="7A2A6CD7"/>
    <w:rsid w:val="7E19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2021-04-14T14:37:00Z</dcterms:created>
  <dc:creator>Cozy</dc:creator>
  <cp:lastModifiedBy>Cozy</cp:lastModifiedBy>
  <dcterms:modified xsi:type="dcterms:W3CDTF">2021-04-16T02:14:59Z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FE5AC0BD01CB4F17B7B6CC499273FCBF</vt:lpwstr>
  </property>
</Properties>
</file>