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DE4AAC" w:rsidP="008A3C73">
      <w:pPr>
        <w:jc w:val="center"/>
      </w:pPr>
      <w:r>
        <w:rPr>
          <w:noProof/>
        </w:rPr>
        <w:pict w14:anchorId="6BF32BE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4506D" w:rsidRDefault="00C4506D"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_Toc453195935 \h </w:instrText>
            </w:r>
            <w:r w:rsidR="005A4289" w:rsidRPr="000A70F2">
              <w:rPr>
                <w:noProof/>
                <w:webHidden/>
              </w:rPr>
            </w:r>
            <w:r w:rsidR="005A4289" w:rsidRPr="000A70F2">
              <w:rPr>
                <w:noProof/>
                <w:webHidden/>
              </w:rPr>
              <w:fldChar w:fldCharType="separate"/>
            </w:r>
            <w:r w:rsidR="000A70F2" w:rsidRPr="000A70F2">
              <w:rPr>
                <w:noProof/>
                <w:webHidden/>
              </w:rPr>
              <w:t>3</w:t>
            </w:r>
            <w:r w:rsidR="005A4289"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_Toc453195936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_Toc453195940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_Toc453195941 \h </w:instrText>
            </w:r>
            <w:r w:rsidR="005A4289" w:rsidRPr="000A70F2">
              <w:rPr>
                <w:noProof/>
                <w:webHidden/>
              </w:rPr>
            </w:r>
            <w:r w:rsidR="005A4289" w:rsidRPr="000A70F2">
              <w:rPr>
                <w:noProof/>
                <w:webHidden/>
              </w:rPr>
              <w:fldChar w:fldCharType="separate"/>
            </w:r>
            <w:r w:rsidR="000A70F2" w:rsidRPr="000A70F2">
              <w:rPr>
                <w:noProof/>
                <w:webHidden/>
              </w:rPr>
              <w:t>5</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_Toc453195942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_Toc453195943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_Toc453195944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_Toc453195945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_Toc453195946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_Toc453195947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_Toc453195948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DE4AAC">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_Toc453195949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DE4AAC">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_Toc453195950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DE4AAC">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_Toc453195951 \h </w:instrText>
            </w:r>
            <w:r w:rsidR="005A4289" w:rsidRPr="000A70F2">
              <w:rPr>
                <w:noProof/>
                <w:webHidden/>
              </w:rPr>
            </w:r>
            <w:r w:rsidR="005A4289" w:rsidRPr="000A70F2">
              <w:rPr>
                <w:noProof/>
                <w:webHidden/>
              </w:rPr>
              <w:fldChar w:fldCharType="separate"/>
            </w:r>
            <w:r w:rsidR="000A70F2" w:rsidRPr="000A70F2">
              <w:rPr>
                <w:noProof/>
                <w:webHidden/>
              </w:rPr>
              <w:t>10</w:t>
            </w:r>
            <w:r w:rsidR="005A4289" w:rsidRPr="000A70F2">
              <w:rPr>
                <w:noProof/>
                <w:webHidden/>
              </w:rPr>
              <w:fldChar w:fldCharType="end"/>
            </w:r>
          </w:hyperlink>
        </w:p>
        <w:p w:rsidR="000A70F2" w:rsidRPr="000A70F2" w:rsidRDefault="00DE4AAC">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_Toc453195952 \h </w:instrText>
            </w:r>
            <w:r w:rsidR="005A4289" w:rsidRPr="000A70F2">
              <w:rPr>
                <w:noProof/>
                <w:webHidden/>
              </w:rPr>
            </w:r>
            <w:r w:rsidR="005A4289" w:rsidRPr="000A70F2">
              <w:rPr>
                <w:noProof/>
                <w:webHidden/>
              </w:rPr>
              <w:fldChar w:fldCharType="separate"/>
            </w:r>
            <w:r w:rsidR="000A70F2" w:rsidRPr="000A70F2">
              <w:rPr>
                <w:noProof/>
                <w:webHidden/>
              </w:rPr>
              <w:t>11</w:t>
            </w:r>
            <w:r w:rsidR="005A4289"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_Toc453195953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_Toc453195954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_Toc453195955 \h </w:instrText>
            </w:r>
            <w:r w:rsidR="005A4289" w:rsidRPr="000A70F2">
              <w:rPr>
                <w:noProof/>
                <w:webHidden/>
              </w:rPr>
            </w:r>
            <w:r w:rsidR="005A4289" w:rsidRPr="000A70F2">
              <w:rPr>
                <w:noProof/>
                <w:webHidden/>
              </w:rPr>
              <w:fldChar w:fldCharType="separate"/>
            </w:r>
            <w:r w:rsidR="000A70F2" w:rsidRPr="000A70F2">
              <w:rPr>
                <w:noProof/>
                <w:webHidden/>
              </w:rPr>
              <w:t>19</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_Toc453195956 \h </w:instrText>
            </w:r>
            <w:r w:rsidR="005A4289" w:rsidRPr="000A70F2">
              <w:rPr>
                <w:noProof/>
                <w:webHidden/>
              </w:rPr>
            </w:r>
            <w:r w:rsidR="005A4289" w:rsidRPr="000A70F2">
              <w:rPr>
                <w:noProof/>
                <w:webHidden/>
              </w:rPr>
              <w:fldChar w:fldCharType="separate"/>
            </w:r>
            <w:r w:rsidR="000A70F2" w:rsidRPr="000A70F2">
              <w:rPr>
                <w:noProof/>
                <w:webHidden/>
              </w:rPr>
              <w:t>20</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_Toc453195957 \h </w:instrText>
            </w:r>
            <w:r w:rsidR="005A4289" w:rsidRPr="000A70F2">
              <w:rPr>
                <w:noProof/>
                <w:webHidden/>
              </w:rPr>
            </w:r>
            <w:r w:rsidR="005A4289" w:rsidRPr="000A70F2">
              <w:rPr>
                <w:noProof/>
                <w:webHidden/>
              </w:rPr>
              <w:fldChar w:fldCharType="separate"/>
            </w:r>
            <w:r w:rsidR="000A70F2" w:rsidRPr="000A70F2">
              <w:rPr>
                <w:noProof/>
                <w:webHidden/>
              </w:rPr>
              <w:t>24</w:t>
            </w:r>
            <w:r w:rsidR="005A4289" w:rsidRPr="000A70F2">
              <w:rPr>
                <w:noProof/>
                <w:webHidden/>
              </w:rPr>
              <w:fldChar w:fldCharType="end"/>
            </w:r>
          </w:hyperlink>
        </w:p>
        <w:p w:rsidR="000A70F2" w:rsidRPr="000A70F2" w:rsidRDefault="00DE4AAC">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_Toc453195958 \h </w:instrText>
            </w:r>
            <w:r w:rsidR="005A4289" w:rsidRPr="000A70F2">
              <w:rPr>
                <w:noProof/>
                <w:webHidden/>
              </w:rPr>
            </w:r>
            <w:r w:rsidR="005A4289" w:rsidRPr="000A70F2">
              <w:rPr>
                <w:noProof/>
                <w:webHidden/>
              </w:rPr>
              <w:fldChar w:fldCharType="separate"/>
            </w:r>
            <w:r w:rsidR="000A70F2" w:rsidRPr="000A70F2">
              <w:rPr>
                <w:noProof/>
                <w:webHidden/>
              </w:rPr>
              <w:t>26</w:t>
            </w:r>
            <w:r w:rsidR="005A4289" w:rsidRPr="000A70F2">
              <w:rPr>
                <w:noProof/>
                <w:webHidden/>
              </w:rPr>
              <w:fldChar w:fldCharType="end"/>
            </w:r>
          </w:hyperlink>
        </w:p>
        <w:p w:rsidR="000A70F2" w:rsidRPr="000A70F2" w:rsidRDefault="00DE4AAC">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_Toc453195959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DE4AAC">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_Toc453195960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DE4AAC">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_Toc453195961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DE4AAC">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_Toc453195962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_Toc453195963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_Toc453195964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P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_Toc453195965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Default="00DE4AAC">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_Toc453195966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E865C5" w:rsidRDefault="005A4289">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firstRow="1" w:lastRow="0" w:firstColumn="1" w:lastColumn="0" w:noHBand="0" w:noVBand="1"/>
      </w:tblPr>
      <w:tblGrid>
        <w:gridCol w:w="4058"/>
        <w:gridCol w:w="2782"/>
        <w:gridCol w:w="1300"/>
        <w:gridCol w:w="1190"/>
      </w:tblGrid>
      <w:tr w:rsidR="00DF330A"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2"/>
            </w:r>
            <w:r w:rsidRPr="003F021C">
              <w:t>]</w:t>
            </w:r>
          </w:p>
        </w:tc>
        <w:tc>
          <w:tcPr>
            <w:tcW w:w="2782" w:type="dxa"/>
            <w:vAlign w:val="center"/>
          </w:tcPr>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Leslie Lamport</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Robert Shostak</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3"/>
            </w:r>
            <w:r w:rsidRPr="00415388">
              <w:rPr>
                <w:lang w:val="en-US"/>
              </w:rPr>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rsidR="00DF330A"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Daniel Davies</w:t>
            </w:r>
          </w:p>
          <w:p w:rsidR="003F021C"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Marcin Czanasz</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5"/>
            </w:r>
            <w:r w:rsidRPr="003F021C">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Eralp Abdurrahim Akkoyunlu</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Kattamuri Ekanadham</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7"/>
            </w:r>
            <w:r w:rsidRPr="00415388">
              <w:rPr>
                <w:lang w:val="en-US"/>
              </w:rPr>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Piotr Berman</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Juan Garay</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8"/>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Diego Ongaro</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John Ousterhout</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Karol Gałęzia</w:t>
            </w:r>
          </w:p>
        </w:tc>
      </w:tr>
      <w:tr w:rsidR="00DF330A" w:rsidRPr="00910BE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9"/>
            </w:r>
            <w:r w:rsidR="00F01587">
              <w:t>]</w:t>
            </w:r>
          </w:p>
        </w:tc>
        <w:tc>
          <w:tcPr>
            <w:tcW w:w="2782"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Fatemeh Nourazar</w:t>
            </w:r>
          </w:p>
        </w:tc>
        <w:tc>
          <w:tcPr>
            <w:tcW w:w="1300"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2009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Akhil Kumar</w:t>
            </w:r>
          </w:p>
        </w:tc>
        <w:tc>
          <w:tcPr>
            <w:tcW w:w="1300"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1"/>
            </w:r>
            <w:r w:rsidRPr="003F021C">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Roberto De Prisco</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Dahlia Malkhi</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2"/>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Sape J. Mullender</w:t>
            </w:r>
          </w:p>
        </w:tc>
        <w:tc>
          <w:tcPr>
            <w:tcW w:w="130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1</w:t>
      </w:r>
      <w:r w:rsidR="005A4289"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3"/>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w:t>
      </w:r>
      <w:r w:rsidR="00C4506D">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C4506D">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w:t>
      </w:r>
      <w:r w:rsidR="00C4506D">
        <w:t>t</w:t>
      </w:r>
      <w:r w:rsidRPr="007757BC">
        <w:t>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4506D">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00C4506D">
        <w:rPr>
          <w:i/>
          <w:color w:val="000000"/>
          <w:vertAlign w:val="subscript"/>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C4506D">
        <w:rPr>
          <w:i/>
          <w:color w:val="000000"/>
          <w:vertAlign w:val="subscript"/>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C4506D">
        <w:rPr>
          <w:i/>
          <w:color w:val="000000"/>
          <w:vertAlign w:val="subscript"/>
        </w:rPr>
        <w:t xml:space="preserve"> </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firstRow="1" w:lastRow="0" w:firstColumn="1" w:lastColumn="0" w:noHBand="0" w:noVBand="1"/>
      </w:tblPr>
      <w:tblGrid>
        <w:gridCol w:w="2437"/>
        <w:gridCol w:w="2545"/>
        <w:gridCol w:w="2562"/>
        <w:gridCol w:w="2310"/>
      </w:tblGrid>
      <w:tr w:rsidR="008A3C73"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4"/>
            </w:r>
            <w:r w:rsidRPr="006D6522">
              <w:rPr>
                <w:sz w:val="22"/>
              </w:rPr>
              <w:t>]</w:t>
            </w:r>
          </w:p>
        </w:tc>
        <w:tc>
          <w:tcPr>
            <w:tcW w:w="1300"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5"/>
            </w:r>
            <w:r w:rsidRPr="006D6522">
              <w:rPr>
                <w:sz w:val="22"/>
              </w:rPr>
              <w:t>]</w:t>
            </w:r>
          </w:p>
        </w:tc>
        <w:tc>
          <w:tcPr>
            <w:tcW w:w="1172" w:type="pct"/>
          </w:tcPr>
          <w:p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4276EC">
              <w:rPr>
                <w:sz w:val="20"/>
                <w:szCs w:val="20"/>
              </w:rPr>
              <w:t>]</w:t>
            </w:r>
          </w:p>
        </w:tc>
        <w:tc>
          <w:tcPr>
            <w:tcW w:w="1300" w:type="pct"/>
          </w:tcPr>
          <w:p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2</w:t>
      </w:r>
      <w:r w:rsidR="005A4289"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firstRow="1" w:lastRow="0" w:firstColumn="1" w:lastColumn="0" w:noHBand="0" w:noVBand="1"/>
      </w:tblPr>
      <w:tblGrid>
        <w:gridCol w:w="2403"/>
        <w:gridCol w:w="2507"/>
        <w:gridCol w:w="2473"/>
        <w:gridCol w:w="2471"/>
      </w:tblGrid>
      <w:tr w:rsidR="008A3C73" w:rsidRPr="00436D75"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8"/>
            </w:r>
            <w:r w:rsidRPr="002817F3">
              <w:rPr>
                <w:sz w:val="22"/>
                <w:lang w:val="en-US"/>
              </w:rPr>
              <w:t>]</w:t>
            </w:r>
          </w:p>
        </w:tc>
        <w:tc>
          <w:tcPr>
            <w:tcW w:w="1255"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5A4289" w:rsidRPr="00B24955">
        <w:rPr>
          <w:b/>
          <w:i w:val="0"/>
        </w:rPr>
        <w:fldChar w:fldCharType="begin"/>
      </w:r>
      <w:r w:rsidRPr="00B24955">
        <w:rPr>
          <w:b/>
          <w:i w:val="0"/>
        </w:rPr>
        <w:instrText xml:space="preserve"> SEQ Tabela \* ARABIC </w:instrText>
      </w:r>
      <w:r w:rsidR="005A4289" w:rsidRPr="00B24955">
        <w:rPr>
          <w:b/>
          <w:i w:val="0"/>
        </w:rPr>
        <w:fldChar w:fldCharType="separate"/>
      </w:r>
      <w:r w:rsidR="00F01587">
        <w:rPr>
          <w:b/>
          <w:i w:val="0"/>
          <w:noProof/>
        </w:rPr>
        <w:t>3</w:t>
      </w:r>
      <w:r w:rsidR="005A428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firstRow="1" w:lastRow="0" w:firstColumn="1" w:lastColumn="0" w:noHBand="0" w:noVBand="1"/>
      </w:tblPr>
      <w:tblGrid>
        <w:gridCol w:w="1513"/>
        <w:gridCol w:w="4003"/>
        <w:gridCol w:w="4338"/>
      </w:tblGrid>
      <w:tr w:rsidR="008A3C73" w:rsidRPr="00D570B1"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lastRenderedPageBreak/>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Złożoność czasowa wynosi 1</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pesymistyczny</w:t>
            </w:r>
          </w:p>
          <w:p w:rsidR="00415388" w:rsidRPr="00415388" w:rsidRDefault="00415388" w:rsidP="00415388">
            <w:pPr>
              <w:cnfStyle w:val="000000100000" w:firstRow="0" w:lastRow="0" w:firstColumn="0" w:lastColumn="0" w:oddVBand="0" w:evenVBand="0" w:oddHBand="1"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5A4289" w:rsidRPr="00B24955">
        <w:rPr>
          <w:i w:val="0"/>
        </w:rPr>
        <w:fldChar w:fldCharType="begin"/>
      </w:r>
      <w:r w:rsidRPr="00B24955">
        <w:rPr>
          <w:i w:val="0"/>
        </w:rPr>
        <w:instrText xml:space="preserve"> SEQ Tabela \* ARABIC </w:instrText>
      </w:r>
      <w:r w:rsidR="005A4289" w:rsidRPr="00B24955">
        <w:rPr>
          <w:i w:val="0"/>
        </w:rPr>
        <w:fldChar w:fldCharType="separate"/>
      </w:r>
      <w:r w:rsidR="00F01587">
        <w:rPr>
          <w:i w:val="0"/>
          <w:noProof/>
        </w:rPr>
        <w:t>4</w:t>
      </w:r>
      <w:r w:rsidR="005A4289"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firstRow="1" w:lastRow="0" w:firstColumn="1" w:lastColumn="0" w:noHBand="0" w:noVBand="1"/>
      </w:tblPr>
      <w:tblGrid>
        <w:gridCol w:w="1898"/>
        <w:gridCol w:w="4119"/>
        <w:gridCol w:w="3837"/>
      </w:tblGrid>
      <w:tr w:rsidR="00864716" w:rsidRPr="00C7544E"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rsidR="00864716" w:rsidRPr="00C7544E" w:rsidRDefault="00864716" w:rsidP="002817F3"/>
        </w:tc>
        <w:tc>
          <w:tcPr>
            <w:tcW w:w="2090" w:type="pct"/>
          </w:tcPr>
          <w:p w:rsidR="00864716" w:rsidRPr="00AF3653" w:rsidRDefault="00864716" w:rsidP="00C4506D">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DE4AAC"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BE1B85" w:rsidRDefault="002817F3" w:rsidP="00BE1B85">
      <w:pPr>
        <w:pStyle w:val="Legenda"/>
        <w:jc w:val="center"/>
        <w:rPr>
          <w:i w:val="0"/>
        </w:rPr>
      </w:pPr>
      <w:r w:rsidRPr="002817F3">
        <w:rPr>
          <w:b/>
          <w:i w:val="0"/>
        </w:rPr>
        <w:t xml:space="preserve">Tabela </w:t>
      </w:r>
      <w:r w:rsidR="005A4289" w:rsidRPr="002817F3">
        <w:rPr>
          <w:b/>
          <w:i w:val="0"/>
        </w:rPr>
        <w:fldChar w:fldCharType="begin"/>
      </w:r>
      <w:r w:rsidRPr="002817F3">
        <w:rPr>
          <w:b/>
          <w:i w:val="0"/>
        </w:rPr>
        <w:instrText xml:space="preserve"> SEQ Tabela \* ARABIC </w:instrText>
      </w:r>
      <w:r w:rsidR="005A4289" w:rsidRPr="002817F3">
        <w:rPr>
          <w:b/>
          <w:i w:val="0"/>
        </w:rPr>
        <w:fldChar w:fldCharType="separate"/>
      </w:r>
      <w:r w:rsidR="00F01587">
        <w:rPr>
          <w:b/>
          <w:i w:val="0"/>
          <w:noProof/>
        </w:rPr>
        <w:t>5</w:t>
      </w:r>
      <w:r w:rsidR="005A4289" w:rsidRPr="002817F3">
        <w:rPr>
          <w:b/>
          <w:i w:val="0"/>
        </w:rPr>
        <w:fldChar w:fldCharType="end"/>
      </w:r>
      <w:r w:rsidRPr="002817F3">
        <w:rPr>
          <w:b/>
          <w:i w:val="0"/>
        </w:rPr>
        <w:t>.</w:t>
      </w:r>
      <w:r>
        <w:rPr>
          <w:i w:val="0"/>
        </w:rPr>
        <w:t xml:space="preserve"> Podstawowe informacje o wybranych algorytmach cz.4. Źródło: [</w:t>
      </w:r>
      <w:r w:rsidR="00C4506D" w:rsidRPr="00791556">
        <w:rPr>
          <w:rStyle w:val="Odwoanieprzypisukocowego"/>
          <w:i w:val="0"/>
          <w:vertAlign w:val="baseline"/>
        </w:rPr>
        <w:endnoteReference w:id="24"/>
      </w:r>
      <w:r>
        <w:rPr>
          <w:i w:val="0"/>
        </w:rPr>
        <w:t>]</w:t>
      </w:r>
      <w:bookmarkStart w:id="37" w:name="_Toc452803202"/>
    </w:p>
    <w:p w:rsidR="00864716" w:rsidRDefault="008A3C73" w:rsidP="00030396">
      <w:pPr>
        <w:pStyle w:val="Nagwek1"/>
        <w:numPr>
          <w:ilvl w:val="0"/>
          <w:numId w:val="40"/>
        </w:numPr>
        <w:ind w:left="851"/>
        <w:rPr>
          <w:b/>
          <w:color w:val="auto"/>
        </w:rPr>
      </w:pPr>
      <w:bookmarkStart w:id="38" w:name="_Toc453195953"/>
      <w:r w:rsidRPr="003F021C">
        <w:rPr>
          <w:b/>
          <w:color w:val="auto"/>
        </w:rPr>
        <w:t>Analiza porównawcza algorytmów</w:t>
      </w:r>
      <w:bookmarkEnd w:id="37"/>
      <w:bookmarkEnd w:id="38"/>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39" w:name="_Toc453134820"/>
      <w:bookmarkStart w:id="40" w:name="_Toc453195954"/>
      <w:r w:rsidRPr="00030396">
        <w:rPr>
          <w:rFonts w:ascii="Times New Roman" w:hAnsi="Times New Roman"/>
          <w:b/>
          <w:color w:val="auto"/>
          <w:sz w:val="28"/>
          <w:szCs w:val="24"/>
        </w:rPr>
        <w:t>Złożonoś</w:t>
      </w:r>
      <w:bookmarkEnd w:id="39"/>
      <w:r w:rsidRPr="00030396">
        <w:rPr>
          <w:rFonts w:ascii="Times New Roman" w:hAnsi="Times New Roman"/>
          <w:b/>
          <w:color w:val="auto"/>
          <w:sz w:val="28"/>
          <w:szCs w:val="24"/>
        </w:rPr>
        <w:t>ć obliczeniowa wybranych algorytmów</w:t>
      </w:r>
      <w:bookmarkEnd w:id="40"/>
    </w:p>
    <w:tbl>
      <w:tblPr>
        <w:tblStyle w:val="Tabelasiatki2akcent11"/>
        <w:tblW w:w="5000" w:type="pct"/>
        <w:tblLook w:val="04A0" w:firstRow="1" w:lastRow="0" w:firstColumn="1" w:lastColumn="0" w:noHBand="0" w:noVBand="1"/>
      </w:tblPr>
      <w:tblGrid>
        <w:gridCol w:w="3286"/>
        <w:gridCol w:w="3283"/>
        <w:gridCol w:w="3285"/>
      </w:tblGrid>
      <w:tr w:rsidR="00B4382C"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0"/>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lastRenderedPageBreak/>
              <w:t>Algorytm tratwy</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6</w:t>
      </w:r>
      <w:r w:rsidR="005A4289"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1"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r w:rsidR="00DE4AAC">
        <w:fldChar w:fldCharType="begin"/>
      </w:r>
      <w:r w:rsidR="00DE4AAC">
        <w:instrText xml:space="preserve"> SEQ Rysunek \* ARABIC </w:instrText>
      </w:r>
      <w:r w:rsidR="00DE4AAC">
        <w:fldChar w:fldCharType="separate"/>
      </w:r>
      <w:r w:rsidR="000A70F2">
        <w:rPr>
          <w:noProof/>
        </w:rPr>
        <w:t>1</w:t>
      </w:r>
      <w:r w:rsidR="00DE4AAC">
        <w:rPr>
          <w:noProof/>
        </w:rPr>
        <w:fldChar w:fldCharType="end"/>
      </w:r>
      <w:r>
        <w:t>. Algorytmy uzgadniania. Źródło: [</w:t>
      </w:r>
      <w:r w:rsidR="00ED0A6C">
        <w:t>własne</w:t>
      </w:r>
      <w:r>
        <w:t>]</w:t>
      </w:r>
    </w:p>
    <w:p w:rsidR="00B4382C" w:rsidRDefault="00415388" w:rsidP="000A70F2">
      <w:pPr>
        <w:jc w:val="center"/>
      </w:pPr>
      <w:bookmarkStart w:id="41" w:name="_Toc453134821"/>
      <w:r w:rsidRPr="00415388">
        <w:rPr>
          <w:noProof/>
        </w:rPr>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1680" w:rsidRPr="00562384" w:rsidRDefault="00B4382C" w:rsidP="00B4382C">
      <w:pPr>
        <w:pStyle w:val="Legenda"/>
        <w:jc w:val="cente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1</w:t>
      </w:r>
      <w:r w:rsidR="005A4289"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1"/>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0240" w:rsidRPr="00DD0240" w:rsidRDefault="00B4382C" w:rsidP="00DD0240">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2</w:t>
      </w:r>
      <w:r w:rsidR="005A4289"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t xml:space="preserve">Tabela </w:t>
      </w:r>
      <w:r w:rsidR="005A4289" w:rsidRPr="00030396">
        <w:rPr>
          <w:b/>
          <w:i w:val="0"/>
        </w:rPr>
        <w:fldChar w:fldCharType="begin"/>
      </w:r>
      <w:r w:rsidRPr="00030396">
        <w:rPr>
          <w:b/>
          <w:i w:val="0"/>
        </w:rPr>
        <w:instrText xml:space="preserve"> SEQ Tabela \* ARABIC </w:instrText>
      </w:r>
      <w:r w:rsidR="005A4289" w:rsidRPr="00030396">
        <w:rPr>
          <w:b/>
          <w:i w:val="0"/>
        </w:rPr>
        <w:fldChar w:fldCharType="separate"/>
      </w:r>
      <w:r w:rsidR="00F01587">
        <w:rPr>
          <w:b/>
          <w:i w:val="0"/>
          <w:noProof/>
        </w:rPr>
        <w:t>7</w:t>
      </w:r>
      <w:r w:rsidR="005A4289"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1680" w:rsidRPr="00B4382C" w:rsidRDefault="00B4382C" w:rsidP="00B4382C">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3</w:t>
      </w:r>
      <w:r w:rsidR="005A4289"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8</w:t>
      </w:r>
      <w:r w:rsidR="005A4289"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2" w:name="_Toc453195955"/>
      <w:r w:rsidRPr="00F302E4">
        <w:rPr>
          <w:rFonts w:ascii="Times New Roman" w:hAnsi="Times New Roman"/>
          <w:b/>
          <w:color w:val="auto"/>
          <w:sz w:val="28"/>
          <w:szCs w:val="24"/>
        </w:rPr>
        <w:t>Zakres stosowalności wybranych algorytmów</w:t>
      </w:r>
      <w:bookmarkEnd w:id="42"/>
    </w:p>
    <w:tbl>
      <w:tblPr>
        <w:tblStyle w:val="Tabelasiatki2akcent11"/>
        <w:tblW w:w="5000" w:type="pct"/>
        <w:jc w:val="center"/>
        <w:tblLook w:val="04A0" w:firstRow="1" w:lastRow="0" w:firstColumn="1" w:lastColumn="0" w:noHBand="0" w:noVBand="1"/>
      </w:tblPr>
      <w:tblGrid>
        <w:gridCol w:w="3084"/>
        <w:gridCol w:w="6770"/>
      </w:tblGrid>
      <w:tr w:rsidR="00F302E4"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DE4AAC" w:rsidP="00F302E4">
            <w:pPr>
              <w:pStyle w:val="Normalny1"/>
              <w:spacing w:line="360" w:lineRule="auto"/>
              <w:jc w:val="center"/>
              <w:rPr>
                <w:rFonts w:ascii="Times New Roman" w:hAnsi="Times New Roman" w:cs="Times New Roman"/>
              </w:rPr>
            </w:pPr>
            <w:hyperlink r:id="rId16">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9</w:t>
      </w:r>
      <w:r w:rsidR="005A4289"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3" w:name="_Toc453134822"/>
      <w:bookmarkStart w:id="44" w:name="_Toc453195956"/>
      <w:r w:rsidRPr="00F302E4">
        <w:rPr>
          <w:rFonts w:ascii="Times New Roman" w:hAnsi="Times New Roman"/>
          <w:b/>
          <w:color w:val="auto"/>
          <w:sz w:val="24"/>
          <w:szCs w:val="24"/>
        </w:rPr>
        <w:t>Trudności implementacyjne</w:t>
      </w:r>
      <w:bookmarkEnd w:id="43"/>
      <w:r w:rsidRPr="00F302E4">
        <w:rPr>
          <w:rFonts w:ascii="Times New Roman" w:hAnsi="Times New Roman"/>
          <w:b/>
          <w:color w:val="auto"/>
          <w:sz w:val="24"/>
          <w:szCs w:val="24"/>
        </w:rPr>
        <w:t xml:space="preserve"> – pod uwagę brana ilość kroków w pseudokodzie wybranych algorytmów</w:t>
      </w:r>
      <w:bookmarkEnd w:id="44"/>
    </w:p>
    <w:tbl>
      <w:tblPr>
        <w:tblStyle w:val="Tabelasiatki2akcent11"/>
        <w:tblW w:w="5000" w:type="pct"/>
        <w:tblLook w:val="04A0" w:firstRow="1" w:lastRow="0" w:firstColumn="1" w:lastColumn="0" w:noHBand="0" w:noVBand="1"/>
      </w:tblPr>
      <w:tblGrid>
        <w:gridCol w:w="1967"/>
        <w:gridCol w:w="7887"/>
      </w:tblGrid>
      <w:tr w:rsid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p w:rsidR="00ED0A6C" w:rsidRPr="00ED0A6C"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ED0A6C" w:rsidRPr="00F302E4"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7D2A8D"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01587"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DE4AAC" w:rsidP="00F302E4">
            <w:pPr>
              <w:pStyle w:val="Normalny1"/>
              <w:spacing w:line="360" w:lineRule="auto"/>
              <w:jc w:val="center"/>
              <w:rPr>
                <w:rFonts w:ascii="Times New Roman" w:hAnsi="Times New Roman" w:cs="Times New Roman"/>
              </w:rPr>
            </w:pPr>
            <w:hyperlink r:id="rId17">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p9:     votedFor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p17: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p20:     rpcDue[peer] = INFINITY</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p23: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p36:         index := m.prevIndex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1..len(m.entries):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p46:     matchIndex: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p48: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p50:     if m.success: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p57:     command: m.command})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p58: def stepDown(newTerm):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p59:     currentTerm = 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p61:     votedFor = None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p65: def logTerm(index):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r w:rsidRPr="00F302E4">
              <w:rPr>
                <w:bCs/>
                <w:sz w:val="22"/>
                <w:szCs w:val="22"/>
              </w:rPr>
              <w:t>Źródło</w:t>
            </w:r>
            <w:r w:rsidRPr="00F302E4">
              <w:rPr>
                <w:sz w:val="22"/>
                <w:szCs w:val="22"/>
              </w:rPr>
              <w:t>https://github.com/ongardie/raft-pseudocode, dostęp 08.06.2016)</w:t>
            </w:r>
          </w:p>
        </w:tc>
      </w:tr>
    </w:tbl>
    <w:p w:rsidR="00021680" w:rsidRDefault="00F302E4" w:rsidP="00F302E4">
      <w:pPr>
        <w:pStyle w:val="Legenda"/>
        <w:jc w:val="center"/>
        <w:rPr>
          <w:i w:val="0"/>
        </w:rPr>
      </w:pPr>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10</w:t>
      </w:r>
      <w:r w:rsidR="005A4289" w:rsidRPr="00F302E4">
        <w:rPr>
          <w:b/>
          <w:i w:val="0"/>
        </w:rPr>
        <w:fldChar w:fldCharType="end"/>
      </w:r>
      <w:r w:rsidRPr="00F302E4">
        <w:rPr>
          <w:b/>
          <w:i w:val="0"/>
        </w:rPr>
        <w:t>.</w:t>
      </w:r>
      <w:r w:rsidRPr="00F302E4">
        <w:rPr>
          <w:i w:val="0"/>
        </w:rPr>
        <w:t xml:space="preserve"> Zestawienie pseudokodów wybranych algorytmów. Źródło: [opracowanie własne]</w:t>
      </w:r>
    </w:p>
    <w:p w:rsidR="00791556" w:rsidRDefault="00015BDA" w:rsidP="00791556">
      <w:pPr>
        <w:keepNext/>
      </w:pPr>
      <w:r w:rsidRPr="00015BDA">
        <w:rPr>
          <w:noProof/>
        </w:rPr>
        <w:drawing>
          <wp:inline distT="0" distB="0" distL="0" distR="0" wp14:anchorId="2006C1D3" wp14:editId="3E46847C">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5BDA"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Pr="00791556">
        <w:rPr>
          <w:b/>
          <w:i w:val="0"/>
          <w:noProof/>
        </w:rPr>
        <w:t>4</w:t>
      </w:r>
      <w:r w:rsidRPr="00791556">
        <w:rPr>
          <w:b/>
          <w:i w:val="0"/>
        </w:rPr>
        <w:fldChar w:fldCharType="end"/>
      </w:r>
      <w:r w:rsidRPr="00791556">
        <w:rPr>
          <w:b/>
          <w:i w:val="0"/>
        </w:rPr>
        <w:t>.</w:t>
      </w:r>
      <w:r w:rsidRPr="00791556">
        <w:rPr>
          <w:i w:val="0"/>
        </w:rPr>
        <w:t xml:space="preserve"> Diagram ilości kroków w poszczególnych algorytmach.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5" w:name="_Toc453134823"/>
      <w:bookmarkStart w:id="46"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5"/>
      <w:bookmarkEnd w:id="46"/>
    </w:p>
    <w:tbl>
      <w:tblPr>
        <w:tblStyle w:val="Tabelasiatki2akcent11"/>
        <w:tblW w:w="5000" w:type="pct"/>
        <w:tblLayout w:type="fixed"/>
        <w:tblLook w:val="04A0" w:firstRow="1" w:lastRow="0" w:firstColumn="1" w:lastColumn="0" w:noHBand="0" w:noVBand="1"/>
      </w:tblPr>
      <w:tblGrid>
        <w:gridCol w:w="1809"/>
        <w:gridCol w:w="8045"/>
      </w:tblGrid>
      <w:tr w:rsidR="00F302E4" w:rsidRP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 xml:space="preserve">zagadnienia przekazywania danych w warunkach wysokich </w:t>
            </w:r>
            <w:r w:rsidRPr="00F302E4">
              <w:rPr>
                <w:rFonts w:ascii="Times New Roman" w:eastAsia="Times New Roman" w:hAnsi="Times New Roman" w:cs="Times New Roman"/>
              </w:rPr>
              <w:lastRenderedPageBreak/>
              <w:t>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19"/>
            <w:hyperlink r:id="rId20">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2"/>
            <w:hyperlink r:id="rId23">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4">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5">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6">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7">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DE4AAC" w:rsidP="00F302E4">
            <w:pPr>
              <w:pStyle w:val="Normalny1"/>
              <w:spacing w:line="360" w:lineRule="auto"/>
              <w:jc w:val="center"/>
              <w:rPr>
                <w:rFonts w:ascii="Times New Roman" w:hAnsi="Times New Roman" w:cs="Times New Roman"/>
              </w:rPr>
            </w:pPr>
            <w:hyperlink r:id="rId28">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29">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0">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1">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7" w:name="_Toc452803203"/>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11</w:t>
      </w:r>
      <w:r w:rsidR="005A4289"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48" w:name="_Toc453195958"/>
      <w:r w:rsidRPr="00F302E4">
        <w:rPr>
          <w:b/>
          <w:color w:val="auto"/>
          <w:sz w:val="28"/>
        </w:rPr>
        <w:t>Opis sposobu oceniania algorytmów oraz wybór najlepszego</w:t>
      </w:r>
      <w:bookmarkEnd w:id="47"/>
      <w:bookmarkEnd w:id="48"/>
    </w:p>
    <w:tbl>
      <w:tblPr>
        <w:tblStyle w:val="Tabelasiatki2akcent11"/>
        <w:tblW w:w="5000" w:type="pct"/>
        <w:jc w:val="center"/>
        <w:tblLook w:val="04A0" w:firstRow="1" w:lastRow="0" w:firstColumn="1" w:lastColumn="0" w:noHBand="0" w:noVBand="1"/>
      </w:tblPr>
      <w:tblGrid>
        <w:gridCol w:w="2448"/>
        <w:gridCol w:w="2152"/>
        <w:gridCol w:w="2152"/>
        <w:gridCol w:w="3102"/>
      </w:tblGrid>
      <w:tr w:rsidR="00F302E4" w:rsidTr="005E2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DE4AAC" w:rsidP="00F302E4">
            <w:pPr>
              <w:pStyle w:val="Normalny1"/>
              <w:spacing w:line="360" w:lineRule="auto"/>
              <w:jc w:val="center"/>
              <w:rPr>
                <w:rFonts w:ascii="Times New Roman" w:hAnsi="Times New Roman" w:cs="Times New Roman"/>
              </w:rPr>
            </w:pPr>
            <w:hyperlink r:id="rId32">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12</w:t>
      </w:r>
      <w:r w:rsidR="005A4289"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firstRow="1" w:lastRow="0" w:firstColumn="1" w:lastColumn="0" w:noHBand="0" w:noVBand="1"/>
      </w:tblPr>
      <w:tblGrid>
        <w:gridCol w:w="1646"/>
        <w:gridCol w:w="1480"/>
        <w:gridCol w:w="1518"/>
        <w:gridCol w:w="1134"/>
        <w:gridCol w:w="2127"/>
        <w:gridCol w:w="1984"/>
      </w:tblGrid>
      <w:tr w:rsidR="00021680" w:rsidRPr="000A70F2" w:rsidTr="003913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algorytm dwóch armii</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DE4AAC" w:rsidP="000A70F2">
            <w:pPr>
              <w:pStyle w:val="Normalny1"/>
              <w:spacing w:line="360" w:lineRule="auto"/>
              <w:jc w:val="center"/>
              <w:rPr>
                <w:rFonts w:ascii="Times New Roman" w:hAnsi="Times New Roman" w:cs="Times New Roman"/>
              </w:rPr>
            </w:pPr>
            <w:hyperlink r:id="rId33">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5A4289" w:rsidRPr="00640BB0">
        <w:rPr>
          <w:b/>
          <w:i w:val="0"/>
        </w:rPr>
        <w:fldChar w:fldCharType="begin"/>
      </w:r>
      <w:r w:rsidRPr="00640BB0">
        <w:rPr>
          <w:b/>
          <w:i w:val="0"/>
        </w:rPr>
        <w:instrText xml:space="preserve"> SEQ Tabela \* ARABIC </w:instrText>
      </w:r>
      <w:r w:rsidR="005A4289" w:rsidRPr="00640BB0">
        <w:rPr>
          <w:b/>
          <w:i w:val="0"/>
        </w:rPr>
        <w:fldChar w:fldCharType="separate"/>
      </w:r>
      <w:r w:rsidRPr="00640BB0">
        <w:rPr>
          <w:b/>
          <w:i w:val="0"/>
          <w:noProof/>
        </w:rPr>
        <w:t>13</w:t>
      </w:r>
      <w:r w:rsidR="005A4289"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49" w:name="_Toc453195959"/>
      <w:r w:rsidRPr="000A70F2">
        <w:rPr>
          <w:rFonts w:ascii="Times New Roman" w:hAnsi="Times New Roman"/>
          <w:b/>
          <w:color w:val="auto"/>
          <w:sz w:val="24"/>
          <w:szCs w:val="24"/>
        </w:rPr>
        <w:t>Wybór najlepszego algorytmu</w:t>
      </w:r>
      <w:bookmarkEnd w:id="49"/>
    </w:p>
    <w:p w:rsidR="00021680" w:rsidRDefault="00021680" w:rsidP="000A70F2">
      <w:pPr>
        <w:spacing w:line="360" w:lineRule="auto"/>
        <w:ind w:firstLine="709"/>
        <w:jc w:val="both"/>
      </w:pPr>
      <w:r>
        <w:t>W celu wybrania najlepszego algorytm, stworzono</w:t>
      </w:r>
      <w:r w:rsidR="00791556">
        <w:t xml:space="preserve"> </w:t>
      </w:r>
      <w:r>
        <w:t>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0" w:name="_Toc453195960"/>
      <w:r w:rsidRPr="000A70F2">
        <w:rPr>
          <w:rFonts w:ascii="Times New Roman" w:hAnsi="Times New Roman"/>
          <w:b/>
          <w:color w:val="auto"/>
          <w:sz w:val="24"/>
          <w:szCs w:val="24"/>
        </w:rPr>
        <w:t>Punktacja</w:t>
      </w:r>
      <w:bookmarkEnd w:id="50"/>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firstRow="1" w:lastRow="0" w:firstColumn="1" w:lastColumn="0" w:noHBand="0" w:noVBand="1"/>
      </w:tblPr>
      <w:tblGrid>
        <w:gridCol w:w="960"/>
        <w:gridCol w:w="960"/>
        <w:gridCol w:w="960"/>
        <w:gridCol w:w="960"/>
        <w:gridCol w:w="960"/>
      </w:tblGrid>
      <w:tr w:rsidR="00021680" w:rsidRPr="00930E92"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DE4AA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DE4AA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DE4AAC"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930E92" w:rsidRDefault="00021680" w:rsidP="003F021C">
            <w:pPr>
              <w:spacing w:line="360" w:lineRule="auto"/>
              <w:jc w:val="center"/>
              <w:rPr>
                <w:color w:val="000000"/>
              </w:rPr>
            </w:pPr>
            <w:r w:rsidRPr="00930E92">
              <w:rPr>
                <w:color w:val="000000"/>
              </w:rPr>
              <w:lastRenderedPageBreak/>
              <w:t>1</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14</w:t>
      </w:r>
      <w:r w:rsidR="005A4289"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61"/>
      <w:r w:rsidRPr="000A70F2">
        <w:rPr>
          <w:rFonts w:ascii="Times New Roman" w:hAnsi="Times New Roman"/>
          <w:b/>
          <w:color w:val="auto"/>
          <w:sz w:val="24"/>
          <w:szCs w:val="24"/>
        </w:rPr>
        <w:t xml:space="preserve">Hierarchia </w:t>
      </w:r>
      <w:bookmarkEnd w:id="51"/>
      <w:r w:rsidR="004146EB">
        <w:rPr>
          <w:rFonts w:ascii="Times New Roman" w:hAnsi="Times New Roman"/>
          <w:b/>
          <w:color w:val="auto"/>
          <w:sz w:val="24"/>
          <w:szCs w:val="24"/>
        </w:rPr>
        <w:t>algorytmów według punktów</w:t>
      </w:r>
    </w:p>
    <w:tbl>
      <w:tblPr>
        <w:tblStyle w:val="Tabelasiatki2akcent11"/>
        <w:tblW w:w="8901" w:type="dxa"/>
        <w:jc w:val="center"/>
        <w:tblLook w:val="04A0" w:firstRow="1" w:lastRow="0" w:firstColumn="1" w:lastColumn="0" w:noHBand="0" w:noVBand="1"/>
      </w:tblPr>
      <w:tblGrid>
        <w:gridCol w:w="2325"/>
        <w:gridCol w:w="1378"/>
        <w:gridCol w:w="1276"/>
        <w:gridCol w:w="1134"/>
        <w:gridCol w:w="1868"/>
        <w:gridCol w:w="920"/>
      </w:tblGrid>
      <w:tr w:rsidR="00021680" w:rsidRPr="000A70F2" w:rsidTr="0063342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15</w:t>
      </w:r>
      <w:r w:rsidR="005A4289"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791556" w:rsidRDefault="003913A6" w:rsidP="00791556">
      <w:pPr>
        <w:keepNext/>
      </w:pPr>
      <w:r w:rsidRPr="003913A6">
        <w:rPr>
          <w:noProof/>
        </w:rPr>
        <w:lastRenderedPageBreak/>
        <w:drawing>
          <wp:inline distT="0" distB="0" distL="0" distR="0" wp14:anchorId="3CD96673" wp14:editId="7B3C0D96">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13A6"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Pr>
          <w:b/>
          <w:i w:val="0"/>
          <w:noProof/>
        </w:rPr>
        <w:t>5</w:t>
      </w:r>
      <w:r w:rsidRPr="00791556">
        <w:rPr>
          <w:b/>
          <w:i w:val="0"/>
        </w:rPr>
        <w:fldChar w:fldCharType="end"/>
      </w:r>
      <w:r w:rsidRPr="00791556">
        <w:rPr>
          <w:b/>
          <w:i w:val="0"/>
        </w:rPr>
        <w:t>.</w:t>
      </w:r>
      <w:r w:rsidRPr="00791556">
        <w:rPr>
          <w:i w:val="0"/>
        </w:rPr>
        <w:t xml:space="preserve"> Hierarchia algorytmów według punktów.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Pr>
          <w:b/>
          <w:i w:val="0"/>
          <w:noProof/>
        </w:rPr>
        <w:t>2</w:t>
      </w:r>
      <w:r w:rsidR="005A4289"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791556">
      <w:pPr>
        <w:spacing w:line="360" w:lineRule="auto"/>
        <w:ind w:firstLine="709"/>
        <w:jc w:val="both"/>
      </w:pPr>
      <w:r>
        <w:lastRenderedPageBreak/>
        <w:t>Powyższy wykres rozrzutu przedstawia rosnącą linię trendu dla wzrostu popularność algorytmów względem zwiększającej się ilości kroków pseudokodu.</w:t>
      </w: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sidRPr="000A70F2">
        <w:rPr>
          <w:b/>
          <w:i w:val="0"/>
          <w:noProof/>
        </w:rPr>
        <w:t>3</w:t>
      </w:r>
      <w:r w:rsidR="005A4289"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2"/>
      <w:r w:rsidRPr="000A70F2">
        <w:rPr>
          <w:rFonts w:ascii="Times New Roman" w:hAnsi="Times New Roman"/>
          <w:b/>
          <w:color w:val="auto"/>
          <w:sz w:val="24"/>
          <w:szCs w:val="24"/>
        </w:rPr>
        <w:t>Wybór najlepszego algorytmu</w:t>
      </w:r>
      <w:bookmarkEnd w:id="52"/>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wybranydo zaimplementowania</w:t>
      </w:r>
      <w:r>
        <w:t xml:space="preserve"> w różnych technologiach.</w:t>
      </w:r>
    </w:p>
    <w:p w:rsidR="008A3C73" w:rsidRPr="000A70F2" w:rsidRDefault="008A3C73" w:rsidP="003B0303">
      <w:pPr>
        <w:pStyle w:val="Nagwek1"/>
        <w:numPr>
          <w:ilvl w:val="0"/>
          <w:numId w:val="40"/>
        </w:numPr>
        <w:rPr>
          <w:b/>
          <w:color w:val="auto"/>
        </w:rPr>
      </w:pPr>
      <w:bookmarkStart w:id="53" w:name="_Toc452803204"/>
      <w:bookmarkStart w:id="54" w:name="_Toc453195963"/>
      <w:r w:rsidRPr="000A70F2">
        <w:rPr>
          <w:b/>
          <w:color w:val="auto"/>
        </w:rPr>
        <w:lastRenderedPageBreak/>
        <w:t>Technologie rozproszone dostępne na rynku</w:t>
      </w:r>
      <w:bookmarkEnd w:id="53"/>
      <w:bookmarkEnd w:id="54"/>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2"/>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F01587" w:rsidRPr="00030396" w:rsidTr="00F01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Socket</w:t>
            </w:r>
            <w:r>
              <w:rPr>
                <w:sz w:val="20"/>
              </w:rPr>
              <w:t xml:space="preserve"> [</w:t>
            </w:r>
            <w:r w:rsidRPr="0038498A">
              <w:rPr>
                <w:rStyle w:val="Odwoanieprzypisukocowego"/>
                <w:sz w:val="20"/>
                <w:vertAlign w:val="baseline"/>
              </w:rPr>
              <w:endnoteReference w:id="25"/>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r>
              <w:rPr>
                <w:sz w:val="20"/>
              </w:rPr>
              <w:t xml:space="preserve"> [</w:t>
            </w:r>
            <w:r w:rsidRPr="0038498A">
              <w:rPr>
                <w:rStyle w:val="Odwoanieprzypisukocowego"/>
                <w:sz w:val="20"/>
                <w:vertAlign w:val="baseline"/>
              </w:rPr>
              <w:endnoteReference w:id="26"/>
            </w:r>
            <w:r>
              <w:rPr>
                <w:sz w:val="20"/>
              </w:rPr>
              <w:t>,</w:t>
            </w:r>
            <w:r w:rsidRPr="000434FC">
              <w:rPr>
                <w:rStyle w:val="Odwoanieprzypisukocowego"/>
                <w:sz w:val="20"/>
                <w:vertAlign w:val="baseline"/>
              </w:rPr>
              <w:endnoteReference w:id="27"/>
            </w:r>
            <w:r>
              <w:rPr>
                <w:sz w:val="20"/>
              </w:rPr>
              <w:t>]</w:t>
            </w:r>
          </w:p>
        </w:tc>
        <w:tc>
          <w:tcPr>
            <w:tcW w:w="1121"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r>
              <w:rPr>
                <w:sz w:val="20"/>
              </w:rPr>
              <w:t xml:space="preserve"> [</w:t>
            </w:r>
            <w:r w:rsidRPr="00144251">
              <w:rPr>
                <w:rStyle w:val="Odwoanieprzypisukocowego"/>
                <w:sz w:val="20"/>
                <w:vertAlign w:val="baseline"/>
              </w:rPr>
              <w:endnoteReference w:id="28"/>
            </w:r>
            <w:r>
              <w:rPr>
                <w:sz w:val="20"/>
              </w:rPr>
              <w:t>,</w:t>
            </w:r>
            <w:r w:rsidRPr="00144251">
              <w:rPr>
                <w:rStyle w:val="Odwoanieprzypisukocowego"/>
                <w:sz w:val="20"/>
                <w:vertAlign w:val="baseline"/>
              </w:rPr>
              <w:endnoteReference w:id="29"/>
            </w:r>
            <w:r>
              <w:rPr>
                <w:sz w:val="20"/>
              </w:rPr>
              <w:t>]</w:t>
            </w:r>
          </w:p>
        </w:tc>
        <w:tc>
          <w:tcPr>
            <w:tcW w:w="1102"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r>
              <w:rPr>
                <w:sz w:val="20"/>
              </w:rPr>
              <w:t xml:space="preserve"> [</w:t>
            </w:r>
            <w:r w:rsidRPr="00F324C6">
              <w:rPr>
                <w:rStyle w:val="Odwoanieprzypisukocowego"/>
                <w:sz w:val="20"/>
                <w:vertAlign w:val="baseline"/>
              </w:rPr>
              <w:endnoteReference w:id="30"/>
            </w:r>
            <w:r>
              <w:rPr>
                <w:sz w:val="20"/>
              </w:rPr>
              <w:t>,</w:t>
            </w:r>
            <w:r w:rsidRPr="008A4991">
              <w:rPr>
                <w:rStyle w:val="Odwoanieprzypisukocowego"/>
                <w:sz w:val="20"/>
                <w:vertAlign w:val="baseline"/>
              </w:rPr>
              <w:endnoteReference w:id="31"/>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r w:rsidRPr="008A4991">
              <w:rPr>
                <w:rStyle w:val="Odwoanieprzypisukocowego"/>
                <w:sz w:val="20"/>
                <w:vertAlign w:val="baseline"/>
              </w:rPr>
              <w:endnoteReference w:id="32"/>
            </w:r>
            <w:r>
              <w:rPr>
                <w:sz w:val="20"/>
              </w:rPr>
              <w:t>,</w:t>
            </w:r>
            <w:r w:rsidRPr="0009095E">
              <w:rPr>
                <w:rStyle w:val="Odwoanieprzypisukocowego"/>
                <w:sz w:val="20"/>
                <w:vertAlign w:val="baseline"/>
              </w:rPr>
              <w:endnoteReference w:id="33"/>
            </w:r>
            <w:r>
              <w:rPr>
                <w:sz w:val="20"/>
              </w:rPr>
              <w:t>]</w:t>
            </w:r>
          </w:p>
        </w:tc>
        <w:tc>
          <w:tcPr>
            <w:tcW w:w="108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r>
              <w:rPr>
                <w:sz w:val="20"/>
              </w:rPr>
              <w:t xml:space="preserve"> [</w:t>
            </w:r>
            <w:r w:rsidRPr="00110603">
              <w:rPr>
                <w:rStyle w:val="Odwoanieprzypisukocowego"/>
                <w:sz w:val="20"/>
                <w:vertAlign w:val="baseline"/>
              </w:rPr>
              <w:endnoteReference w:id="34"/>
            </w:r>
            <w:r>
              <w:rPr>
                <w:sz w:val="20"/>
              </w:rPr>
              <w:t>,</w:t>
            </w:r>
            <w:r w:rsidRPr="00967EC6">
              <w:rPr>
                <w:rStyle w:val="Odwoanieprzypisukocowego"/>
                <w:sz w:val="20"/>
                <w:vertAlign w:val="baseline"/>
              </w:rPr>
              <w:endnoteReference w:id="35"/>
            </w:r>
            <w:r>
              <w:rPr>
                <w:sz w:val="20"/>
              </w:rPr>
              <w:t>]</w:t>
            </w:r>
          </w:p>
        </w:tc>
        <w:tc>
          <w:tcPr>
            <w:tcW w:w="1160"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.NET Remoting</w:t>
            </w:r>
            <w:r>
              <w:rPr>
                <w:sz w:val="20"/>
              </w:rPr>
              <w:t xml:space="preserve"> [</w:t>
            </w:r>
            <w:r w:rsidRPr="00967EC6">
              <w:rPr>
                <w:rStyle w:val="Odwoanieprzypisukocowego"/>
                <w:sz w:val="20"/>
                <w:vertAlign w:val="baseline"/>
              </w:rPr>
              <w:endnoteReference w:id="36"/>
            </w:r>
            <w:r>
              <w:rPr>
                <w:sz w:val="20"/>
              </w:rPr>
              <w:t>,</w:t>
            </w:r>
            <w:r w:rsidRPr="00F01587">
              <w:rPr>
                <w:rStyle w:val="Odwoanieprzypisukocowego"/>
                <w:sz w:val="20"/>
                <w:vertAlign w:val="baseline"/>
              </w:rPr>
              <w:endnoteReference w:id="37"/>
            </w:r>
            <w:r>
              <w:rPr>
                <w:sz w:val="20"/>
              </w:rPr>
              <w:t>]</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Berkeley Software Distribution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Visual Basic</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Wszystkie obsługiwne przez .NET Framework</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serializacja 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16</w:t>
      </w:r>
      <w:r w:rsidR="005A4289"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w:t>
      </w:r>
      <w:r w:rsidR="00123EA0">
        <w:lastRenderedPageBreak/>
        <w:t>również o innych technologiach, które nie zostały wybrane do porównania, a zyskują coraz większą popularność, a mianowicie: WebServices, WSDL oraz systemy gridowe.</w:t>
      </w:r>
    </w:p>
    <w:tbl>
      <w:tblPr>
        <w:tblStyle w:val="Tabelasiatki2akcent11"/>
        <w:tblW w:w="5000" w:type="pct"/>
        <w:jc w:val="center"/>
        <w:tblLook w:val="04A0" w:firstRow="1" w:lastRow="0" w:firstColumn="1" w:lastColumn="0" w:noHBand="0" w:noVBand="1"/>
      </w:tblPr>
      <w:tblGrid>
        <w:gridCol w:w="2667"/>
        <w:gridCol w:w="3679"/>
        <w:gridCol w:w="3508"/>
      </w:tblGrid>
      <w:tr w:rsidR="00123EA0" w:rsidRPr="00030396"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640BB0" w:rsidP="00030396">
            <w:pPr>
              <w:jc w:val="center"/>
              <w:rPr>
                <w:sz w:val="22"/>
              </w:rPr>
            </w:pPr>
            <w:r>
              <w:br w:type="page"/>
            </w:r>
            <w:r w:rsidR="00123EA0" w:rsidRPr="00030396">
              <w:rPr>
                <w:sz w:val="22"/>
              </w:rPr>
              <w:t>Technologia</w:t>
            </w:r>
          </w:p>
        </w:tc>
        <w:tc>
          <w:tcPr>
            <w:tcW w:w="1867"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8"/>
            </w:r>
            <w:r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przełączanie kontekstu zwiększa koszty planowania</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9"/>
            </w:r>
            <w:r w:rsidR="003C2EA0" w:rsidRPr="00030396">
              <w:rPr>
                <w:sz w:val="22"/>
              </w:rPr>
              <w:t>,</w:t>
            </w:r>
            <w:r w:rsidR="003C2EA0" w:rsidRPr="00030396">
              <w:rPr>
                <w:rStyle w:val="Odwoanieprzypisukocowego"/>
                <w:sz w:val="22"/>
                <w:vertAlign w:val="baseline"/>
              </w:rPr>
              <w:endnoteReference w:id="40"/>
            </w:r>
            <w:r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1"/>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2"/>
            </w:r>
            <w:r w:rsidR="003C2EA0"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17</w:t>
      </w:r>
      <w:r w:rsidR="005A4289"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w:t>
      </w:r>
      <w:r>
        <w:lastRenderedPageBreak/>
        <w:t>ciągle jest rozwijana i ulepszania, przez co wady te mogą zostać zniwelowane w kolejnych wersjach. Gniazda są technologią, która w powyższym porównaniu zalet oraz wad wypada 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w:t>
      </w:r>
      <w:bookmarkStart w:id="55" w:name="_GoBack"/>
      <w:bookmarkEnd w:id="55"/>
      <w:r>
        <w:t>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rsidR="008A3C73" w:rsidRPr="000A70F2" w:rsidRDefault="008A3C73" w:rsidP="003B0303">
      <w:pPr>
        <w:pStyle w:val="Nagwek1"/>
        <w:numPr>
          <w:ilvl w:val="0"/>
          <w:numId w:val="40"/>
        </w:numPr>
        <w:rPr>
          <w:b/>
          <w:color w:val="auto"/>
        </w:rPr>
      </w:pPr>
      <w:bookmarkStart w:id="56" w:name="_Toc452803205"/>
      <w:bookmarkStart w:id="57" w:name="_Toc453195964"/>
      <w:r w:rsidRPr="000A70F2">
        <w:rPr>
          <w:b/>
          <w:color w:val="auto"/>
        </w:rPr>
        <w:t>Analiza porównawcza implementacji</w:t>
      </w:r>
      <w:bookmarkEnd w:id="56"/>
      <w:bookmarkEnd w:id="57"/>
    </w:p>
    <w:p w:rsidR="00250BE1" w:rsidRDefault="00250BE1" w:rsidP="00250BE1"/>
    <w:tbl>
      <w:tblPr>
        <w:tblStyle w:val="Tabelasiatki2akcent11"/>
        <w:tblW w:w="0" w:type="auto"/>
        <w:jc w:val="center"/>
        <w:tblLook w:val="04A0" w:firstRow="1" w:lastRow="0" w:firstColumn="1" w:lastColumn="0" w:noHBand="0" w:noVBand="1"/>
      </w:tblPr>
      <w:tblGrid>
        <w:gridCol w:w="5218"/>
        <w:gridCol w:w="4069"/>
      </w:tblGrid>
      <w:tr w:rsidR="00250BE1"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tc>
        <w:tc>
          <w:tcPr>
            <w:tcW w:w="4069" w:type="dxa"/>
          </w:tcPr>
          <w:p w:rsidR="00250BE1" w:rsidRPr="00FB49D9" w:rsidRDefault="00250BE1" w:rsidP="00250BE1">
            <w:pPr>
              <w:cnfStyle w:val="100000000000" w:firstRow="1"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JĘZYK:</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Default="00250BE1" w:rsidP="00250BE1">
            <w:r>
              <w:t>…</w:t>
            </w:r>
          </w:p>
        </w:tc>
        <w:tc>
          <w:tcPr>
            <w:tcW w:w="4069" w:type="dxa"/>
          </w:tcPr>
          <w:p w:rsidR="00250BE1"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Default="00250BE1" w:rsidP="00250BE1"/>
        </w:tc>
        <w:tc>
          <w:tcPr>
            <w:tcW w:w="4069" w:type="dxa"/>
          </w:tcPr>
          <w:p w:rsidR="00250BE1" w:rsidRDefault="00250BE1" w:rsidP="00250BE1">
            <w:pPr>
              <w:cnfStyle w:val="000000000000" w:firstRow="0" w:lastRow="0" w:firstColumn="0" w:lastColumn="0" w:oddVBand="0" w:evenVBand="0" w:oddHBand="0" w:evenHBand="0" w:firstRowFirstColumn="0" w:firstRowLastColumn="0" w:lastRowFirstColumn="0" w:lastRowLastColumn="0"/>
            </w:pPr>
          </w:p>
        </w:tc>
      </w:tr>
    </w:tbl>
    <w:p w:rsidR="00250BE1" w:rsidRDefault="00250BE1" w:rsidP="00250BE1"/>
    <w:p w:rsidR="00250BE1" w:rsidRPr="00250BE1" w:rsidRDefault="00250BE1" w:rsidP="00250BE1"/>
    <w:p w:rsidR="008A3C73" w:rsidRDefault="008A3C73" w:rsidP="003B0303">
      <w:pPr>
        <w:pStyle w:val="Nagwek1"/>
        <w:numPr>
          <w:ilvl w:val="0"/>
          <w:numId w:val="40"/>
        </w:numPr>
        <w:rPr>
          <w:b/>
          <w:color w:val="auto"/>
        </w:rPr>
      </w:pPr>
      <w:bookmarkStart w:id="58" w:name="_Toc452803206"/>
      <w:bookmarkStart w:id="59" w:name="_Toc453195965"/>
      <w:r w:rsidRPr="003F021C">
        <w:rPr>
          <w:b/>
          <w:color w:val="auto"/>
        </w:rPr>
        <w:t>Wnioski</w:t>
      </w:r>
      <w:bookmarkEnd w:id="58"/>
      <w:bookmarkEnd w:id="59"/>
    </w:p>
    <w:p w:rsidR="007D2A8D" w:rsidRDefault="007D2A8D" w:rsidP="007D2A8D">
      <w:pPr>
        <w:pStyle w:val="Akapitzlist"/>
        <w:spacing w:line="360" w:lineRule="auto"/>
        <w:ind w:left="0" w:firstLine="390"/>
        <w:jc w:val="both"/>
      </w:pPr>
      <w:r>
        <w:t xml:space="preserve">Celem niniejszego pracy było zapoznanie się z problemem uzgadniania w systemach rozproszonych. Projekt obejmował analizę zagadnienia wraz z poszukiwaniem algorytmów rozwiązujących problem uzgadniania. Zakres prac obejmował również analizę znalezionych rozwiązań, porównanie ich pomiędzy sobą oraz wybór jednego z nich, po dokonaniu szczegółowej oceny każdego z algorytmów. Dodatkowo w ramach projektu wykonane zostało badanie rynku dostępnych technologii rozproszonych wraz z porównaniem ich pomiędzy sobą. Ostatnim punktem </w:t>
      </w:r>
      <w:r>
        <w:lastRenderedPageBreak/>
        <w:t>pracy była implementacja wybranego algorytmu rozwiązującego problem uzgadniania w kilku technologiach rozproszonych.</w:t>
      </w:r>
    </w:p>
    <w:p w:rsidR="007D2A8D" w:rsidRDefault="007D2A8D" w:rsidP="007D2A8D">
      <w:pPr>
        <w:pStyle w:val="Akapitzlist"/>
        <w:spacing w:line="360" w:lineRule="auto"/>
        <w:ind w:left="0" w:firstLine="390"/>
        <w:jc w:val="both"/>
      </w:pPr>
      <w:r>
        <w:t>Analiza problemu uzgadniania prowadzi to stwierdzenia, iż uzgadnianie polega na ustaleniu przez wszystkie procesy należące do pewnej grupy jednej wspólnej dla wszystkich wartości zwanej zmienną decyzyjną. Kolejnym wnioskiem płynącym z analizy uzgadniania jest fakt, że wyróżnia się kilka rodzajów uzgadniania. Pierwszym z nich jest problem konsensusu, w którym każdy proces początkowo proponuje pewną wartość zmiennej decyzyjnej. Problem bizantyńskich generałów jest kolejnym rodzajem uzgadniania. Polega on na tym, iż istnieje wyróżniony proces, zwany dowódcą, który proponuje wartość zmiennej decyzyjnej. Ostatnim rodzajem uzgadniania jest problem spójności interaktywnej, w którym każdy proces ma wektor zmiennych decyzyjnych, po jednej dla każdego procesu vel serwera. Każdy proponuje swoją wartość, zaś uzgodnieniu podlega zawartość całego wektora. Wszystkie trzy wymienione wersje problemów uzgadniania są ze sobą powiązane.</w:t>
      </w:r>
    </w:p>
    <w:p w:rsidR="007D2A8D" w:rsidRPr="005C01DC" w:rsidRDefault="007D2A8D" w:rsidP="007D2A8D">
      <w:pPr>
        <w:pStyle w:val="Akapitzlist"/>
        <w:spacing w:line="360" w:lineRule="auto"/>
        <w:ind w:left="0" w:firstLine="390"/>
        <w:jc w:val="both"/>
      </w:pPr>
      <w:r>
        <w:t>Wynikiem przeprowadzenia analizy zagadnienia było znalezienie ponad dziesięciu algorytmów za pośrednictwem których istnieje możliwość rozwiązania problemu uzgadniania. Pięć z nich sprowadza problem uzgadniania do problemu bizantyńskich generałów, natomiast reszta do problemu konsensusu.</w:t>
      </w:r>
    </w:p>
    <w:p w:rsidR="007D2A8D" w:rsidRPr="007D2A8D" w:rsidRDefault="007D2A8D" w:rsidP="007D2A8D"/>
    <w:p w:rsidR="008A3C73" w:rsidRPr="003F021C" w:rsidRDefault="008A3C73" w:rsidP="003B0303">
      <w:pPr>
        <w:pStyle w:val="Nagwek1"/>
        <w:numPr>
          <w:ilvl w:val="0"/>
          <w:numId w:val="40"/>
        </w:numPr>
        <w:rPr>
          <w:b/>
          <w:color w:val="auto"/>
        </w:rPr>
      </w:pPr>
      <w:bookmarkStart w:id="60" w:name="_Toc452803207"/>
      <w:bookmarkStart w:id="61" w:name="_Toc453195966"/>
      <w:r w:rsidRPr="003F021C">
        <w:rPr>
          <w:b/>
          <w:color w:val="auto"/>
        </w:rPr>
        <w:t>Bibliografia</w:t>
      </w:r>
      <w:bookmarkEnd w:id="60"/>
      <w:bookmarkEnd w:id="61"/>
    </w:p>
    <w:p w:rsidR="008A3C73" w:rsidRPr="008A3C73" w:rsidRDefault="008A3C73" w:rsidP="008A3C73"/>
    <w:sectPr w:rsidR="008A3C73" w:rsidRPr="008A3C73" w:rsidSect="003A7215">
      <w:footerReference w:type="default" r:id="rId37"/>
      <w:endnotePr>
        <w:numFmt w:val="decimal"/>
      </w:endnotePr>
      <w:pgSz w:w="11906" w:h="16838"/>
      <w:pgMar w:top="1134" w:right="1134" w:bottom="1134" w:left="56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AAC" w:rsidRDefault="00DE4AAC" w:rsidP="00F46FD3">
      <w:r>
        <w:separator/>
      </w:r>
    </w:p>
    <w:p w:rsidR="00DE4AAC" w:rsidRDefault="00DE4AAC"/>
  </w:endnote>
  <w:endnote w:type="continuationSeparator" w:id="0">
    <w:p w:rsidR="00DE4AAC" w:rsidRDefault="00DE4AAC" w:rsidP="00F46FD3">
      <w:r>
        <w:continuationSeparator/>
      </w:r>
    </w:p>
    <w:p w:rsidR="00DE4AAC" w:rsidRDefault="00DE4AAC"/>
  </w:endnote>
  <w:endnote w:id="1">
    <w:p w:rsidR="00C4506D" w:rsidRPr="00640BB0" w:rsidRDefault="00C4506D"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2">
    <w:p w:rsidR="00C4506D" w:rsidRPr="00640BB0" w:rsidRDefault="00C4506D"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3">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4">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5">
    <w:p w:rsidR="00C4506D" w:rsidRPr="00640BB0" w:rsidRDefault="00C4506D"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6">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7">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8">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9">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1">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Pr="00640BB0">
        <w:rPr>
          <w:sz w:val="24"/>
          <w:lang w:val="en-US"/>
        </w:rPr>
        <w:t xml:space="preserve">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2">
    <w:p w:rsidR="00C4506D" w:rsidRPr="00640BB0" w:rsidRDefault="00C4506D"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3">
    <w:p w:rsidR="00C4506D" w:rsidRPr="00640BB0" w:rsidRDefault="00C4506D"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4">
    <w:p w:rsidR="00C4506D" w:rsidRPr="00640BB0" w:rsidRDefault="00C4506D" w:rsidP="008A3C73">
      <w:pPr>
        <w:rPr>
          <w:lang w:val="en-GB"/>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5">
    <w:p w:rsidR="00C4506D" w:rsidRPr="00640BB0" w:rsidRDefault="00C4506D"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6">
    <w:p w:rsidR="00C4506D" w:rsidRPr="00640BB0" w:rsidRDefault="00C4506D" w:rsidP="008A3C73">
      <w:pPr>
        <w:rPr>
          <w:lang w:val="en-US"/>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7">
    <w:p w:rsidR="00C4506D" w:rsidRPr="00640BB0" w:rsidRDefault="00C4506D"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8">
    <w:p w:rsidR="00C4506D" w:rsidRPr="00640BB0" w:rsidRDefault="00C4506D"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00791556">
        <w:rPr>
          <w:rStyle w:val="Hipercze"/>
          <w:color w:val="auto"/>
          <w:u w:val="none"/>
          <w:lang w:val="en-GB"/>
        </w:rPr>
        <w:t xml:space="preserve">, </w:t>
      </w:r>
      <w:r w:rsidRPr="00640BB0">
        <w:rPr>
          <w:lang w:val="en-US"/>
        </w:rPr>
        <w:t>(dostęp: 22.05.2016)</w:t>
      </w:r>
    </w:p>
  </w:endnote>
  <w:endnote w:id="19">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0">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1">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2">
    <w:p w:rsidR="00C4506D" w:rsidRPr="00791556" w:rsidRDefault="00C4506D" w:rsidP="008A3C73">
      <w:pPr>
        <w:pStyle w:val="Tekstprzypisukocowego"/>
        <w:rPr>
          <w:sz w:val="24"/>
          <w:szCs w:val="24"/>
          <w:lang w:val="en-US"/>
        </w:rPr>
      </w:pPr>
      <w:r w:rsidRPr="00791556">
        <w:rPr>
          <w:sz w:val="24"/>
          <w:szCs w:val="24"/>
          <w:lang w:val="en-US"/>
        </w:rPr>
        <w:t>[</w:t>
      </w:r>
      <w:r w:rsidRPr="00640BB0">
        <w:rPr>
          <w:rStyle w:val="Odwoanieprzypisukocowego"/>
          <w:sz w:val="24"/>
          <w:szCs w:val="24"/>
          <w:vertAlign w:val="baseline"/>
        </w:rPr>
        <w:endnoteRef/>
      </w:r>
      <w:r w:rsidRPr="00791556">
        <w:rPr>
          <w:sz w:val="24"/>
          <w:szCs w:val="24"/>
          <w:lang w:val="en-US"/>
        </w:rPr>
        <w:t>].</w:t>
      </w:r>
      <w:r w:rsidR="00791556" w:rsidRPr="00791556">
        <w:rPr>
          <w:sz w:val="24"/>
          <w:szCs w:val="24"/>
          <w:lang w:val="en-US"/>
        </w:rPr>
        <w:t xml:space="preserve"> </w:t>
      </w:r>
      <w:r w:rsidR="00791556" w:rsidRPr="00791556">
        <w:rPr>
          <w:sz w:val="24"/>
          <w:lang w:val="en-GB"/>
        </w:rPr>
        <w:t>Ajay Kschemkalyani, Mukesh Singhal, „Distributed Computing: Principles, Algorithms and Systems. Chapter 14: Consensus and Agreement”, Cambridge University Press</w:t>
      </w:r>
      <w:r w:rsidR="00791556" w:rsidRPr="00791556">
        <w:rPr>
          <w:sz w:val="24"/>
          <w:lang w:val="en-US"/>
        </w:rPr>
        <w:t>,</w:t>
      </w:r>
      <w:r w:rsidR="00791556">
        <w:rPr>
          <w:lang w:val="en-US"/>
        </w:rPr>
        <w:t xml:space="preserve"> </w:t>
      </w:r>
      <w:hyperlink r:id="rId19" w:history="1">
        <w:r w:rsidRPr="00791556">
          <w:rPr>
            <w:rStyle w:val="Hipercze"/>
            <w:color w:val="auto"/>
            <w:sz w:val="24"/>
            <w:szCs w:val="24"/>
            <w:u w:val="none"/>
            <w:lang w:val="en-US"/>
          </w:rPr>
          <w:t>https://www.cs.uic.edu/~ajayk/Chapter14.pdf</w:t>
        </w:r>
      </w:hyperlink>
      <w:r w:rsidRPr="00791556">
        <w:rPr>
          <w:sz w:val="24"/>
          <w:szCs w:val="24"/>
          <w:lang w:val="en-US"/>
        </w:rPr>
        <w:t xml:space="preserve"> (dostęp</w:t>
      </w:r>
      <w:r w:rsidR="00791556">
        <w:rPr>
          <w:sz w:val="24"/>
          <w:szCs w:val="24"/>
          <w:lang w:val="en-US"/>
        </w:rPr>
        <w:t>:</w:t>
      </w:r>
      <w:r w:rsidRPr="00791556">
        <w:rPr>
          <w:sz w:val="24"/>
          <w:szCs w:val="24"/>
          <w:lang w:val="en-US"/>
        </w:rPr>
        <w:t xml:space="preserve"> 26.05.2016)</w:t>
      </w:r>
    </w:p>
  </w:endnote>
  <w:endnote w:id="23">
    <w:p w:rsidR="00C4506D" w:rsidRPr="00791556" w:rsidRDefault="00C4506D" w:rsidP="008A3C73">
      <w:pPr>
        <w:pStyle w:val="Tekstprzypisukocowego"/>
        <w:rPr>
          <w:sz w:val="24"/>
          <w:szCs w:val="24"/>
          <w:lang w:val="en-US"/>
        </w:rPr>
      </w:pPr>
      <w:r w:rsidRPr="007D2A8D">
        <w:rPr>
          <w:sz w:val="24"/>
          <w:szCs w:val="24"/>
          <w:lang w:val="en-US"/>
        </w:rPr>
        <w:t>[</w:t>
      </w:r>
      <w:r w:rsidRPr="00640BB0">
        <w:rPr>
          <w:rStyle w:val="Odwoanieprzypisukocowego"/>
          <w:sz w:val="24"/>
          <w:szCs w:val="24"/>
          <w:vertAlign w:val="baseline"/>
        </w:rPr>
        <w:endnoteRef/>
      </w:r>
      <w:r w:rsidRPr="007D2A8D">
        <w:rPr>
          <w:sz w:val="24"/>
          <w:szCs w:val="24"/>
          <w:lang w:val="en-US"/>
        </w:rPr>
        <w:t xml:space="preserve">]. </w:t>
      </w:r>
      <w:r w:rsidR="00791556"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00791556" w:rsidRPr="00640BB0">
        <w:rPr>
          <w:sz w:val="24"/>
          <w:lang w:val="en-US"/>
        </w:rPr>
        <w:t xml:space="preserve"> ISBN: 1-58113-099-6</w:t>
      </w:r>
      <w:r w:rsidR="00791556">
        <w:rPr>
          <w:sz w:val="24"/>
          <w:lang w:val="en-US"/>
        </w:rPr>
        <w:t xml:space="preserve">, </w:t>
      </w:r>
      <w:hyperlink r:id="rId20" w:history="1">
        <w:r w:rsidRPr="00791556">
          <w:rPr>
            <w:rStyle w:val="Hipercze"/>
            <w:color w:val="auto"/>
            <w:sz w:val="24"/>
            <w:szCs w:val="24"/>
            <w:u w:val="none"/>
            <w:lang w:val="en-US"/>
          </w:rPr>
          <w:t>https://www.cs.unc.edu/~reiter/papers/1999/PODC.pdf</w:t>
        </w:r>
      </w:hyperlink>
      <w:r w:rsidR="00791556" w:rsidRPr="00791556">
        <w:rPr>
          <w:rStyle w:val="Hipercze"/>
          <w:color w:val="auto"/>
          <w:sz w:val="24"/>
          <w:szCs w:val="24"/>
          <w:u w:val="none"/>
          <w:lang w:val="en-US"/>
        </w:rPr>
        <w:t>,</w:t>
      </w:r>
      <w:r w:rsidR="00791556">
        <w:rPr>
          <w:sz w:val="24"/>
          <w:szCs w:val="24"/>
          <w:lang w:val="en-US"/>
        </w:rPr>
        <w:t xml:space="preserve"> (dostęp: </w:t>
      </w:r>
      <w:r w:rsidRPr="00791556">
        <w:rPr>
          <w:sz w:val="24"/>
          <w:szCs w:val="24"/>
          <w:lang w:val="en-US"/>
        </w:rPr>
        <w:t>26.05.2016)</w:t>
      </w:r>
    </w:p>
  </w:endnote>
  <w:endnote w:id="24">
    <w:p w:rsidR="00C4506D" w:rsidRPr="00791556" w:rsidRDefault="00C4506D">
      <w:pPr>
        <w:pStyle w:val="Tekstprzypisukocowego"/>
      </w:pPr>
      <w:r>
        <w:rPr>
          <w:sz w:val="24"/>
        </w:rPr>
        <w:t>[</w:t>
      </w:r>
      <w:r w:rsidRPr="00C4506D">
        <w:rPr>
          <w:rStyle w:val="Odwoanieprzypisukocowego"/>
          <w:sz w:val="24"/>
          <w:vertAlign w:val="baseline"/>
        </w:rPr>
        <w:endnoteRef/>
      </w:r>
      <w:r>
        <w:rPr>
          <w:sz w:val="24"/>
        </w:rPr>
        <w:t xml:space="preserve">]. Brzeziński J., Kobusiński J., „Problem konsensusu”, Uczelnia Online, 2006, </w:t>
      </w:r>
      <w:hyperlink r:id="rId21" w:history="1">
        <w:r w:rsidRPr="00791556">
          <w:rPr>
            <w:rStyle w:val="Hipercze"/>
            <w:color w:val="auto"/>
            <w:sz w:val="24"/>
            <w:u w:val="none"/>
          </w:rPr>
          <w:t>http://wazniak.mimuw.edu.pl/index.php?title=Pr-1st-1.1-m13-toc</w:t>
        </w:r>
      </w:hyperlink>
      <w:r w:rsidRPr="00791556">
        <w:rPr>
          <w:sz w:val="24"/>
        </w:rPr>
        <w:t>, (dostęp:</w:t>
      </w:r>
      <w:r w:rsidR="00791556" w:rsidRPr="00791556">
        <w:rPr>
          <w:sz w:val="24"/>
        </w:rPr>
        <w:t xml:space="preserve"> 02.06.2016r.)</w:t>
      </w:r>
      <w:r w:rsidRPr="00791556">
        <w:rPr>
          <w:sz w:val="24"/>
        </w:rPr>
        <w:t xml:space="preserve"> </w:t>
      </w:r>
    </w:p>
  </w:endnote>
  <w:endnote w:id="25">
    <w:p w:rsidR="00C4506D" w:rsidRPr="00640BB0" w:rsidRDefault="00C4506D" w:rsidP="00F01587">
      <w:pPr>
        <w:pStyle w:val="Tekstprzypisukocowego"/>
        <w:rPr>
          <w:sz w:val="24"/>
        </w:rPr>
      </w:pPr>
      <w:r w:rsidRPr="00640BB0">
        <w:rPr>
          <w:sz w:val="24"/>
        </w:rPr>
        <w:t>[</w:t>
      </w:r>
      <w:r w:rsidRPr="00640BB0">
        <w:rPr>
          <w:rStyle w:val="Odwoanieprzypisukocowego"/>
          <w:sz w:val="24"/>
          <w:vertAlign w:val="baseline"/>
        </w:rPr>
        <w:endnoteRef/>
      </w:r>
      <w:r>
        <w:rPr>
          <w:sz w:val="24"/>
        </w:rPr>
        <w:t xml:space="preserve">]. </w:t>
      </w:r>
      <w:r w:rsidRPr="00640BB0">
        <w:rPr>
          <w:sz w:val="24"/>
        </w:rPr>
        <w:t>Systemy Równole</w:t>
      </w:r>
      <w:r w:rsidR="007D2A8D">
        <w:rPr>
          <w:sz w:val="24"/>
        </w:rPr>
        <w:t>głe i rozproszone”, wykład nr 8</w:t>
      </w:r>
      <w:r w:rsidRPr="00640BB0">
        <w:rPr>
          <w:sz w:val="24"/>
        </w:rPr>
        <w:t xml:space="preserve"> – „Systemy rozproszone”, strona z materiałami dydaktycznymi dr hab. inż. K. Banasia, http://www.metal.agh.edu.pl/~banas/SRR/SRR_W08_Wstep_SR_Gniazda.pdf, (dostęp: 07.06.2016r.)</w:t>
      </w:r>
    </w:p>
  </w:endnote>
  <w:endnote w:id="26">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2" w:history="1">
        <w:r w:rsidRPr="00640BB0">
          <w:rPr>
            <w:rStyle w:val="Hipercze"/>
            <w:color w:val="auto"/>
            <w:sz w:val="24"/>
            <w:u w:val="none"/>
            <w:lang w:val="en-US"/>
          </w:rPr>
          <w:t>https://tools.ietf.org/html/rfc1831.html</w:t>
        </w:r>
      </w:hyperlink>
      <w:r w:rsidRPr="00640BB0">
        <w:rPr>
          <w:sz w:val="24"/>
          <w:lang w:val="en-US"/>
        </w:rPr>
        <w:t>, (dostęp: 07.06.2016r.)</w:t>
      </w:r>
    </w:p>
  </w:endnote>
  <w:endnote w:id="2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3" w:history="1">
        <w:r w:rsidRPr="00640BB0">
          <w:rPr>
            <w:rStyle w:val="Hipercze"/>
            <w:color w:val="auto"/>
            <w:sz w:val="24"/>
            <w:u w:val="none"/>
            <w:lang w:val="en-US"/>
          </w:rPr>
          <w:t>http://web.cs.wpi.edu/~rek/DCS/D04/SunRPC.html</w:t>
        </w:r>
      </w:hyperlink>
      <w:r w:rsidRPr="00640BB0">
        <w:rPr>
          <w:sz w:val="24"/>
          <w:lang w:val="en-US"/>
        </w:rPr>
        <w:t>, (dostęp: 07.06.2016r.)</w:t>
      </w:r>
    </w:p>
  </w:endnote>
  <w:endnote w:id="28">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4"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29">
    <w:p w:rsidR="00C4506D" w:rsidRPr="00640BB0" w:rsidRDefault="00C4506D"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30">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5"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1">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6"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2">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7"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3">
    <w:p w:rsidR="00C4506D" w:rsidRPr="00640BB0" w:rsidRDefault="00C4506D"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8"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4">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9"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5">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30" w:history="1">
        <w:r w:rsidRPr="00640BB0">
          <w:rPr>
            <w:rStyle w:val="Hipercze"/>
            <w:color w:val="auto"/>
            <w:sz w:val="24"/>
            <w:u w:val="none"/>
            <w:lang w:val="en-US"/>
          </w:rPr>
          <w:t>http://www.cs.fsu.edu/~engelen/soapdoc2.pdf</w:t>
        </w:r>
      </w:hyperlink>
      <w:r w:rsidRPr="00640BB0">
        <w:rPr>
          <w:sz w:val="24"/>
          <w:lang w:val="en-US"/>
        </w:rPr>
        <w:t>, (dostęp: 07.06.2016r.)</w:t>
      </w:r>
    </w:p>
  </w:endnote>
  <w:endnote w:id="36">
    <w:p w:rsidR="00C4506D" w:rsidRPr="00640BB0" w:rsidRDefault="00C4506D"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C4506D" w:rsidRPr="00640BB0" w:rsidRDefault="00DE4AAC" w:rsidP="00F01587">
      <w:pPr>
        <w:pStyle w:val="Tekstprzypisukocowego"/>
        <w:rPr>
          <w:lang w:val="en-US"/>
        </w:rPr>
      </w:pPr>
      <w:hyperlink r:id="rId31" w:history="1">
        <w:r w:rsidR="00C4506D" w:rsidRPr="00640BB0">
          <w:rPr>
            <w:rStyle w:val="Hipercze"/>
            <w:color w:val="auto"/>
            <w:sz w:val="24"/>
            <w:u w:val="none"/>
            <w:lang w:val="en-US"/>
          </w:rPr>
          <w:t>https://msdn.microsoft.com/en-us/library/ms973864.aspx</w:t>
        </w:r>
      </w:hyperlink>
      <w:r w:rsidR="00C4506D" w:rsidRPr="00640BB0">
        <w:rPr>
          <w:sz w:val="24"/>
          <w:lang w:val="en-US"/>
        </w:rPr>
        <w:t xml:space="preserve">. (dostęp: 07.06.2016r.) </w:t>
      </w:r>
    </w:p>
  </w:endnote>
  <w:endnote w:id="3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2"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8">
    <w:p w:rsidR="00C4506D" w:rsidRPr="00640BB0" w:rsidRDefault="00C4506D">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3"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9">
    <w:p w:rsidR="00C4506D" w:rsidRPr="00640BB0" w:rsidRDefault="00C4506D">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4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1">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6"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2">
    <w:p w:rsidR="00C4506D" w:rsidRPr="00640BB0" w:rsidRDefault="00C4506D">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7"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C4506D" w:rsidRDefault="00C4506D">
        <w:pPr>
          <w:pStyle w:val="Stopka"/>
          <w:pBdr>
            <w:top w:val="single" w:sz="4" w:space="1" w:color="D9D9D9" w:themeColor="background1" w:themeShade="D9"/>
          </w:pBdr>
          <w:jc w:val="right"/>
        </w:pPr>
        <w:r>
          <w:fldChar w:fldCharType="begin"/>
        </w:r>
        <w:r>
          <w:instrText>PAGE   \* MERGEFORMAT</w:instrText>
        </w:r>
        <w:r>
          <w:fldChar w:fldCharType="separate"/>
        </w:r>
        <w:r w:rsidR="007D2A8D">
          <w:rPr>
            <w:noProof/>
          </w:rPr>
          <w:t>33</w:t>
        </w:r>
        <w:r>
          <w:rPr>
            <w:noProof/>
          </w:rPr>
          <w:fldChar w:fldCharType="end"/>
        </w:r>
        <w:r>
          <w:t xml:space="preserve"> | </w:t>
        </w:r>
        <w:r>
          <w:rPr>
            <w:color w:val="7F7F7F" w:themeColor="background1" w:themeShade="7F"/>
            <w:spacing w:val="60"/>
          </w:rPr>
          <w:t>Strona</w:t>
        </w:r>
      </w:p>
    </w:sdtContent>
  </w:sdt>
  <w:p w:rsidR="00C4506D" w:rsidRDefault="00C4506D">
    <w:pPr>
      <w:pStyle w:val="Stopka"/>
    </w:pPr>
  </w:p>
  <w:p w:rsidR="00C4506D" w:rsidRDefault="00C45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AAC" w:rsidRDefault="00DE4AAC" w:rsidP="00F46FD3">
      <w:r>
        <w:separator/>
      </w:r>
    </w:p>
    <w:p w:rsidR="00DE4AAC" w:rsidRDefault="00DE4AAC"/>
  </w:footnote>
  <w:footnote w:type="continuationSeparator" w:id="0">
    <w:p w:rsidR="00DE4AAC" w:rsidRDefault="00DE4AAC" w:rsidP="00F46FD3">
      <w:r>
        <w:continuationSeparator/>
      </w:r>
    </w:p>
    <w:p w:rsidR="00DE4AAC" w:rsidRDefault="00DE4A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1BF5"/>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1556"/>
    <w:rsid w:val="00795011"/>
    <w:rsid w:val="00797015"/>
    <w:rsid w:val="007A03AB"/>
    <w:rsid w:val="007A1482"/>
    <w:rsid w:val="007A5CF9"/>
    <w:rsid w:val="007A73F8"/>
    <w:rsid w:val="007A7D5E"/>
    <w:rsid w:val="007B0DCF"/>
    <w:rsid w:val="007B4B1D"/>
    <w:rsid w:val="007C42C3"/>
    <w:rsid w:val="007C4826"/>
    <w:rsid w:val="007D0699"/>
    <w:rsid w:val="007D2A8D"/>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4506D"/>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4AAC"/>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F0E65"/>
  <w15:docId w15:val="{FC3830C5-4392-4156-9551-B0C5D69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Tabelasiatki2akcent12">
    <w:name w:val="Tabela siatki 2 — akcent 12"/>
    <w:basedOn w:val="Standardowy"/>
    <w:uiPriority w:val="47"/>
    <w:rsid w:val="00F0158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pl.wikipedia.org/wiki/Kryptologia" TargetMode="External"/><Relationship Id="rId39" Type="http://schemas.openxmlformats.org/officeDocument/2006/relationships/theme" Target="theme/theme1.xml"/><Relationship Id="rId21" Type="http://schemas.openxmlformats.org/officeDocument/2006/relationships/hyperlink" Target="https://pl.wikipedia.org/wiki/Kryptologia" TargetMode="External"/><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azniak.mimuw.edu.pl/index.php?title=Pr-1st-1.1-m13-Slajd25" TargetMode="External"/><Relationship Id="rId25" Type="http://schemas.openxmlformats.org/officeDocument/2006/relationships/hyperlink" Target="https://pl.wikipedia.org/wiki/System_wieloagentowy" TargetMode="External"/><Relationship Id="rId33" Type="http://schemas.openxmlformats.org/officeDocument/2006/relationships/hyperlink" Target="http://wazniak.mimuw.edu.pl/index.php?title=Pr-1st-1.1-m13-Slajd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TCP_%28protok%C3%B3%C5%82%29" TargetMode="External"/><Relationship Id="rId29" Type="http://schemas.openxmlformats.org/officeDocument/2006/relationships/hyperlink" Target="https://en.wikipedia.org/wiki/Clock_synchro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gardie@gmail.com" TargetMode="External"/><Relationship Id="rId24" Type="http://schemas.openxmlformats.org/officeDocument/2006/relationships/hyperlink" Target="https://pl.wikipedia.org/wiki/Elektronika" TargetMode="External"/><Relationship Id="rId32" Type="http://schemas.openxmlformats.org/officeDocument/2006/relationships/hyperlink" Target="http://wazniak.mimuw.edu.pl/index.php?title=Pr-1st-1.1-m13-Slajd25"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l.wikipedia.org/wiki/Autoryzacja_%28informatyka%29" TargetMode="External"/><Relationship Id="rId28" Type="http://schemas.openxmlformats.org/officeDocument/2006/relationships/hyperlink" Target="http://wazniak.mimuw.edu.pl/index.php?title=Pr-1st-1.1-m13-Slajd25" TargetMode="External"/><Relationship Id="rId36" Type="http://schemas.openxmlformats.org/officeDocument/2006/relationships/image" Target="media/image6.png"/><Relationship Id="rId10" Type="http://schemas.openxmlformats.org/officeDocument/2006/relationships/hyperlink" Target="http://wazniak.mimuw.edu.pl/index.php?title=Pr-1st-1.1-m13-Slajd25" TargetMode="External"/><Relationship Id="rId19" Type="http://schemas.openxmlformats.org/officeDocument/2006/relationships/hyperlink" Target="https://pl.wikipedia.org/wiki/TCP_%28protok%C3%B3%C5%82%29" TargetMode="External"/><Relationship Id="rId31" Type="http://schemas.openxmlformats.org/officeDocument/2006/relationships/hyperlink" Target="https://en.wikipedia.org/wiki/Load_balancing_%28computing%29"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hyperlink" Target="https://pl.wikipedia.org/wiki/Autoryzacja_%28informatyka%29" TargetMode="External"/><Relationship Id="rId27" Type="http://schemas.openxmlformats.org/officeDocument/2006/relationships/hyperlink" Target="https://en.wikipedia.org/wiki/Chemical_reaction_network" TargetMode="External"/><Relationship Id="rId30" Type="http://schemas.openxmlformats.org/officeDocument/2006/relationships/hyperlink" Target="https://en.wikipedia.org/wiki/Unmanned_aerial_vehicle" TargetMode="External"/><Relationship Id="rId35" Type="http://schemas.openxmlformats.org/officeDocument/2006/relationships/image" Target="media/image5.png"/><Relationship Id="rId8" Type="http://schemas.openxmlformats.org/officeDocument/2006/relationships/image" Target="media/image2.png"/><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citeseerx.ist.psu.edu/viewdoc/download?doi=10.1.1.55.5805&amp;rep=rep1&amp;type=pdf" TargetMode="External"/><Relationship Id="rId21" Type="http://schemas.openxmlformats.org/officeDocument/2006/relationships/hyperlink" Target="http://wazniak.mimuw.edu.pl/index.php?title=Pr-1st-1.1-m13-toc" TargetMode="External"/><Relationship Id="rId34"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whatis.techtarget.com/definition/DCOM-Distributed-Component-Object-Model" TargetMode="External"/><Relationship Id="rId33" Type="http://schemas.openxmlformats.org/officeDocument/2006/relationships/hyperlink" Target="http://www.careerride.com/RMI-advantages-and-disadvantages-of-RPC.aspx"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s://web.njit.edu/~turoff/coursenotes/IS679/sample/soap.htm"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ww.javacoffeebreak.com/articles/rmi_corba/" TargetMode="External"/><Relationship Id="rId32" Type="http://schemas.openxmlformats.org/officeDocument/2006/relationships/hyperlink" Target="https://msdn.microsoft.com/en-us/library/ms973857.aspx" TargetMode="External"/><Relationship Id="rId37"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eb.cs.wpi.edu/~rek/DCS/D04/SunRPC.html" TargetMode="External"/><Relationship Id="rId28" Type="http://schemas.openxmlformats.org/officeDocument/2006/relationships/hyperlink" Target="http://docstore.mik.ua/orelly/java-ent/dist/ch03_06.htm" TargetMode="External"/><Relationship Id="rId36" Type="http://schemas.openxmlformats.org/officeDocument/2006/relationships/hyperlink" Target="http://cs.iupui.edu/~aharris/cgi-bin/slides/langs59.html"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64.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s://tools.ietf.org/html/rfc1831.html" TargetMode="External"/><Relationship Id="rId27" Type="http://schemas.openxmlformats.org/officeDocument/2006/relationships/hyperlink" Target="http://www.oracle.com/technetwork/java/javase/tech/index-jsp-138781.html" TargetMode="External"/><Relationship Id="rId30" Type="http://schemas.openxmlformats.org/officeDocument/2006/relationships/hyperlink" Target="http://www.cs.fsu.edu/~engelen/soapdoc2.pdf" TargetMode="External"/><Relationship Id="rId35" Type="http://schemas.openxmlformats.org/officeDocument/2006/relationships/hyperlink" Target="http://cs.iupui.edu/~aharris/cgi-bin/slides/langs56.html" TargetMode="External"/><Relationship Id="rId8" Type="http://schemas.openxmlformats.org/officeDocument/2006/relationships/hyperlink" Target="http://ieeexplore.ieee.org/xpl/login.jsp?tp=&amp;arnumber=5166856&amp;url=http%3A%2F%2Fieeexplore.ieee.org%2Fxpls%2Fabs_all.jsp%3Farnumber%3D5166856" TargetMode="External"/><Relationship Id="rId3" Type="http://schemas.openxmlformats.org/officeDocument/2006/relationships/hyperlink" Target="https://www.computer.org/csdl/trans/tc/1978/06/01675144.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2D1B-455D-B858-E730A13D3AB5}"/>
            </c:ext>
          </c:extLst>
        </c:ser>
        <c:dLbls>
          <c:showLegendKey val="0"/>
          <c:showVal val="0"/>
          <c:showCatName val="0"/>
          <c:showSerName val="0"/>
          <c:showPercent val="0"/>
          <c:showBubbleSize val="0"/>
        </c:dLbls>
        <c:smooth val="0"/>
        <c:axId val="114448256"/>
        <c:axId val="117908608"/>
      </c:lineChart>
      <c:catAx>
        <c:axId val="114448256"/>
        <c:scaling>
          <c:orientation val="minMax"/>
        </c:scaling>
        <c:delete val="1"/>
        <c:axPos val="b"/>
        <c:title>
          <c:tx>
            <c:rich>
              <a:bodyPr/>
              <a:lstStyle/>
              <a:p>
                <a:pPr>
                  <a:defRPr/>
                </a:pPr>
                <a:r>
                  <a:rPr lang="pl-PL"/>
                  <a:t>ILOŚĆ</a:t>
                </a:r>
                <a:r>
                  <a:rPr lang="pl-PL" baseline="0"/>
                  <a:t> DANYCH</a:t>
                </a:r>
                <a:endParaRPr lang="pl-PL"/>
              </a:p>
            </c:rich>
          </c:tx>
          <c:overlay val="0"/>
        </c:title>
        <c:majorTickMark val="none"/>
        <c:minorTickMark val="none"/>
        <c:tickLblPos val="nextTo"/>
        <c:crossAx val="117908608"/>
        <c:crosses val="autoZero"/>
        <c:auto val="1"/>
        <c:lblAlgn val="ctr"/>
        <c:lblOffset val="100"/>
        <c:noMultiLvlLbl val="0"/>
      </c:catAx>
      <c:valAx>
        <c:axId val="117908608"/>
        <c:scaling>
          <c:orientation val="minMax"/>
          <c:max val="500"/>
        </c:scaling>
        <c:delete val="1"/>
        <c:axPos val="l"/>
        <c:majorGridlines/>
        <c:title>
          <c:tx>
            <c:rich>
              <a:bodyPr/>
              <a:lstStyle/>
              <a:p>
                <a:pPr>
                  <a:defRPr/>
                </a:pPr>
                <a:r>
                  <a:rPr lang="pl-PL"/>
                  <a:t>CZAS</a:t>
                </a:r>
              </a:p>
            </c:rich>
          </c:tx>
          <c:overlay val="0"/>
        </c:title>
        <c:numFmt formatCode="General" sourceLinked="1"/>
        <c:majorTickMark val="none"/>
        <c:minorTickMark val="none"/>
        <c:tickLblPos val="nextTo"/>
        <c:crossAx val="114448256"/>
        <c:crosses val="autoZero"/>
        <c:crossBetween val="between"/>
      </c:valAx>
    </c:plotArea>
    <c:legend>
      <c:legendPos val="r"/>
      <c:legendEntry>
        <c:idx val="5"/>
        <c:delete val="1"/>
      </c:legendEntry>
      <c:overlay val="0"/>
      <c:spPr>
        <a:effectLst>
          <a:innerShdw blurRad="889000" dist="2540000" dir="18600000">
            <a:prstClr val="black"/>
          </a:innerShdw>
        </a:effectLst>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c:ext xmlns:c16="http://schemas.microsoft.com/office/drawing/2014/chart" uri="{C3380CC4-5D6E-409C-BE32-E72D297353CC}">
              <c16:uniqueId val="{00000000-B6CF-46B0-B064-A248ADDF6925}"/>
            </c:ext>
          </c:extLst>
        </c:ser>
        <c:dLbls>
          <c:showLegendKey val="0"/>
          <c:showVal val="0"/>
          <c:showCatName val="0"/>
          <c:showSerName val="0"/>
          <c:showPercent val="0"/>
          <c:showBubbleSize val="0"/>
        </c:dLbls>
        <c:gapWidth val="150"/>
        <c:axId val="114441600"/>
        <c:axId val="117327360"/>
      </c:barChart>
      <c:catAx>
        <c:axId val="114441600"/>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7327360"/>
        <c:crosses val="autoZero"/>
        <c:auto val="1"/>
        <c:lblAlgn val="ctr"/>
        <c:lblOffset val="100"/>
        <c:noMultiLvlLbl val="0"/>
      </c:catAx>
      <c:valAx>
        <c:axId val="117327360"/>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4441600"/>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c:ext xmlns:c16="http://schemas.microsoft.com/office/drawing/2014/chart" uri="{C3380CC4-5D6E-409C-BE32-E72D297353CC}">
              <c16:uniqueId val="{00000000-6D43-48BF-A985-6E42C2A2C66C}"/>
            </c:ext>
          </c:extLst>
        </c:ser>
        <c:dLbls>
          <c:showLegendKey val="0"/>
          <c:showVal val="0"/>
          <c:showCatName val="0"/>
          <c:showSerName val="0"/>
          <c:showPercent val="0"/>
          <c:showBubbleSize val="0"/>
        </c:dLbls>
        <c:gapWidth val="150"/>
        <c:axId val="118179712"/>
        <c:axId val="118214656"/>
      </c:barChart>
      <c:catAx>
        <c:axId val="118179712"/>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8214656"/>
        <c:crosses val="autoZero"/>
        <c:auto val="1"/>
        <c:lblAlgn val="ctr"/>
        <c:lblOffset val="100"/>
        <c:noMultiLvlLbl val="0"/>
      </c:catAx>
      <c:valAx>
        <c:axId val="118214656"/>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8179712"/>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overlay val="0"/>
    </c:title>
    <c:autoTitleDeleted val="0"/>
    <c:plotArea>
      <c:layout/>
      <c:pieChart>
        <c:varyColors val="1"/>
        <c:ser>
          <c:idx val="0"/>
          <c:order val="0"/>
          <c:dLbls>
            <c:spPr>
              <a:noFill/>
              <a:ln>
                <a:noFill/>
              </a:ln>
              <a:effectLst/>
            </c:spPr>
            <c:dLblPos val="bestFit"/>
            <c:showLegendKey val="0"/>
            <c:showVal val="1"/>
            <c:showCatName val="1"/>
            <c:showSerName val="0"/>
            <c:showPercent val="0"/>
            <c:showBubbleSize val="0"/>
            <c:showLeaderLines val="0"/>
            <c:extLst>
              <c:ext xmlns:c15="http://schemas.microsoft.com/office/drawing/2012/chart" uri="{CE6537A1-D6FC-4f65-9D91-7224C49458BB}"/>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extLst>
            <c:ext xmlns:c16="http://schemas.microsoft.com/office/drawing/2014/chart" uri="{C3380CC4-5D6E-409C-BE32-E72D297353CC}">
              <c16:uniqueId val="{00000000-B498-4903-A985-D3864B867CC3}"/>
            </c:ext>
          </c:extLst>
        </c:ser>
        <c:dLbls>
          <c:showLegendKey val="0"/>
          <c:showVal val="1"/>
          <c:showCatName val="1"/>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overlay val="0"/>
    </c:title>
    <c:autoTitleDeleted val="0"/>
    <c:plotArea>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175.48100000000002</c:v>
                </c:pt>
                <c:pt idx="7">
                  <c:v>187.97</c:v>
                </c:pt>
                <c:pt idx="8">
                  <c:v>280.5</c:v>
                </c:pt>
                <c:pt idx="9">
                  <c:v>352.5</c:v>
                </c:pt>
                <c:pt idx="10">
                  <c:v>396.5</c:v>
                </c:pt>
              </c:numCache>
            </c:numRef>
          </c:val>
          <c:extLst>
            <c:ext xmlns:c16="http://schemas.microsoft.com/office/drawing/2014/chart" uri="{C3380CC4-5D6E-409C-BE32-E72D297353CC}">
              <c16:uniqueId val="{00000000-3D10-4F8E-8F98-366DB21D01D6}"/>
            </c:ext>
          </c:extLst>
        </c:ser>
        <c:dLbls>
          <c:showLegendKey val="0"/>
          <c:showVal val="1"/>
          <c:showCatName val="0"/>
          <c:showSerName val="0"/>
          <c:showPercent val="0"/>
          <c:showBubbleSize val="0"/>
        </c:dLbls>
        <c:gapWidth val="150"/>
        <c:axId val="118852608"/>
        <c:axId val="118858496"/>
      </c:barChart>
      <c:catAx>
        <c:axId val="118852608"/>
        <c:scaling>
          <c:orientation val="minMax"/>
        </c:scaling>
        <c:delete val="0"/>
        <c:axPos val="l"/>
        <c:numFmt formatCode="General" sourceLinked="0"/>
        <c:majorTickMark val="out"/>
        <c:minorTickMark val="none"/>
        <c:tickLblPos val="nextTo"/>
        <c:txPr>
          <a:bodyPr rot="0" vert="horz" anchor="t" anchorCtr="0"/>
          <a:lstStyle/>
          <a:p>
            <a:pPr>
              <a:defRPr b="0">
                <a:latin typeface="Times New Roman" pitchFamily="18" charset="0"/>
                <a:cs typeface="Times New Roman" pitchFamily="18" charset="0"/>
              </a:defRPr>
            </a:pPr>
            <a:endParaRPr lang="pl-PL"/>
          </a:p>
        </c:txPr>
        <c:crossAx val="118858496"/>
        <c:crosses val="autoZero"/>
        <c:auto val="1"/>
        <c:lblAlgn val="ctr"/>
        <c:lblOffset val="100"/>
        <c:noMultiLvlLbl val="0"/>
      </c:catAx>
      <c:valAx>
        <c:axId val="118858496"/>
        <c:scaling>
          <c:orientation val="minMax"/>
        </c:scaling>
        <c:delete val="0"/>
        <c:axPos val="b"/>
        <c:majorGridlines/>
        <c:numFmt formatCode="0" sourceLinked="1"/>
        <c:majorTickMark val="out"/>
        <c:minorTickMark val="none"/>
        <c:tickLblPos val="nextTo"/>
        <c:crossAx val="118852608"/>
        <c:crosses val="autoZero"/>
        <c:crossBetween val="between"/>
      </c:valAx>
    </c:plotArea>
    <c:plotVisOnly val="1"/>
    <c:dispBlanksAs val="gap"/>
    <c:showDLblsOverMax val="0"/>
  </c:chart>
  <c:txPr>
    <a:bodyPr/>
    <a:lstStyle/>
    <a:p>
      <a:pPr>
        <a:defRPr>
          <a:ln>
            <a:solidFill>
              <a:sysClr val="windowText" lastClr="000000"/>
            </a:solidFill>
          </a:ln>
          <a:solidFill>
            <a:sysClr val="windowText" lastClr="000000"/>
          </a:solidFill>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80EB3E91-7FE0-4E64-8B5F-C039E8BD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38</Pages>
  <Words>9424</Words>
  <Characters>56549</Characters>
  <Application>Microsoft Office Word</Application>
  <DocSecurity>0</DocSecurity>
  <Lines>471</Lines>
  <Paragraphs>131</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65842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29</cp:revision>
  <cp:lastPrinted>2016-01-09T16:39:00Z</cp:lastPrinted>
  <dcterms:created xsi:type="dcterms:W3CDTF">2016-06-07T22:40:00Z</dcterms:created>
  <dcterms:modified xsi:type="dcterms:W3CDTF">2016-06-09T20:55:00Z</dcterms:modified>
</cp:coreProperties>
</file>