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FD4A" w14:textId="2FEE05C0" w:rsidR="00C54268" w:rsidRPr="00B912D6" w:rsidRDefault="00C54268" w:rsidP="003309B9">
      <w:pPr>
        <w:spacing w:line="312" w:lineRule="auto"/>
        <w:rPr>
          <w:rFonts w:ascii="Century" w:hAnsi="Century"/>
          <w:sz w:val="24"/>
          <w:szCs w:val="24"/>
        </w:rPr>
      </w:pPr>
    </w:p>
    <w:p w14:paraId="595F6400" w14:textId="3B8C3841" w:rsidR="00A9753F" w:rsidRPr="00B912D6" w:rsidRDefault="00A9753F" w:rsidP="003309B9">
      <w:pPr>
        <w:spacing w:line="312" w:lineRule="auto"/>
        <w:rPr>
          <w:rFonts w:ascii="Century" w:hAnsi="Century"/>
          <w:sz w:val="24"/>
          <w:szCs w:val="24"/>
        </w:rPr>
      </w:pPr>
    </w:p>
    <w:p w14:paraId="0D56F0CE" w14:textId="70423F00" w:rsidR="00A9753F" w:rsidRPr="00B912D6" w:rsidRDefault="00A9753F" w:rsidP="003309B9">
      <w:pPr>
        <w:spacing w:line="312" w:lineRule="auto"/>
        <w:jc w:val="center"/>
        <w:rPr>
          <w:rFonts w:ascii="Century" w:hAnsi="Century"/>
          <w:sz w:val="40"/>
          <w:szCs w:val="56"/>
        </w:rPr>
      </w:pPr>
      <w:r w:rsidRPr="00B912D6">
        <w:rPr>
          <w:rFonts w:ascii="Century" w:hAnsi="Century"/>
          <w:sz w:val="40"/>
          <w:szCs w:val="56"/>
        </w:rPr>
        <w:t xml:space="preserve">A Timeline and </w:t>
      </w:r>
      <w:r w:rsidR="00C546EE">
        <w:rPr>
          <w:rFonts w:ascii="Century" w:hAnsi="Century"/>
          <w:sz w:val="40"/>
          <w:szCs w:val="56"/>
        </w:rPr>
        <w:t>Analysis of Ransomware Attacks D</w:t>
      </w:r>
      <w:r w:rsidRPr="00B912D6">
        <w:rPr>
          <w:rFonts w:ascii="Century" w:hAnsi="Century"/>
          <w:sz w:val="40"/>
          <w:szCs w:val="56"/>
        </w:rPr>
        <w:t>uring the COVID-19 Pandemic</w:t>
      </w:r>
    </w:p>
    <w:p w14:paraId="4BE85894" w14:textId="77777777" w:rsidR="00B912D6" w:rsidRPr="00B912D6" w:rsidRDefault="00B912D6" w:rsidP="003309B9">
      <w:pPr>
        <w:spacing w:line="312" w:lineRule="auto"/>
        <w:jc w:val="center"/>
        <w:rPr>
          <w:rFonts w:ascii="Century" w:hAnsi="Century"/>
          <w:sz w:val="40"/>
          <w:szCs w:val="56"/>
        </w:rPr>
      </w:pPr>
    </w:p>
    <w:p w14:paraId="2B556318" w14:textId="77777777" w:rsidR="00B912D6" w:rsidRPr="00B912D6" w:rsidRDefault="00B912D6" w:rsidP="003309B9">
      <w:pPr>
        <w:spacing w:line="312" w:lineRule="auto"/>
        <w:jc w:val="center"/>
        <w:rPr>
          <w:rFonts w:ascii="Century" w:hAnsi="Century"/>
          <w:sz w:val="40"/>
          <w:szCs w:val="56"/>
        </w:rPr>
      </w:pPr>
    </w:p>
    <w:p w14:paraId="43256967" w14:textId="33BA646D" w:rsidR="00B912D6" w:rsidRPr="00B912D6" w:rsidRDefault="00A9753F" w:rsidP="003309B9">
      <w:pPr>
        <w:spacing w:line="312" w:lineRule="auto"/>
        <w:jc w:val="center"/>
        <w:rPr>
          <w:rFonts w:ascii="Century" w:hAnsi="Century"/>
          <w:sz w:val="40"/>
          <w:szCs w:val="56"/>
        </w:rPr>
      </w:pPr>
      <w:r w:rsidRPr="00B912D6">
        <w:rPr>
          <w:rFonts w:ascii="Century" w:hAnsi="Century"/>
          <w:noProof/>
          <w:sz w:val="38"/>
          <w:szCs w:val="52"/>
          <w:lang w:eastAsia="en-GB"/>
        </w:rPr>
        <w:drawing>
          <wp:inline distT="0" distB="0" distL="0" distR="0" wp14:anchorId="4F69D3BE" wp14:editId="728C8558">
            <wp:extent cx="3532524" cy="1159933"/>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l="46238" t="38904" r="24067" b="52117"/>
                    <a:stretch/>
                  </pic:blipFill>
                  <pic:spPr bwMode="auto">
                    <a:xfrm>
                      <a:off x="0" y="0"/>
                      <a:ext cx="3559733" cy="1168867"/>
                    </a:xfrm>
                    <a:prstGeom prst="rect">
                      <a:avLst/>
                    </a:prstGeom>
                    <a:ln>
                      <a:noFill/>
                    </a:ln>
                    <a:extLst>
                      <a:ext uri="{53640926-AAD7-44D8-BBD7-CCE9431645EC}">
                        <a14:shadowObscured xmlns:a14="http://schemas.microsoft.com/office/drawing/2010/main"/>
                      </a:ext>
                    </a:extLst>
                  </pic:spPr>
                </pic:pic>
              </a:graphicData>
            </a:graphic>
          </wp:inline>
        </w:drawing>
      </w:r>
    </w:p>
    <w:p w14:paraId="5B432DA5" w14:textId="3B3AF5C6" w:rsidR="005D529F" w:rsidRPr="00B912D6" w:rsidRDefault="00A9753F" w:rsidP="003309B9">
      <w:pPr>
        <w:spacing w:line="312" w:lineRule="auto"/>
        <w:jc w:val="center"/>
        <w:rPr>
          <w:rFonts w:ascii="Century" w:hAnsi="Century"/>
          <w:sz w:val="30"/>
          <w:szCs w:val="36"/>
        </w:rPr>
      </w:pPr>
      <w:r w:rsidRPr="00B912D6">
        <w:rPr>
          <w:rFonts w:ascii="Century" w:hAnsi="Century"/>
          <w:sz w:val="30"/>
          <w:szCs w:val="36"/>
        </w:rPr>
        <w:t>By Sophia Roscoe</w:t>
      </w:r>
    </w:p>
    <w:p w14:paraId="55A2AF48" w14:textId="5FF376CF" w:rsidR="00A9753F" w:rsidRDefault="005C5131" w:rsidP="003309B9">
      <w:pPr>
        <w:spacing w:line="312" w:lineRule="auto"/>
        <w:jc w:val="center"/>
        <w:rPr>
          <w:rFonts w:ascii="Century" w:hAnsi="Century"/>
          <w:sz w:val="30"/>
          <w:szCs w:val="36"/>
        </w:rPr>
      </w:pPr>
      <w:hyperlink r:id="rId9" w:history="1">
        <w:r w:rsidR="00A9753F" w:rsidRPr="00B912D6">
          <w:rPr>
            <w:rStyle w:val="Hyperlink"/>
            <w:rFonts w:ascii="Century" w:hAnsi="Century"/>
            <w:sz w:val="30"/>
            <w:szCs w:val="36"/>
          </w:rPr>
          <w:t>Sr694@kent.ac.uk</w:t>
        </w:r>
      </w:hyperlink>
      <w:r w:rsidR="00A9753F" w:rsidRPr="00B912D6">
        <w:rPr>
          <w:rFonts w:ascii="Century" w:hAnsi="Century"/>
          <w:sz w:val="30"/>
          <w:szCs w:val="36"/>
        </w:rPr>
        <w:t xml:space="preserve"> </w:t>
      </w:r>
    </w:p>
    <w:p w14:paraId="1A21C0CA" w14:textId="4180DB7D" w:rsidR="005D529F" w:rsidRPr="00B912D6" w:rsidRDefault="00F0523F" w:rsidP="003309B9">
      <w:pPr>
        <w:spacing w:line="312" w:lineRule="auto"/>
        <w:jc w:val="center"/>
        <w:rPr>
          <w:rFonts w:ascii="Century" w:hAnsi="Century"/>
          <w:sz w:val="30"/>
          <w:szCs w:val="36"/>
        </w:rPr>
      </w:pPr>
      <w:r>
        <w:rPr>
          <w:rFonts w:ascii="Century" w:hAnsi="Century"/>
          <w:sz w:val="30"/>
          <w:szCs w:val="36"/>
        </w:rPr>
        <w:t>Supervised By</w:t>
      </w:r>
      <w:r w:rsidR="005D529F">
        <w:rPr>
          <w:rFonts w:ascii="Century" w:hAnsi="Century"/>
          <w:sz w:val="30"/>
          <w:szCs w:val="36"/>
        </w:rPr>
        <w:t>: Jason R.C Nurse</w:t>
      </w:r>
    </w:p>
    <w:p w14:paraId="5476B2E4" w14:textId="10AB6791" w:rsidR="00B912D6" w:rsidRDefault="00B912D6" w:rsidP="003309B9">
      <w:pPr>
        <w:spacing w:line="312" w:lineRule="auto"/>
        <w:jc w:val="center"/>
        <w:rPr>
          <w:rFonts w:ascii="Century" w:hAnsi="Century"/>
          <w:sz w:val="30"/>
          <w:szCs w:val="36"/>
        </w:rPr>
      </w:pPr>
    </w:p>
    <w:p w14:paraId="1AB0E179" w14:textId="0EC6907D" w:rsidR="00B912D6" w:rsidRDefault="00B912D6" w:rsidP="003309B9">
      <w:pPr>
        <w:spacing w:line="312" w:lineRule="auto"/>
        <w:jc w:val="center"/>
        <w:rPr>
          <w:rFonts w:ascii="Century" w:hAnsi="Century"/>
          <w:sz w:val="30"/>
          <w:szCs w:val="36"/>
        </w:rPr>
      </w:pPr>
    </w:p>
    <w:p w14:paraId="72A1C15B" w14:textId="4283B7DE" w:rsidR="00B912D6" w:rsidRDefault="00B912D6" w:rsidP="003309B9">
      <w:pPr>
        <w:spacing w:line="312" w:lineRule="auto"/>
        <w:jc w:val="center"/>
        <w:rPr>
          <w:rFonts w:ascii="Century" w:hAnsi="Century"/>
          <w:sz w:val="30"/>
          <w:szCs w:val="36"/>
        </w:rPr>
      </w:pPr>
    </w:p>
    <w:p w14:paraId="2910A817" w14:textId="7F0D5145" w:rsidR="00B912D6" w:rsidRDefault="00B912D6" w:rsidP="003309B9">
      <w:pPr>
        <w:spacing w:line="312" w:lineRule="auto"/>
        <w:jc w:val="center"/>
        <w:rPr>
          <w:rFonts w:ascii="Century" w:hAnsi="Century"/>
          <w:sz w:val="30"/>
          <w:szCs w:val="36"/>
        </w:rPr>
      </w:pPr>
    </w:p>
    <w:p w14:paraId="3CF3B8E1" w14:textId="2B9B0EBE" w:rsidR="00B912D6" w:rsidRDefault="00B912D6" w:rsidP="003309B9">
      <w:pPr>
        <w:spacing w:line="312" w:lineRule="auto"/>
        <w:jc w:val="center"/>
        <w:rPr>
          <w:rFonts w:ascii="Century" w:hAnsi="Century"/>
          <w:sz w:val="30"/>
          <w:szCs w:val="36"/>
        </w:rPr>
      </w:pPr>
    </w:p>
    <w:p w14:paraId="769154DB" w14:textId="77777777" w:rsidR="00B912D6" w:rsidRDefault="00B912D6" w:rsidP="003309B9">
      <w:pPr>
        <w:spacing w:line="312" w:lineRule="auto"/>
        <w:jc w:val="center"/>
        <w:rPr>
          <w:rFonts w:ascii="Century" w:hAnsi="Century"/>
          <w:sz w:val="30"/>
          <w:szCs w:val="36"/>
        </w:rPr>
      </w:pPr>
    </w:p>
    <w:p w14:paraId="2E417DF7" w14:textId="77777777" w:rsidR="00B912D6" w:rsidRPr="00B912D6" w:rsidRDefault="00B912D6" w:rsidP="003309B9">
      <w:pPr>
        <w:spacing w:line="312" w:lineRule="auto"/>
        <w:jc w:val="center"/>
        <w:rPr>
          <w:rFonts w:ascii="Century" w:hAnsi="Century"/>
          <w:sz w:val="30"/>
          <w:szCs w:val="36"/>
        </w:rPr>
      </w:pPr>
    </w:p>
    <w:p w14:paraId="36746789" w14:textId="4730F38B" w:rsidR="00B912D6" w:rsidRPr="001E7A02" w:rsidRDefault="00B912D6" w:rsidP="003309B9">
      <w:pPr>
        <w:spacing w:line="312" w:lineRule="auto"/>
        <w:jc w:val="center"/>
        <w:rPr>
          <w:rFonts w:ascii="Century" w:hAnsi="Century"/>
          <w:sz w:val="30"/>
          <w:szCs w:val="36"/>
        </w:rPr>
      </w:pPr>
      <w:r w:rsidRPr="00B912D6">
        <w:rPr>
          <w:rFonts w:ascii="Century" w:hAnsi="Century"/>
          <w:sz w:val="30"/>
          <w:szCs w:val="36"/>
        </w:rPr>
        <w:t xml:space="preserve">Word Count: </w:t>
      </w:r>
      <w:r w:rsidR="001E7A02">
        <w:rPr>
          <w:rFonts w:ascii="Century" w:hAnsi="Century"/>
          <w:sz w:val="30"/>
          <w:szCs w:val="36"/>
        </w:rPr>
        <w:t>7764</w:t>
      </w:r>
    </w:p>
    <w:p w14:paraId="2CCB0BA3" w14:textId="519067EE" w:rsidR="00EC44C1" w:rsidRDefault="00B912D6" w:rsidP="003309B9">
      <w:pPr>
        <w:spacing w:line="312" w:lineRule="auto"/>
        <w:jc w:val="center"/>
        <w:rPr>
          <w:rFonts w:ascii="Century" w:hAnsi="Century"/>
          <w:sz w:val="30"/>
          <w:szCs w:val="36"/>
        </w:rPr>
      </w:pPr>
      <w:r w:rsidRPr="00B912D6">
        <w:rPr>
          <w:rFonts w:ascii="Century" w:hAnsi="Century"/>
          <w:sz w:val="30"/>
          <w:szCs w:val="36"/>
        </w:rPr>
        <w:t>February 27, 2022</w:t>
      </w:r>
    </w:p>
    <w:p w14:paraId="1E49DCC1" w14:textId="369349E7" w:rsidR="001974D0" w:rsidRPr="005D1C66" w:rsidRDefault="001974D0" w:rsidP="003309B9">
      <w:pPr>
        <w:spacing w:line="312" w:lineRule="auto"/>
        <w:jc w:val="center"/>
        <w:rPr>
          <w:rFonts w:ascii="Century" w:hAnsi="Century"/>
          <w:sz w:val="30"/>
          <w:szCs w:val="36"/>
        </w:rPr>
      </w:pPr>
      <w:r>
        <w:rPr>
          <w:rFonts w:ascii="Century" w:hAnsi="Century"/>
          <w:sz w:val="30"/>
          <w:szCs w:val="36"/>
        </w:rPr>
        <w:lastRenderedPageBreak/>
        <w:t>Table of Contents</w:t>
      </w:r>
    </w:p>
    <w:p w14:paraId="2CD2A139" w14:textId="77777777" w:rsidR="00384A9F" w:rsidRPr="00023671" w:rsidRDefault="00384A9F">
      <w:pPr>
        <w:pStyle w:val="TOC1"/>
        <w:tabs>
          <w:tab w:val="right" w:leader="dot" w:pos="9016"/>
        </w:tabs>
        <w:rPr>
          <w:rFonts w:ascii="Century" w:hAnsi="Century" w:cstheme="minorBidi"/>
          <w:noProof/>
          <w:sz w:val="24"/>
          <w:lang w:val="en-GB" w:eastAsia="en-GB"/>
        </w:rPr>
      </w:pPr>
      <w:r w:rsidRPr="00023671">
        <w:rPr>
          <w:rFonts w:ascii="Century" w:hAnsi="Century"/>
          <w:sz w:val="24"/>
        </w:rPr>
        <w:fldChar w:fldCharType="begin"/>
      </w:r>
      <w:r w:rsidRPr="00023671">
        <w:rPr>
          <w:rFonts w:ascii="Century" w:hAnsi="Century"/>
          <w:sz w:val="24"/>
        </w:rPr>
        <w:instrText xml:space="preserve"> TOC \o "1-3" \h \z \t "Century Heading,1,Century Heading Small,2,Century Heading Italic,3" </w:instrText>
      </w:r>
      <w:r w:rsidRPr="00023671">
        <w:rPr>
          <w:rFonts w:ascii="Century" w:hAnsi="Century"/>
          <w:sz w:val="24"/>
        </w:rPr>
        <w:fldChar w:fldCharType="separate"/>
      </w:r>
      <w:hyperlink w:anchor="_Toc99473752" w:history="1">
        <w:r w:rsidRPr="00023671">
          <w:rPr>
            <w:rStyle w:val="Hyperlink"/>
            <w:rFonts w:ascii="Century" w:hAnsi="Century"/>
            <w:noProof/>
            <w:sz w:val="24"/>
          </w:rPr>
          <w:t>Abstract</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_Toc99473752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5</w:t>
        </w:r>
        <w:r w:rsidRPr="00023671">
          <w:rPr>
            <w:rFonts w:ascii="Century" w:hAnsi="Century"/>
            <w:noProof/>
            <w:webHidden/>
            <w:sz w:val="24"/>
          </w:rPr>
          <w:fldChar w:fldCharType="end"/>
        </w:r>
      </w:hyperlink>
    </w:p>
    <w:p w14:paraId="277FCBBE" w14:textId="77777777" w:rsidR="00384A9F" w:rsidRPr="00023671" w:rsidRDefault="00384A9F">
      <w:pPr>
        <w:pStyle w:val="TOC1"/>
        <w:tabs>
          <w:tab w:val="left" w:pos="440"/>
          <w:tab w:val="right" w:leader="dot" w:pos="9016"/>
        </w:tabs>
        <w:rPr>
          <w:rFonts w:ascii="Century" w:hAnsi="Century" w:cstheme="minorBidi"/>
          <w:noProof/>
          <w:sz w:val="24"/>
          <w:lang w:val="en-GB" w:eastAsia="en-GB"/>
        </w:rPr>
      </w:pPr>
      <w:hyperlink w:anchor="_Toc99473753" w:history="1">
        <w:r w:rsidRPr="00023671">
          <w:rPr>
            <w:rStyle w:val="Hyperlink"/>
            <w:rFonts w:ascii="Century" w:hAnsi="Century"/>
            <w:noProof/>
            <w:sz w:val="24"/>
          </w:rPr>
          <w:t>1.</w:t>
        </w:r>
        <w:r w:rsidRPr="00023671">
          <w:rPr>
            <w:rFonts w:ascii="Century" w:hAnsi="Century" w:cstheme="minorBidi"/>
            <w:noProof/>
            <w:sz w:val="24"/>
            <w:lang w:val="en-GB" w:eastAsia="en-GB"/>
          </w:rPr>
          <w:tab/>
        </w:r>
        <w:r w:rsidRPr="00023671">
          <w:rPr>
            <w:rStyle w:val="Hyperlink"/>
            <w:rFonts w:ascii="Century" w:hAnsi="Century"/>
            <w:noProof/>
            <w:sz w:val="24"/>
          </w:rPr>
          <w:t>Introduction</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_Toc99473753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6</w:t>
        </w:r>
        <w:r w:rsidRPr="00023671">
          <w:rPr>
            <w:rFonts w:ascii="Century" w:hAnsi="Century"/>
            <w:noProof/>
            <w:webHidden/>
            <w:sz w:val="24"/>
          </w:rPr>
          <w:fldChar w:fldCharType="end"/>
        </w:r>
      </w:hyperlink>
    </w:p>
    <w:p w14:paraId="6CB80F2A" w14:textId="77777777" w:rsidR="00384A9F" w:rsidRPr="00023671" w:rsidRDefault="00384A9F">
      <w:pPr>
        <w:pStyle w:val="TOC1"/>
        <w:tabs>
          <w:tab w:val="left" w:pos="440"/>
          <w:tab w:val="right" w:leader="dot" w:pos="9016"/>
        </w:tabs>
        <w:rPr>
          <w:rFonts w:ascii="Century" w:hAnsi="Century" w:cstheme="minorBidi"/>
          <w:noProof/>
          <w:sz w:val="24"/>
          <w:lang w:val="en-GB" w:eastAsia="en-GB"/>
        </w:rPr>
      </w:pPr>
      <w:hyperlink w:anchor="_Toc99473754" w:history="1">
        <w:r w:rsidRPr="00023671">
          <w:rPr>
            <w:rStyle w:val="Hyperlink"/>
            <w:rFonts w:ascii="Century" w:hAnsi="Century"/>
            <w:noProof/>
            <w:sz w:val="24"/>
          </w:rPr>
          <w:t>2.</w:t>
        </w:r>
        <w:r w:rsidRPr="00023671">
          <w:rPr>
            <w:rFonts w:ascii="Century" w:hAnsi="Century" w:cstheme="minorBidi"/>
            <w:noProof/>
            <w:sz w:val="24"/>
            <w:lang w:val="en-GB" w:eastAsia="en-GB"/>
          </w:rPr>
          <w:tab/>
        </w:r>
        <w:r w:rsidRPr="00023671">
          <w:rPr>
            <w:rStyle w:val="Hyperlink"/>
            <w:rFonts w:ascii="Century" w:hAnsi="Century"/>
            <w:noProof/>
            <w:sz w:val="24"/>
          </w:rPr>
          <w:t>Background</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_Toc99473754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8</w:t>
        </w:r>
        <w:r w:rsidRPr="00023671">
          <w:rPr>
            <w:rFonts w:ascii="Century" w:hAnsi="Century"/>
            <w:noProof/>
            <w:webHidden/>
            <w:sz w:val="24"/>
          </w:rPr>
          <w:fldChar w:fldCharType="end"/>
        </w:r>
      </w:hyperlink>
    </w:p>
    <w:p w14:paraId="6C2AA19C" w14:textId="77777777" w:rsidR="00384A9F" w:rsidRPr="00023671" w:rsidRDefault="00384A9F">
      <w:pPr>
        <w:pStyle w:val="TOC1"/>
        <w:tabs>
          <w:tab w:val="left" w:pos="440"/>
          <w:tab w:val="right" w:leader="dot" w:pos="9016"/>
        </w:tabs>
        <w:rPr>
          <w:rFonts w:ascii="Century" w:hAnsi="Century" w:cstheme="minorBidi"/>
          <w:noProof/>
          <w:sz w:val="24"/>
          <w:lang w:val="en-GB" w:eastAsia="en-GB"/>
        </w:rPr>
      </w:pPr>
      <w:hyperlink w:anchor="_Toc99473755" w:history="1">
        <w:r w:rsidRPr="00023671">
          <w:rPr>
            <w:rStyle w:val="Hyperlink"/>
            <w:rFonts w:ascii="Century" w:hAnsi="Century"/>
            <w:noProof/>
            <w:sz w:val="24"/>
          </w:rPr>
          <w:t>3.</w:t>
        </w:r>
        <w:r w:rsidRPr="00023671">
          <w:rPr>
            <w:rFonts w:ascii="Century" w:hAnsi="Century" w:cstheme="minorBidi"/>
            <w:noProof/>
            <w:sz w:val="24"/>
            <w:lang w:val="en-GB" w:eastAsia="en-GB"/>
          </w:rPr>
          <w:tab/>
        </w:r>
        <w:r w:rsidRPr="00023671">
          <w:rPr>
            <w:rStyle w:val="Hyperlink"/>
            <w:rFonts w:ascii="Century" w:hAnsi="Century"/>
            <w:noProof/>
            <w:sz w:val="24"/>
          </w:rPr>
          <w:t>Literature Review</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_Toc99473755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10</w:t>
        </w:r>
        <w:r w:rsidRPr="00023671">
          <w:rPr>
            <w:rFonts w:ascii="Century" w:hAnsi="Century"/>
            <w:noProof/>
            <w:webHidden/>
            <w:sz w:val="24"/>
          </w:rPr>
          <w:fldChar w:fldCharType="end"/>
        </w:r>
      </w:hyperlink>
    </w:p>
    <w:p w14:paraId="3A86D87B" w14:textId="77777777" w:rsidR="00384A9F" w:rsidRPr="00023671" w:rsidRDefault="00384A9F">
      <w:pPr>
        <w:pStyle w:val="TOC1"/>
        <w:tabs>
          <w:tab w:val="left" w:pos="440"/>
          <w:tab w:val="right" w:leader="dot" w:pos="9016"/>
        </w:tabs>
        <w:rPr>
          <w:rFonts w:ascii="Century" w:hAnsi="Century" w:cstheme="minorBidi"/>
          <w:noProof/>
          <w:sz w:val="24"/>
          <w:lang w:val="en-GB" w:eastAsia="en-GB"/>
        </w:rPr>
      </w:pPr>
      <w:hyperlink w:anchor="_Toc99473756" w:history="1">
        <w:r w:rsidRPr="00023671">
          <w:rPr>
            <w:rStyle w:val="Hyperlink"/>
            <w:rFonts w:ascii="Century" w:hAnsi="Century"/>
            <w:noProof/>
            <w:sz w:val="24"/>
          </w:rPr>
          <w:t>4.</w:t>
        </w:r>
        <w:r w:rsidRPr="00023671">
          <w:rPr>
            <w:rFonts w:ascii="Century" w:hAnsi="Century" w:cstheme="minorBidi"/>
            <w:noProof/>
            <w:sz w:val="24"/>
            <w:lang w:val="en-GB" w:eastAsia="en-GB"/>
          </w:rPr>
          <w:tab/>
        </w:r>
        <w:r w:rsidRPr="00023671">
          <w:rPr>
            <w:rStyle w:val="Hyperlink"/>
            <w:rFonts w:ascii="Century" w:hAnsi="Century"/>
            <w:noProof/>
            <w:sz w:val="24"/>
          </w:rPr>
          <w:t>Requirements and Planning</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_Toc99473756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12</w:t>
        </w:r>
        <w:r w:rsidRPr="00023671">
          <w:rPr>
            <w:rFonts w:ascii="Century" w:hAnsi="Century"/>
            <w:noProof/>
            <w:webHidden/>
            <w:sz w:val="24"/>
          </w:rPr>
          <w:fldChar w:fldCharType="end"/>
        </w:r>
      </w:hyperlink>
    </w:p>
    <w:p w14:paraId="622BB56E" w14:textId="77777777" w:rsidR="00384A9F" w:rsidRPr="00023671" w:rsidRDefault="00384A9F">
      <w:pPr>
        <w:pStyle w:val="TOC2"/>
        <w:tabs>
          <w:tab w:val="right" w:leader="dot" w:pos="9016"/>
        </w:tabs>
        <w:rPr>
          <w:rFonts w:ascii="Century" w:hAnsi="Century" w:cstheme="minorBidi"/>
          <w:noProof/>
          <w:sz w:val="24"/>
          <w:lang w:val="en-GB" w:eastAsia="en-GB"/>
        </w:rPr>
      </w:pPr>
      <w:hyperlink w:anchor="_Toc99473757" w:history="1">
        <w:r w:rsidRPr="00023671">
          <w:rPr>
            <w:rStyle w:val="Hyperlink"/>
            <w:rFonts w:ascii="Century" w:hAnsi="Century"/>
            <w:noProof/>
            <w:sz w:val="24"/>
          </w:rPr>
          <w:t>4.1 Initial Requirements</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_Toc99473757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13</w:t>
        </w:r>
        <w:r w:rsidRPr="00023671">
          <w:rPr>
            <w:rFonts w:ascii="Century" w:hAnsi="Century"/>
            <w:noProof/>
            <w:webHidden/>
            <w:sz w:val="24"/>
          </w:rPr>
          <w:fldChar w:fldCharType="end"/>
        </w:r>
      </w:hyperlink>
    </w:p>
    <w:p w14:paraId="41DC397E" w14:textId="77777777" w:rsidR="00384A9F" w:rsidRPr="00023671" w:rsidRDefault="00384A9F">
      <w:pPr>
        <w:pStyle w:val="TOC2"/>
        <w:tabs>
          <w:tab w:val="left" w:pos="880"/>
          <w:tab w:val="right" w:leader="dot" w:pos="9016"/>
        </w:tabs>
        <w:rPr>
          <w:rFonts w:ascii="Century" w:hAnsi="Century" w:cstheme="minorBidi"/>
          <w:noProof/>
          <w:sz w:val="24"/>
          <w:lang w:val="en-GB" w:eastAsia="en-GB"/>
        </w:rPr>
      </w:pPr>
      <w:hyperlink w:anchor="_Toc99473758" w:history="1">
        <w:r w:rsidRPr="00023671">
          <w:rPr>
            <w:rStyle w:val="Hyperlink"/>
            <w:rFonts w:ascii="Century" w:hAnsi="Century"/>
            <w:noProof/>
            <w:sz w:val="24"/>
          </w:rPr>
          <w:t>4.2</w:t>
        </w:r>
        <w:r w:rsidRPr="00023671">
          <w:rPr>
            <w:rFonts w:ascii="Century" w:hAnsi="Century" w:cstheme="minorBidi"/>
            <w:noProof/>
            <w:sz w:val="24"/>
            <w:lang w:val="en-GB" w:eastAsia="en-GB"/>
          </w:rPr>
          <w:tab/>
        </w:r>
        <w:r w:rsidRPr="00023671">
          <w:rPr>
            <w:rStyle w:val="Hyperlink"/>
            <w:rFonts w:ascii="Century" w:hAnsi="Century"/>
            <w:noProof/>
            <w:sz w:val="24"/>
          </w:rPr>
          <w:t>Approach to Diagram Creation</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_Toc99473758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13</w:t>
        </w:r>
        <w:r w:rsidRPr="00023671">
          <w:rPr>
            <w:rFonts w:ascii="Century" w:hAnsi="Century"/>
            <w:noProof/>
            <w:webHidden/>
            <w:sz w:val="24"/>
          </w:rPr>
          <w:fldChar w:fldCharType="end"/>
        </w:r>
      </w:hyperlink>
    </w:p>
    <w:p w14:paraId="38966C44" w14:textId="77777777" w:rsidR="00384A9F" w:rsidRPr="00023671" w:rsidRDefault="00384A9F">
      <w:pPr>
        <w:pStyle w:val="TOC3"/>
        <w:tabs>
          <w:tab w:val="left" w:pos="1320"/>
          <w:tab w:val="right" w:leader="dot" w:pos="9016"/>
        </w:tabs>
        <w:rPr>
          <w:rFonts w:ascii="Century" w:hAnsi="Century" w:cstheme="minorBidi"/>
          <w:noProof/>
          <w:sz w:val="24"/>
          <w:lang w:val="en-GB" w:eastAsia="en-GB"/>
        </w:rPr>
      </w:pPr>
      <w:hyperlink w:anchor="_Toc99473759" w:history="1">
        <w:r w:rsidRPr="00023671">
          <w:rPr>
            <w:rStyle w:val="Hyperlink"/>
            <w:rFonts w:ascii="Century" w:hAnsi="Century"/>
            <w:noProof/>
            <w:sz w:val="24"/>
          </w:rPr>
          <w:t>4.2.1</w:t>
        </w:r>
        <w:r w:rsidRPr="00023671">
          <w:rPr>
            <w:rFonts w:ascii="Century" w:hAnsi="Century" w:cstheme="minorBidi"/>
            <w:noProof/>
            <w:sz w:val="24"/>
            <w:lang w:val="en-GB" w:eastAsia="en-GB"/>
          </w:rPr>
          <w:tab/>
        </w:r>
        <w:r w:rsidRPr="00023671">
          <w:rPr>
            <w:rStyle w:val="Hyperlink"/>
            <w:rFonts w:ascii="Century" w:hAnsi="Century"/>
            <w:noProof/>
            <w:sz w:val="24"/>
          </w:rPr>
          <w:t>Nomenclature</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_Toc99473759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14</w:t>
        </w:r>
        <w:r w:rsidRPr="00023671">
          <w:rPr>
            <w:rFonts w:ascii="Century" w:hAnsi="Century"/>
            <w:noProof/>
            <w:webHidden/>
            <w:sz w:val="24"/>
          </w:rPr>
          <w:fldChar w:fldCharType="end"/>
        </w:r>
      </w:hyperlink>
    </w:p>
    <w:p w14:paraId="7DC45034" w14:textId="77777777" w:rsidR="00384A9F" w:rsidRPr="00023671" w:rsidRDefault="00384A9F">
      <w:pPr>
        <w:pStyle w:val="TOC3"/>
        <w:tabs>
          <w:tab w:val="left" w:pos="1320"/>
          <w:tab w:val="right" w:leader="dot" w:pos="9016"/>
        </w:tabs>
        <w:rPr>
          <w:rFonts w:ascii="Century" w:hAnsi="Century" w:cstheme="minorBidi"/>
          <w:noProof/>
          <w:sz w:val="24"/>
          <w:lang w:val="en-GB" w:eastAsia="en-GB"/>
        </w:rPr>
      </w:pPr>
      <w:hyperlink w:anchor="_Toc99473760" w:history="1">
        <w:r w:rsidRPr="00023671">
          <w:rPr>
            <w:rStyle w:val="Hyperlink"/>
            <w:rFonts w:ascii="Century" w:hAnsi="Century"/>
            <w:noProof/>
            <w:sz w:val="24"/>
          </w:rPr>
          <w:t>4.2.2</w:t>
        </w:r>
        <w:r w:rsidRPr="00023671">
          <w:rPr>
            <w:rFonts w:ascii="Century" w:hAnsi="Century" w:cstheme="minorBidi"/>
            <w:noProof/>
            <w:sz w:val="24"/>
            <w:lang w:val="en-GB" w:eastAsia="en-GB"/>
          </w:rPr>
          <w:tab/>
        </w:r>
        <w:r w:rsidRPr="00023671">
          <w:rPr>
            <w:rStyle w:val="Hyperlink"/>
            <w:rFonts w:ascii="Century" w:hAnsi="Century"/>
            <w:noProof/>
            <w:sz w:val="24"/>
          </w:rPr>
          <w:t>Construction of the Visuals</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_Toc99473760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14</w:t>
        </w:r>
        <w:r w:rsidRPr="00023671">
          <w:rPr>
            <w:rFonts w:ascii="Century" w:hAnsi="Century"/>
            <w:noProof/>
            <w:webHidden/>
            <w:sz w:val="24"/>
          </w:rPr>
          <w:fldChar w:fldCharType="end"/>
        </w:r>
      </w:hyperlink>
    </w:p>
    <w:p w14:paraId="6F45E37B" w14:textId="77777777" w:rsidR="00384A9F" w:rsidRPr="00023671" w:rsidRDefault="00384A9F">
      <w:pPr>
        <w:pStyle w:val="TOC3"/>
        <w:tabs>
          <w:tab w:val="left" w:pos="1320"/>
          <w:tab w:val="right" w:leader="dot" w:pos="9016"/>
        </w:tabs>
        <w:rPr>
          <w:rFonts w:ascii="Century" w:hAnsi="Century" w:cstheme="minorBidi"/>
          <w:noProof/>
          <w:sz w:val="24"/>
          <w:lang w:val="en-GB" w:eastAsia="en-GB"/>
        </w:rPr>
      </w:pPr>
      <w:hyperlink w:anchor="_Toc99473761" w:history="1">
        <w:r w:rsidRPr="00023671">
          <w:rPr>
            <w:rStyle w:val="Hyperlink"/>
            <w:rFonts w:ascii="Century" w:hAnsi="Century"/>
            <w:noProof/>
            <w:sz w:val="24"/>
          </w:rPr>
          <w:t>4.2.3</w:t>
        </w:r>
        <w:r w:rsidRPr="00023671">
          <w:rPr>
            <w:rFonts w:ascii="Century" w:hAnsi="Century" w:cstheme="minorBidi"/>
            <w:noProof/>
            <w:sz w:val="24"/>
            <w:lang w:val="en-GB" w:eastAsia="en-GB"/>
          </w:rPr>
          <w:tab/>
        </w:r>
        <w:r w:rsidRPr="00023671">
          <w:rPr>
            <w:rStyle w:val="Hyperlink"/>
            <w:rFonts w:ascii="Century" w:hAnsi="Century"/>
            <w:noProof/>
            <w:sz w:val="24"/>
          </w:rPr>
          <w:t>Types of ransomware attacks</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_Toc99473761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17</w:t>
        </w:r>
        <w:r w:rsidRPr="00023671">
          <w:rPr>
            <w:rFonts w:ascii="Century" w:hAnsi="Century"/>
            <w:noProof/>
            <w:webHidden/>
            <w:sz w:val="24"/>
          </w:rPr>
          <w:fldChar w:fldCharType="end"/>
        </w:r>
      </w:hyperlink>
    </w:p>
    <w:p w14:paraId="6734EAFB" w14:textId="77777777" w:rsidR="00384A9F" w:rsidRPr="00023671" w:rsidRDefault="00384A9F">
      <w:pPr>
        <w:pStyle w:val="TOC3"/>
        <w:tabs>
          <w:tab w:val="left" w:pos="1320"/>
          <w:tab w:val="right" w:leader="dot" w:pos="9016"/>
        </w:tabs>
        <w:rPr>
          <w:rFonts w:ascii="Century" w:hAnsi="Century" w:cstheme="minorBidi"/>
          <w:noProof/>
          <w:sz w:val="24"/>
          <w:lang w:val="en-GB" w:eastAsia="en-GB"/>
        </w:rPr>
      </w:pPr>
      <w:hyperlink w:anchor="_Toc99473762" w:history="1">
        <w:r w:rsidRPr="00023671">
          <w:rPr>
            <w:rStyle w:val="Hyperlink"/>
            <w:rFonts w:ascii="Century" w:hAnsi="Century"/>
            <w:noProof/>
            <w:sz w:val="24"/>
          </w:rPr>
          <w:t>4.2.4</w:t>
        </w:r>
        <w:r w:rsidRPr="00023671">
          <w:rPr>
            <w:rFonts w:ascii="Century" w:hAnsi="Century" w:cstheme="minorBidi"/>
            <w:noProof/>
            <w:sz w:val="24"/>
            <w:lang w:val="en-GB" w:eastAsia="en-GB"/>
          </w:rPr>
          <w:tab/>
        </w:r>
        <w:r w:rsidRPr="00023671">
          <w:rPr>
            <w:rStyle w:val="Hyperlink"/>
            <w:rFonts w:ascii="Century" w:hAnsi="Century"/>
            <w:noProof/>
            <w:sz w:val="24"/>
          </w:rPr>
          <w:t>Limitations of the table</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_Toc99473762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17</w:t>
        </w:r>
        <w:r w:rsidRPr="00023671">
          <w:rPr>
            <w:rFonts w:ascii="Century" w:hAnsi="Century"/>
            <w:noProof/>
            <w:webHidden/>
            <w:sz w:val="24"/>
          </w:rPr>
          <w:fldChar w:fldCharType="end"/>
        </w:r>
      </w:hyperlink>
    </w:p>
    <w:p w14:paraId="74277E6A" w14:textId="77777777" w:rsidR="00384A9F" w:rsidRPr="00023671" w:rsidRDefault="00384A9F">
      <w:pPr>
        <w:pStyle w:val="TOC3"/>
        <w:tabs>
          <w:tab w:val="left" w:pos="1320"/>
          <w:tab w:val="right" w:leader="dot" w:pos="9016"/>
        </w:tabs>
        <w:rPr>
          <w:rFonts w:ascii="Century" w:hAnsi="Century" w:cstheme="minorBidi"/>
          <w:noProof/>
          <w:sz w:val="24"/>
          <w:lang w:val="en-GB" w:eastAsia="en-GB"/>
        </w:rPr>
      </w:pPr>
      <w:hyperlink w:anchor="_Toc99473763" w:history="1">
        <w:r w:rsidRPr="00023671">
          <w:rPr>
            <w:rStyle w:val="Hyperlink"/>
            <w:rFonts w:ascii="Century" w:hAnsi="Century"/>
            <w:noProof/>
            <w:sz w:val="24"/>
          </w:rPr>
          <w:t>4.2.5</w:t>
        </w:r>
        <w:r w:rsidRPr="00023671">
          <w:rPr>
            <w:rFonts w:ascii="Century" w:hAnsi="Century" w:cstheme="minorBidi"/>
            <w:noProof/>
            <w:sz w:val="24"/>
            <w:lang w:val="en-GB" w:eastAsia="en-GB"/>
          </w:rPr>
          <w:tab/>
        </w:r>
        <w:r w:rsidRPr="00023671">
          <w:rPr>
            <w:rStyle w:val="Hyperlink"/>
            <w:rFonts w:ascii="Century" w:hAnsi="Century"/>
            <w:noProof/>
            <w:sz w:val="24"/>
          </w:rPr>
          <w:t>Limitations of the visuals</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_Toc99473763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18</w:t>
        </w:r>
        <w:r w:rsidRPr="00023671">
          <w:rPr>
            <w:rFonts w:ascii="Century" w:hAnsi="Century"/>
            <w:noProof/>
            <w:webHidden/>
            <w:sz w:val="24"/>
          </w:rPr>
          <w:fldChar w:fldCharType="end"/>
        </w:r>
      </w:hyperlink>
    </w:p>
    <w:p w14:paraId="2A29A38B" w14:textId="77777777" w:rsidR="00384A9F" w:rsidRPr="00023671" w:rsidRDefault="00384A9F">
      <w:pPr>
        <w:pStyle w:val="TOC1"/>
        <w:tabs>
          <w:tab w:val="left" w:pos="440"/>
          <w:tab w:val="right" w:leader="dot" w:pos="9016"/>
        </w:tabs>
        <w:rPr>
          <w:rFonts w:ascii="Century" w:hAnsi="Century" w:cstheme="minorBidi"/>
          <w:noProof/>
          <w:sz w:val="24"/>
          <w:lang w:val="en-GB" w:eastAsia="en-GB"/>
        </w:rPr>
      </w:pPr>
      <w:hyperlink w:anchor="_Toc99473764" w:history="1">
        <w:r w:rsidRPr="00023671">
          <w:rPr>
            <w:rStyle w:val="Hyperlink"/>
            <w:rFonts w:ascii="Century" w:hAnsi="Century"/>
            <w:noProof/>
            <w:sz w:val="24"/>
          </w:rPr>
          <w:t>5.</w:t>
        </w:r>
        <w:r w:rsidRPr="00023671">
          <w:rPr>
            <w:rFonts w:ascii="Century" w:hAnsi="Century" w:cstheme="minorBidi"/>
            <w:noProof/>
            <w:sz w:val="24"/>
            <w:lang w:val="en-GB" w:eastAsia="en-GB"/>
          </w:rPr>
          <w:tab/>
        </w:r>
        <w:r w:rsidRPr="00023671">
          <w:rPr>
            <w:rStyle w:val="Hyperlink"/>
            <w:rFonts w:ascii="Century" w:hAnsi="Century"/>
            <w:noProof/>
            <w:sz w:val="24"/>
          </w:rPr>
          <w:t>Diagrams and results</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_Toc99473764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18</w:t>
        </w:r>
        <w:r w:rsidRPr="00023671">
          <w:rPr>
            <w:rFonts w:ascii="Century" w:hAnsi="Century"/>
            <w:noProof/>
            <w:webHidden/>
            <w:sz w:val="24"/>
          </w:rPr>
          <w:fldChar w:fldCharType="end"/>
        </w:r>
      </w:hyperlink>
    </w:p>
    <w:p w14:paraId="1A73C8DD" w14:textId="77777777" w:rsidR="00384A9F" w:rsidRPr="00023671" w:rsidRDefault="00384A9F">
      <w:pPr>
        <w:pStyle w:val="TOC1"/>
        <w:tabs>
          <w:tab w:val="left" w:pos="440"/>
          <w:tab w:val="right" w:leader="dot" w:pos="9016"/>
        </w:tabs>
        <w:rPr>
          <w:rFonts w:ascii="Century" w:hAnsi="Century" w:cstheme="minorBidi"/>
          <w:noProof/>
          <w:sz w:val="24"/>
          <w:lang w:val="en-GB" w:eastAsia="en-GB"/>
        </w:rPr>
      </w:pPr>
      <w:hyperlink w:anchor="_Toc99473765" w:history="1">
        <w:r w:rsidRPr="00023671">
          <w:rPr>
            <w:rStyle w:val="Hyperlink"/>
            <w:rFonts w:ascii="Century" w:hAnsi="Century"/>
            <w:noProof/>
            <w:sz w:val="24"/>
          </w:rPr>
          <w:t>6.</w:t>
        </w:r>
        <w:r w:rsidRPr="00023671">
          <w:rPr>
            <w:rFonts w:ascii="Century" w:hAnsi="Century" w:cstheme="minorBidi"/>
            <w:noProof/>
            <w:sz w:val="24"/>
            <w:lang w:val="en-GB" w:eastAsia="en-GB"/>
          </w:rPr>
          <w:tab/>
        </w:r>
        <w:r w:rsidRPr="00023671">
          <w:rPr>
            <w:rStyle w:val="Hyperlink"/>
            <w:rFonts w:ascii="Century" w:hAnsi="Century"/>
            <w:noProof/>
            <w:sz w:val="24"/>
          </w:rPr>
          <w:t>Analysis and Discussion</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_Toc99473765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22</w:t>
        </w:r>
        <w:r w:rsidRPr="00023671">
          <w:rPr>
            <w:rFonts w:ascii="Century" w:hAnsi="Century"/>
            <w:noProof/>
            <w:webHidden/>
            <w:sz w:val="24"/>
          </w:rPr>
          <w:fldChar w:fldCharType="end"/>
        </w:r>
      </w:hyperlink>
    </w:p>
    <w:p w14:paraId="66ED970E" w14:textId="77777777" w:rsidR="00384A9F" w:rsidRPr="00023671" w:rsidRDefault="00384A9F">
      <w:pPr>
        <w:pStyle w:val="TOC1"/>
        <w:tabs>
          <w:tab w:val="left" w:pos="440"/>
          <w:tab w:val="right" w:leader="dot" w:pos="9016"/>
        </w:tabs>
        <w:rPr>
          <w:rFonts w:ascii="Century" w:hAnsi="Century" w:cstheme="minorBidi"/>
          <w:noProof/>
          <w:sz w:val="24"/>
          <w:lang w:val="en-GB" w:eastAsia="en-GB"/>
        </w:rPr>
      </w:pPr>
      <w:hyperlink w:anchor="_Toc99473766" w:history="1">
        <w:r w:rsidRPr="00023671">
          <w:rPr>
            <w:rStyle w:val="Hyperlink"/>
            <w:rFonts w:ascii="Century" w:hAnsi="Century"/>
            <w:noProof/>
            <w:sz w:val="24"/>
          </w:rPr>
          <w:t>7.</w:t>
        </w:r>
        <w:r w:rsidRPr="00023671">
          <w:rPr>
            <w:rFonts w:ascii="Century" w:hAnsi="Century" w:cstheme="minorBidi"/>
            <w:noProof/>
            <w:sz w:val="24"/>
            <w:lang w:val="en-GB" w:eastAsia="en-GB"/>
          </w:rPr>
          <w:tab/>
        </w:r>
        <w:r w:rsidRPr="00023671">
          <w:rPr>
            <w:rStyle w:val="Hyperlink"/>
            <w:rFonts w:ascii="Century" w:hAnsi="Century"/>
            <w:noProof/>
            <w:sz w:val="24"/>
          </w:rPr>
          <w:t>Conclusion and Possible Improvements/Future work</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_Toc99473766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27</w:t>
        </w:r>
        <w:r w:rsidRPr="00023671">
          <w:rPr>
            <w:rFonts w:ascii="Century" w:hAnsi="Century"/>
            <w:noProof/>
            <w:webHidden/>
            <w:sz w:val="24"/>
          </w:rPr>
          <w:fldChar w:fldCharType="end"/>
        </w:r>
      </w:hyperlink>
    </w:p>
    <w:p w14:paraId="43C8ECF2" w14:textId="77777777" w:rsidR="00384A9F" w:rsidRPr="00023671" w:rsidRDefault="00384A9F">
      <w:pPr>
        <w:pStyle w:val="TOC1"/>
        <w:tabs>
          <w:tab w:val="right" w:leader="dot" w:pos="9016"/>
        </w:tabs>
        <w:rPr>
          <w:rFonts w:ascii="Century" w:hAnsi="Century" w:cstheme="minorBidi"/>
          <w:noProof/>
          <w:sz w:val="24"/>
          <w:lang w:val="en-GB" w:eastAsia="en-GB"/>
        </w:rPr>
      </w:pPr>
      <w:hyperlink w:anchor="_Toc99473767" w:history="1">
        <w:r w:rsidRPr="00023671">
          <w:rPr>
            <w:rStyle w:val="Hyperlink"/>
            <w:rFonts w:ascii="Century" w:hAnsi="Century"/>
            <w:noProof/>
            <w:sz w:val="24"/>
          </w:rPr>
          <w:t>References</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_Toc99473767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29</w:t>
        </w:r>
        <w:r w:rsidRPr="00023671">
          <w:rPr>
            <w:rFonts w:ascii="Century" w:hAnsi="Century"/>
            <w:noProof/>
            <w:webHidden/>
            <w:sz w:val="24"/>
          </w:rPr>
          <w:fldChar w:fldCharType="end"/>
        </w:r>
      </w:hyperlink>
    </w:p>
    <w:p w14:paraId="0E36D93B" w14:textId="77777777" w:rsidR="00384A9F" w:rsidRPr="00023671" w:rsidRDefault="00384A9F">
      <w:pPr>
        <w:pStyle w:val="TOC1"/>
        <w:tabs>
          <w:tab w:val="right" w:leader="dot" w:pos="9016"/>
        </w:tabs>
        <w:rPr>
          <w:rFonts w:ascii="Century" w:hAnsi="Century" w:cstheme="minorBidi"/>
          <w:noProof/>
          <w:sz w:val="24"/>
          <w:lang w:val="en-GB" w:eastAsia="en-GB"/>
        </w:rPr>
      </w:pPr>
      <w:hyperlink w:anchor="_Toc99473768" w:history="1">
        <w:r w:rsidRPr="00023671">
          <w:rPr>
            <w:rStyle w:val="Hyperlink"/>
            <w:rFonts w:ascii="Century" w:hAnsi="Century"/>
            <w:noProof/>
            <w:sz w:val="24"/>
          </w:rPr>
          <w:t>Appendices A</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_Toc99473768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39</w:t>
        </w:r>
        <w:r w:rsidRPr="00023671">
          <w:rPr>
            <w:rFonts w:ascii="Century" w:hAnsi="Century"/>
            <w:noProof/>
            <w:webHidden/>
            <w:sz w:val="24"/>
          </w:rPr>
          <w:fldChar w:fldCharType="end"/>
        </w:r>
      </w:hyperlink>
    </w:p>
    <w:p w14:paraId="693873B0" w14:textId="77777777" w:rsidR="00384A9F" w:rsidRPr="00023671" w:rsidRDefault="00384A9F">
      <w:pPr>
        <w:pStyle w:val="TOC2"/>
        <w:tabs>
          <w:tab w:val="right" w:leader="dot" w:pos="9016"/>
        </w:tabs>
        <w:rPr>
          <w:rFonts w:ascii="Century" w:hAnsi="Century" w:cstheme="minorBidi"/>
          <w:noProof/>
          <w:sz w:val="24"/>
          <w:lang w:val="en-GB" w:eastAsia="en-GB"/>
        </w:rPr>
      </w:pPr>
      <w:hyperlink w:anchor="_Toc99473769" w:history="1">
        <w:r w:rsidRPr="00023671">
          <w:rPr>
            <w:rStyle w:val="Hyperlink"/>
            <w:rFonts w:ascii="Century" w:hAnsi="Century"/>
            <w:noProof/>
            <w:sz w:val="24"/>
          </w:rPr>
          <w:t>A.1 Continuation of table of ransomware attacks during November 2020</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_Toc99473769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39</w:t>
        </w:r>
        <w:r w:rsidRPr="00023671">
          <w:rPr>
            <w:rFonts w:ascii="Century" w:hAnsi="Century"/>
            <w:noProof/>
            <w:webHidden/>
            <w:sz w:val="24"/>
          </w:rPr>
          <w:fldChar w:fldCharType="end"/>
        </w:r>
      </w:hyperlink>
    </w:p>
    <w:p w14:paraId="35BB1D2D" w14:textId="77777777" w:rsidR="00384A9F" w:rsidRPr="00023671" w:rsidRDefault="00384A9F">
      <w:pPr>
        <w:pStyle w:val="TOC2"/>
        <w:tabs>
          <w:tab w:val="right" w:leader="dot" w:pos="9016"/>
        </w:tabs>
        <w:rPr>
          <w:rFonts w:ascii="Century" w:hAnsi="Century" w:cstheme="minorBidi"/>
          <w:noProof/>
          <w:sz w:val="24"/>
          <w:lang w:val="en-GB" w:eastAsia="en-GB"/>
        </w:rPr>
      </w:pPr>
      <w:hyperlink w:anchor="_Toc99473770" w:history="1">
        <w:r w:rsidRPr="00023671">
          <w:rPr>
            <w:rStyle w:val="Hyperlink"/>
            <w:rFonts w:ascii="Century" w:hAnsi="Century"/>
            <w:noProof/>
            <w:sz w:val="24"/>
          </w:rPr>
          <w:t>A.2 Scatterplot showing all ransomware attacks during COVID-19 timeline (non-colour coded version)</w:t>
        </w:r>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_Toc99473770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42</w:t>
        </w:r>
        <w:r w:rsidRPr="00023671">
          <w:rPr>
            <w:rFonts w:ascii="Century" w:hAnsi="Century"/>
            <w:noProof/>
            <w:webHidden/>
            <w:sz w:val="24"/>
          </w:rPr>
          <w:fldChar w:fldCharType="end"/>
        </w:r>
      </w:hyperlink>
    </w:p>
    <w:p w14:paraId="665B12F3" w14:textId="5A39A896" w:rsidR="00384A9F" w:rsidRPr="00023671" w:rsidRDefault="00384A9F">
      <w:pPr>
        <w:pStyle w:val="TOC2"/>
        <w:tabs>
          <w:tab w:val="right" w:leader="dot" w:pos="9016"/>
        </w:tabs>
        <w:rPr>
          <w:rFonts w:ascii="Century" w:hAnsi="Century" w:cstheme="minorBidi"/>
          <w:noProof/>
          <w:sz w:val="28"/>
          <w:lang w:val="en-GB" w:eastAsia="en-GB"/>
        </w:rPr>
      </w:pPr>
      <w:hyperlink w:anchor="_Toc99473771" w:history="1">
        <w:r w:rsidRPr="00023671">
          <w:rPr>
            <w:rFonts w:ascii="Century" w:hAnsi="Century"/>
            <w:noProof/>
            <w:webHidden/>
            <w:sz w:val="24"/>
          </w:rPr>
          <w:tab/>
        </w:r>
        <w:r w:rsidRPr="00023671">
          <w:rPr>
            <w:rFonts w:ascii="Century" w:hAnsi="Century"/>
            <w:noProof/>
            <w:webHidden/>
            <w:sz w:val="24"/>
          </w:rPr>
          <w:fldChar w:fldCharType="begin"/>
        </w:r>
        <w:r w:rsidRPr="00023671">
          <w:rPr>
            <w:rFonts w:ascii="Century" w:hAnsi="Century"/>
            <w:noProof/>
            <w:webHidden/>
            <w:sz w:val="24"/>
          </w:rPr>
          <w:instrText xml:space="preserve"> PAGEREF _Toc99473771 \h </w:instrText>
        </w:r>
        <w:r w:rsidRPr="00023671">
          <w:rPr>
            <w:rFonts w:ascii="Century" w:hAnsi="Century"/>
            <w:noProof/>
            <w:webHidden/>
            <w:sz w:val="24"/>
          </w:rPr>
        </w:r>
        <w:r w:rsidRPr="00023671">
          <w:rPr>
            <w:rFonts w:ascii="Century" w:hAnsi="Century"/>
            <w:noProof/>
            <w:webHidden/>
            <w:sz w:val="24"/>
          </w:rPr>
          <w:fldChar w:fldCharType="separate"/>
        </w:r>
        <w:r w:rsidRPr="00023671">
          <w:rPr>
            <w:rFonts w:ascii="Century" w:hAnsi="Century"/>
            <w:noProof/>
            <w:webHidden/>
            <w:sz w:val="24"/>
          </w:rPr>
          <w:t>42</w:t>
        </w:r>
        <w:r w:rsidRPr="00023671">
          <w:rPr>
            <w:rFonts w:ascii="Century" w:hAnsi="Century"/>
            <w:noProof/>
            <w:webHidden/>
            <w:sz w:val="24"/>
          </w:rPr>
          <w:fldChar w:fldCharType="end"/>
        </w:r>
      </w:hyperlink>
    </w:p>
    <w:p w14:paraId="586065F7" w14:textId="71055EF3" w:rsidR="005D1C66" w:rsidRDefault="00384A9F" w:rsidP="00384A9F">
      <w:r w:rsidRPr="00023671">
        <w:rPr>
          <w:rFonts w:ascii="Century" w:hAnsi="Century"/>
          <w:sz w:val="24"/>
        </w:rPr>
        <w:fldChar w:fldCharType="end"/>
      </w:r>
    </w:p>
    <w:p w14:paraId="6871B706" w14:textId="77777777" w:rsidR="008F5BC4" w:rsidRDefault="008F5BC4" w:rsidP="003309B9">
      <w:pPr>
        <w:spacing w:line="312" w:lineRule="auto"/>
        <w:rPr>
          <w:rFonts w:ascii="Century" w:hAnsi="Century"/>
          <w:sz w:val="28"/>
          <w:szCs w:val="32"/>
        </w:rPr>
      </w:pPr>
      <w:bookmarkStart w:id="0" w:name="_Toc98958207"/>
      <w:r>
        <w:br w:type="page"/>
      </w:r>
      <w:bookmarkStart w:id="1" w:name="_GoBack"/>
      <w:bookmarkEnd w:id="1"/>
    </w:p>
    <w:p w14:paraId="018E3078" w14:textId="21365B90" w:rsidR="007F3348" w:rsidRDefault="0078457D" w:rsidP="007F3348">
      <w:pPr>
        <w:pStyle w:val="CenturyHeading"/>
        <w:spacing w:line="312" w:lineRule="auto"/>
      </w:pPr>
      <w:bookmarkStart w:id="2" w:name="_Toc99449226"/>
      <w:bookmarkStart w:id="3" w:name="_Toc99473752"/>
      <w:r w:rsidRPr="0040781D">
        <w:lastRenderedPageBreak/>
        <w:t>Abstract</w:t>
      </w:r>
      <w:bookmarkEnd w:id="0"/>
      <w:bookmarkEnd w:id="2"/>
      <w:bookmarkEnd w:id="3"/>
    </w:p>
    <w:p w14:paraId="3D6366E6" w14:textId="2831CE66" w:rsidR="007F3348" w:rsidRDefault="007F3348" w:rsidP="001E7A02">
      <w:pPr>
        <w:spacing w:line="312" w:lineRule="auto"/>
        <w:jc w:val="both"/>
        <w:rPr>
          <w:rFonts w:ascii="Century" w:hAnsi="Century"/>
          <w:bCs/>
          <w:sz w:val="24"/>
          <w:szCs w:val="24"/>
        </w:rPr>
      </w:pPr>
      <w:r w:rsidRPr="007F3348">
        <w:rPr>
          <w:rFonts w:ascii="Century" w:hAnsi="Century"/>
          <w:sz w:val="24"/>
        </w:rPr>
        <w:t>Ransomware is a type of malware designed to access, block, and encrypt the victim’s personal data until a request is fulfilled</w:t>
      </w:r>
      <w:r w:rsidR="00B35B75">
        <w:rPr>
          <w:rFonts w:ascii="Century" w:hAnsi="Century"/>
          <w:sz w:val="24"/>
        </w:rPr>
        <w:t xml:space="preserve">. </w:t>
      </w:r>
      <w:r w:rsidR="00B35B75" w:rsidRPr="005D529F">
        <w:rPr>
          <w:rFonts w:ascii="Century" w:hAnsi="Century"/>
          <w:bCs/>
          <w:sz w:val="24"/>
          <w:szCs w:val="24"/>
        </w:rPr>
        <w:t>With the estimated average global damage of ransomware increasing from $8 billion in 2018 to $20 billion in 2020 it is not a surprise that there was a significant increase in the number, complexity</w:t>
      </w:r>
      <w:r w:rsidR="00B35B75">
        <w:rPr>
          <w:rFonts w:ascii="Century" w:hAnsi="Century"/>
          <w:bCs/>
          <w:sz w:val="24"/>
          <w:szCs w:val="24"/>
        </w:rPr>
        <w:t xml:space="preserve">, </w:t>
      </w:r>
      <w:r w:rsidR="00B35B75" w:rsidRPr="005D529F">
        <w:rPr>
          <w:rFonts w:ascii="Century" w:hAnsi="Century"/>
          <w:bCs/>
          <w:sz w:val="24"/>
          <w:szCs w:val="24"/>
        </w:rPr>
        <w:t>and severity of attacks during the COVID-19 pandemic despite the technology only being ~33 years old.</w:t>
      </w:r>
      <w:r w:rsidR="00B35B75">
        <w:rPr>
          <w:rFonts w:ascii="Century" w:hAnsi="Century"/>
          <w:bCs/>
          <w:sz w:val="24"/>
          <w:szCs w:val="24"/>
        </w:rPr>
        <w:t xml:space="preserve"> </w:t>
      </w:r>
      <w:r w:rsidR="00B35B75" w:rsidRPr="005D529F">
        <w:rPr>
          <w:rFonts w:ascii="Century" w:hAnsi="Century"/>
          <w:bCs/>
          <w:sz w:val="24"/>
          <w:szCs w:val="24"/>
        </w:rPr>
        <w:t>The aim of this project was to research all ransomware attacks during the COVID-19 timeline using various news and scientific research outlets to ensure validity and correlate them to a visual timeline of attacks. These statistics are then used to identity trends and patterns in attacks related to significant COVID-19 dates. Being the first pandemic since the invention of the internet, the results of this investigation will provide insight into both human and ransomware behaviour for future pandemics.</w:t>
      </w:r>
    </w:p>
    <w:p w14:paraId="2BEFEB8E" w14:textId="290491BD" w:rsidR="005D1C66" w:rsidRDefault="00EC44C1" w:rsidP="003309B9">
      <w:pPr>
        <w:spacing w:line="312" w:lineRule="auto"/>
        <w:jc w:val="both"/>
        <w:rPr>
          <w:rFonts w:ascii="Century" w:hAnsi="Century"/>
          <w:sz w:val="24"/>
          <w:szCs w:val="24"/>
        </w:rPr>
      </w:pPr>
      <w:r w:rsidRPr="235C535E">
        <w:rPr>
          <w:rFonts w:ascii="Century" w:hAnsi="Century"/>
          <w:sz w:val="24"/>
          <w:szCs w:val="24"/>
        </w:rPr>
        <w:t xml:space="preserve">This paper aims to display and analysis these attacks from a COVID-19 perspective as well as highlights the vital importance of analysing such a pandemic for future cyber security. </w:t>
      </w:r>
      <w:r w:rsidR="005D529F" w:rsidRPr="235C535E">
        <w:rPr>
          <w:rFonts w:ascii="Century" w:hAnsi="Century"/>
          <w:sz w:val="24"/>
          <w:szCs w:val="24"/>
        </w:rPr>
        <w:t xml:space="preserve">I have found that there was a large amount and grouping of attacks in certain sectors such as Government (41), Education (48), Technology (54), and Healthcare (58). This compared to other sectors such as Retail (16) and Services (19) possibly show a focus on these sectors. One reason for this targeting could be to acquire and disrupt valuable Covid-19 research as well as exploit new vulnerabilities created by remote learning. There are also very distinct bunches of attacks in these sectors such September 2020 – December 2020 which seem to coincide with noticeable Covid-19 news and dates. There was a noticeable increase in the use of “double extortion” tactics by ransomware </w:t>
      </w:r>
      <w:r w:rsidR="00C546EE" w:rsidRPr="235C535E">
        <w:rPr>
          <w:rFonts w:ascii="Century" w:hAnsi="Century"/>
          <w:sz w:val="24"/>
          <w:szCs w:val="24"/>
        </w:rPr>
        <w:t>groups such</w:t>
      </w:r>
      <w:r w:rsidR="003739B0" w:rsidRPr="235C535E">
        <w:rPr>
          <w:rFonts w:ascii="Century" w:hAnsi="Century"/>
          <w:sz w:val="24"/>
          <w:szCs w:val="24"/>
        </w:rPr>
        <w:t xml:space="preserve"> as Ryuk</w:t>
      </w:r>
      <w:r w:rsidR="005D529F" w:rsidRPr="235C535E">
        <w:rPr>
          <w:rFonts w:ascii="Century" w:hAnsi="Century"/>
          <w:sz w:val="24"/>
          <w:szCs w:val="24"/>
        </w:rPr>
        <w:t xml:space="preserve"> causing a 178% in ransom pay-outs. Finally, one interesting observation is that certain ransomware gangs such as </w:t>
      </w:r>
      <w:r w:rsidR="00C546EE" w:rsidRPr="235C535E">
        <w:rPr>
          <w:rFonts w:ascii="Century" w:hAnsi="Century"/>
          <w:sz w:val="24"/>
          <w:szCs w:val="24"/>
        </w:rPr>
        <w:t>Ragnarok</w:t>
      </w:r>
      <w:r w:rsidR="005D529F" w:rsidRPr="235C535E">
        <w:rPr>
          <w:rFonts w:ascii="Century" w:hAnsi="Century"/>
          <w:sz w:val="24"/>
          <w:szCs w:val="24"/>
        </w:rPr>
        <w:t xml:space="preserve">, </w:t>
      </w:r>
      <w:r w:rsidR="00C546EE" w:rsidRPr="235C535E">
        <w:rPr>
          <w:rFonts w:ascii="Century" w:hAnsi="Century"/>
          <w:sz w:val="24"/>
          <w:szCs w:val="24"/>
        </w:rPr>
        <w:t>Avaddon</w:t>
      </w:r>
      <w:r w:rsidR="005D529F" w:rsidRPr="235C535E">
        <w:rPr>
          <w:rFonts w:ascii="Century" w:hAnsi="Century"/>
          <w:sz w:val="24"/>
          <w:szCs w:val="24"/>
        </w:rPr>
        <w:t xml:space="preserve">, </w:t>
      </w:r>
      <w:r w:rsidR="00C546EE" w:rsidRPr="235C535E">
        <w:rPr>
          <w:rFonts w:ascii="Century" w:hAnsi="Century"/>
          <w:sz w:val="24"/>
          <w:szCs w:val="24"/>
        </w:rPr>
        <w:t>Darkside</w:t>
      </w:r>
      <w:r w:rsidR="005D529F" w:rsidRPr="235C535E">
        <w:rPr>
          <w:rFonts w:ascii="Century" w:hAnsi="Century"/>
          <w:sz w:val="24"/>
          <w:szCs w:val="24"/>
        </w:rPr>
        <w:t>, and noticeably Maze emerged and shut down during the Covid-19 timeframe.</w:t>
      </w:r>
    </w:p>
    <w:p w14:paraId="720E0148" w14:textId="2E2C751D" w:rsidR="00B55A51" w:rsidRPr="00292616" w:rsidRDefault="007D43F6" w:rsidP="003309B9">
      <w:pPr>
        <w:spacing w:line="312" w:lineRule="auto"/>
        <w:jc w:val="both"/>
        <w:rPr>
          <w:rFonts w:ascii="Century" w:hAnsi="Century"/>
          <w:bCs/>
          <w:sz w:val="24"/>
          <w:szCs w:val="24"/>
        </w:rPr>
      </w:pPr>
      <w:r>
        <w:rPr>
          <w:rFonts w:ascii="Century" w:hAnsi="Century"/>
          <w:bCs/>
          <w:sz w:val="24"/>
          <w:szCs w:val="24"/>
        </w:rPr>
        <w:t>Keywords include: Coronavirus, COVID-19, Ransomware, Cyber Security,</w:t>
      </w:r>
      <w:r w:rsidR="00957644">
        <w:rPr>
          <w:rFonts w:ascii="Century" w:hAnsi="Century"/>
          <w:bCs/>
          <w:sz w:val="24"/>
          <w:szCs w:val="24"/>
        </w:rPr>
        <w:t xml:space="preserve"> Cyber-Criminals</w:t>
      </w:r>
      <w:r w:rsidR="001F20BC">
        <w:rPr>
          <w:rFonts w:ascii="Century" w:hAnsi="Century"/>
          <w:bCs/>
          <w:sz w:val="24"/>
          <w:szCs w:val="24"/>
        </w:rPr>
        <w:t>.</w:t>
      </w:r>
      <w:r w:rsidR="00B55A51">
        <w:rPr>
          <w:rFonts w:ascii="Century" w:hAnsi="Century"/>
          <w:bCs/>
          <w:color w:val="FF0000"/>
          <w:sz w:val="24"/>
          <w:szCs w:val="24"/>
        </w:rPr>
        <w:br w:type="page"/>
      </w:r>
    </w:p>
    <w:p w14:paraId="55C7DA7C" w14:textId="7E0BBD07" w:rsidR="000C4999" w:rsidRPr="007549DC" w:rsidRDefault="001E38C0" w:rsidP="003309B9">
      <w:pPr>
        <w:pStyle w:val="CenturyHeading"/>
        <w:numPr>
          <w:ilvl w:val="0"/>
          <w:numId w:val="8"/>
        </w:numPr>
        <w:spacing w:line="312" w:lineRule="auto"/>
      </w:pPr>
      <w:bookmarkStart w:id="4" w:name="_Toc98958208"/>
      <w:bookmarkStart w:id="5" w:name="_Toc99449227"/>
      <w:bookmarkStart w:id="6" w:name="_Toc99473753"/>
      <w:r w:rsidRPr="007549DC">
        <w:lastRenderedPageBreak/>
        <w:t>Introduction</w:t>
      </w:r>
      <w:bookmarkEnd w:id="4"/>
      <w:bookmarkEnd w:id="5"/>
      <w:bookmarkEnd w:id="6"/>
    </w:p>
    <w:p w14:paraId="5EF1678C" w14:textId="16367F39" w:rsidR="00633D1F" w:rsidRDefault="00C762DB" w:rsidP="003309B9">
      <w:pPr>
        <w:spacing w:line="312" w:lineRule="auto"/>
        <w:jc w:val="both"/>
        <w:rPr>
          <w:rFonts w:ascii="Century" w:eastAsia="Century" w:hAnsi="Century" w:cs="Century"/>
          <w:sz w:val="24"/>
          <w:szCs w:val="24"/>
        </w:rPr>
      </w:pPr>
      <w:r w:rsidRPr="235C535E">
        <w:rPr>
          <w:rFonts w:ascii="Century" w:hAnsi="Century"/>
          <w:sz w:val="24"/>
          <w:szCs w:val="24"/>
        </w:rPr>
        <w:t>Ransomware is a f</w:t>
      </w:r>
      <w:r w:rsidR="00D8450A" w:rsidRPr="235C535E">
        <w:rPr>
          <w:rFonts w:ascii="Century" w:hAnsi="Century"/>
          <w:sz w:val="24"/>
          <w:szCs w:val="24"/>
        </w:rPr>
        <w:t xml:space="preserve">orm of malware that uses encryption to hold a </w:t>
      </w:r>
      <w:r w:rsidR="00C86387" w:rsidRPr="235C535E">
        <w:rPr>
          <w:rFonts w:ascii="Century" w:hAnsi="Century"/>
          <w:sz w:val="24"/>
          <w:szCs w:val="24"/>
        </w:rPr>
        <w:t>victim’s</w:t>
      </w:r>
      <w:r w:rsidR="00D8450A" w:rsidRPr="235C535E">
        <w:rPr>
          <w:rFonts w:ascii="Century" w:hAnsi="Century"/>
          <w:sz w:val="24"/>
          <w:szCs w:val="24"/>
        </w:rPr>
        <w:t xml:space="preserve"> information/systems at ransom</w:t>
      </w:r>
      <w:r w:rsidR="001C53A5" w:rsidRPr="235C535E">
        <w:rPr>
          <w:rFonts w:ascii="Century" w:hAnsi="Century"/>
          <w:sz w:val="24"/>
          <w:szCs w:val="24"/>
        </w:rPr>
        <w:t xml:space="preserve"> and only allowing them to be encrypted once </w:t>
      </w:r>
      <w:r w:rsidR="003E075C" w:rsidRPr="235C535E">
        <w:rPr>
          <w:rFonts w:ascii="Century" w:hAnsi="Century"/>
          <w:sz w:val="24"/>
          <w:szCs w:val="24"/>
        </w:rPr>
        <w:t xml:space="preserve">a request (usually a ransom demand) is fulfilled. </w:t>
      </w:r>
      <w:r w:rsidR="00C86387" w:rsidRPr="235C535E">
        <w:rPr>
          <w:rFonts w:ascii="Century" w:hAnsi="Century"/>
          <w:sz w:val="24"/>
          <w:szCs w:val="24"/>
        </w:rPr>
        <w:t>Whilst not the most prominent f</w:t>
      </w:r>
      <w:r w:rsidR="00F639D2" w:rsidRPr="235C535E">
        <w:rPr>
          <w:rFonts w:ascii="Century" w:hAnsi="Century"/>
          <w:sz w:val="24"/>
          <w:szCs w:val="24"/>
        </w:rPr>
        <w:t>orm</w:t>
      </w:r>
      <w:r w:rsidR="00C86387" w:rsidRPr="235C535E">
        <w:rPr>
          <w:rFonts w:ascii="Century" w:hAnsi="Century"/>
          <w:sz w:val="24"/>
          <w:szCs w:val="24"/>
        </w:rPr>
        <w:t xml:space="preserve"> of cyber-attack, it is the most prominent and destructive form of malware to date despite the technology being comparatively recent</w:t>
      </w:r>
      <w:r w:rsidR="00F639D2" w:rsidRPr="235C535E">
        <w:rPr>
          <w:rFonts w:ascii="Century" w:hAnsi="Century"/>
          <w:sz w:val="24"/>
          <w:szCs w:val="24"/>
        </w:rPr>
        <w:t xml:space="preserve"> as has been on the rise for some time before being expedited during the pandemic</w:t>
      </w:r>
      <w:r w:rsidR="00C86387" w:rsidRPr="235C535E">
        <w:rPr>
          <w:rFonts w:ascii="Century" w:hAnsi="Century"/>
          <w:sz w:val="24"/>
          <w:szCs w:val="24"/>
        </w:rPr>
        <w:t>.</w:t>
      </w:r>
      <w:r w:rsidR="00F639D2" w:rsidRPr="235C535E">
        <w:rPr>
          <w:rFonts w:ascii="Century" w:hAnsi="Century"/>
          <w:sz w:val="24"/>
          <w:szCs w:val="24"/>
        </w:rPr>
        <w:t xml:space="preserve"> The coronavirus pandemic (COVID-19) is a pandemic that has been a global crisis event since late 2019 and whilst subsided is still ongoing</w:t>
      </w:r>
      <w:r w:rsidR="008854B2" w:rsidRPr="235C535E">
        <w:rPr>
          <w:rFonts w:ascii="Century" w:hAnsi="Century"/>
          <w:sz w:val="24"/>
          <w:szCs w:val="24"/>
        </w:rPr>
        <w:t>, affecting the social-economic environment. This has resulted in</w:t>
      </w:r>
      <w:r w:rsidR="00CD56B5" w:rsidRPr="235C535E">
        <w:rPr>
          <w:rFonts w:ascii="Century" w:hAnsi="Century"/>
          <w:sz w:val="24"/>
          <w:szCs w:val="24"/>
        </w:rPr>
        <w:t xml:space="preserve"> lifestyle changes for 100’s of millions of citizens across numerous countries around the world. </w:t>
      </w:r>
      <w:r w:rsidR="005E7E6E" w:rsidRPr="235C535E">
        <w:rPr>
          <w:rFonts w:ascii="Century" w:hAnsi="Century"/>
          <w:sz w:val="24"/>
          <w:szCs w:val="24"/>
        </w:rPr>
        <w:t>According to recent statistics from the World Health Organisation (WHO)</w:t>
      </w:r>
      <w:r w:rsidR="00E275C4" w:rsidRPr="235C535E">
        <w:rPr>
          <w:rFonts w:ascii="Century" w:hAnsi="Century"/>
          <w:sz w:val="24"/>
          <w:szCs w:val="24"/>
        </w:rPr>
        <w:t xml:space="preserve"> Coronavirus Disease (COVID-19) Dashboard reported 430.3 million confirmed cases and ~5.9</w:t>
      </w:r>
      <w:r w:rsidR="00E61664" w:rsidRPr="235C535E">
        <w:rPr>
          <w:rFonts w:ascii="Century" w:hAnsi="Century"/>
          <w:sz w:val="24"/>
          <w:szCs w:val="24"/>
        </w:rPr>
        <w:t xml:space="preserve"> million deaths </w:t>
      </w:r>
      <w:r w:rsidR="00C546EE" w:rsidRPr="235C535E">
        <w:rPr>
          <w:rFonts w:ascii="Century" w:hAnsi="Century"/>
          <w:sz w:val="24"/>
          <w:szCs w:val="24"/>
        </w:rPr>
        <w:t>globally</w:t>
      </w:r>
      <w:r w:rsidR="00C546EE" w:rsidRPr="235C535E">
        <w:rPr>
          <w:rFonts w:ascii="Century" w:hAnsi="Century"/>
          <w:sz w:val="24"/>
          <w:szCs w:val="24"/>
          <w:vertAlign w:val="superscript"/>
        </w:rPr>
        <w:t xml:space="preserve"> [</w:t>
      </w:r>
      <w:r w:rsidR="00660ACE">
        <w:rPr>
          <w:rFonts w:ascii="Century" w:hAnsi="Century"/>
          <w:sz w:val="24"/>
          <w:szCs w:val="24"/>
          <w:vertAlign w:val="superscript"/>
        </w:rPr>
        <w:t>1</w:t>
      </w:r>
      <w:r w:rsidR="0021163D">
        <w:rPr>
          <w:rFonts w:ascii="Century" w:hAnsi="Century"/>
          <w:sz w:val="24"/>
          <w:szCs w:val="24"/>
          <w:vertAlign w:val="superscript"/>
        </w:rPr>
        <w:t>]</w:t>
      </w:r>
      <w:r w:rsidR="001B6859" w:rsidRPr="235C535E">
        <w:rPr>
          <w:rFonts w:ascii="Century" w:hAnsi="Century"/>
          <w:sz w:val="24"/>
          <w:szCs w:val="24"/>
        </w:rPr>
        <w:t xml:space="preserve"> </w:t>
      </w:r>
      <w:r w:rsidR="00160785" w:rsidRPr="235C535E">
        <w:rPr>
          <w:rFonts w:ascii="Century" w:hAnsi="Century"/>
          <w:sz w:val="24"/>
          <w:szCs w:val="24"/>
        </w:rPr>
        <w:t>However,</w:t>
      </w:r>
      <w:r w:rsidR="001B6859" w:rsidRPr="235C535E">
        <w:rPr>
          <w:rFonts w:ascii="Century" w:hAnsi="Century"/>
          <w:sz w:val="24"/>
          <w:szCs w:val="24"/>
        </w:rPr>
        <w:t xml:space="preserve"> it has also had a profound secondary effect on the technology </w:t>
      </w:r>
      <w:r w:rsidR="000E4A22" w:rsidRPr="235C535E">
        <w:rPr>
          <w:rFonts w:ascii="Century" w:hAnsi="Century"/>
          <w:sz w:val="24"/>
          <w:szCs w:val="24"/>
        </w:rPr>
        <w:t>we</w:t>
      </w:r>
      <w:r w:rsidR="001B6859" w:rsidRPr="235C535E">
        <w:rPr>
          <w:rFonts w:ascii="Century" w:hAnsi="Century"/>
          <w:sz w:val="24"/>
          <w:szCs w:val="24"/>
        </w:rPr>
        <w:t xml:space="preserve"> rely on as cyber-criminals </w:t>
      </w:r>
      <w:r w:rsidR="4871B12E" w:rsidRPr="235C535E">
        <w:rPr>
          <w:rFonts w:ascii="Century" w:eastAsia="Century" w:hAnsi="Century" w:cs="Century"/>
          <w:sz w:val="24"/>
          <w:szCs w:val="24"/>
        </w:rPr>
        <w:t>continue to exploit vulnerabilities in the technologies or how they are used.</w:t>
      </w:r>
    </w:p>
    <w:p w14:paraId="54101535" w14:textId="0915BC86" w:rsidR="005E78D0" w:rsidRDefault="009D64C4" w:rsidP="003309B9">
      <w:pPr>
        <w:spacing w:line="312" w:lineRule="auto"/>
        <w:jc w:val="both"/>
        <w:rPr>
          <w:rFonts w:ascii="Century" w:hAnsi="Century"/>
          <w:sz w:val="24"/>
          <w:szCs w:val="24"/>
        </w:rPr>
      </w:pPr>
      <w:r w:rsidRPr="235C535E">
        <w:rPr>
          <w:rFonts w:ascii="Century" w:hAnsi="Century"/>
          <w:sz w:val="24"/>
          <w:szCs w:val="24"/>
        </w:rPr>
        <w:t>Since the outbreak and subsequent lockdown there have been numerous reports of breaches in security in student online learning platforms</w:t>
      </w:r>
      <w:r w:rsidR="00D9653F" w:rsidRPr="235C535E">
        <w:rPr>
          <w:rFonts w:ascii="Century" w:hAnsi="Century"/>
          <w:sz w:val="24"/>
          <w:szCs w:val="24"/>
        </w:rPr>
        <w:t xml:space="preserve"> with 50 in the US alone in 2020 </w:t>
      </w:r>
      <w:r w:rsidR="00660ACE">
        <w:rPr>
          <w:rFonts w:ascii="Century" w:hAnsi="Century"/>
          <w:sz w:val="24"/>
          <w:szCs w:val="24"/>
          <w:vertAlign w:val="superscript"/>
        </w:rPr>
        <w:t>[2</w:t>
      </w:r>
      <w:r w:rsidR="00C546EE" w:rsidRPr="235C535E">
        <w:rPr>
          <w:rFonts w:ascii="Century" w:hAnsi="Century"/>
          <w:sz w:val="24"/>
          <w:szCs w:val="24"/>
          <w:vertAlign w:val="superscript"/>
        </w:rPr>
        <w:t>]</w:t>
      </w:r>
      <w:r w:rsidR="00C546EE" w:rsidRPr="235C535E">
        <w:rPr>
          <w:rFonts w:ascii="Century" w:hAnsi="Century"/>
          <w:sz w:val="24"/>
          <w:szCs w:val="24"/>
        </w:rPr>
        <w:t>.</w:t>
      </w:r>
      <w:r w:rsidR="00C546EE" w:rsidRPr="235C535E">
        <w:rPr>
          <w:rFonts w:ascii="Century" w:hAnsi="Century"/>
          <w:sz w:val="24"/>
          <w:szCs w:val="24"/>
          <w:vertAlign w:val="superscript"/>
        </w:rPr>
        <w:t xml:space="preserve"> </w:t>
      </w:r>
      <w:r w:rsidR="00B46BAB" w:rsidRPr="235C535E">
        <w:rPr>
          <w:rFonts w:ascii="Century" w:hAnsi="Century"/>
          <w:sz w:val="24"/>
          <w:szCs w:val="24"/>
        </w:rPr>
        <w:t>These attacks been made possible due to an increase in reliance in technology but being unable to service remote devices to</w:t>
      </w:r>
      <w:r w:rsidR="000E4A22" w:rsidRPr="235C535E">
        <w:rPr>
          <w:rFonts w:ascii="Century" w:hAnsi="Century"/>
          <w:sz w:val="24"/>
          <w:szCs w:val="24"/>
        </w:rPr>
        <w:t xml:space="preserve"> ensure security standards are maintained. </w:t>
      </w:r>
      <w:r w:rsidR="00D9653F" w:rsidRPr="235C535E">
        <w:rPr>
          <w:rFonts w:ascii="Century" w:hAnsi="Century"/>
          <w:sz w:val="24"/>
          <w:szCs w:val="24"/>
        </w:rPr>
        <w:t>Furthermore,</w:t>
      </w:r>
      <w:r w:rsidR="000E4A22" w:rsidRPr="235C535E">
        <w:rPr>
          <w:rFonts w:ascii="Century" w:hAnsi="Century"/>
          <w:sz w:val="24"/>
          <w:szCs w:val="24"/>
        </w:rPr>
        <w:t xml:space="preserve"> devices used during home learning using untrusted home networks </w:t>
      </w:r>
      <w:r w:rsidR="00D9653F" w:rsidRPr="235C535E">
        <w:rPr>
          <w:rFonts w:ascii="Century" w:hAnsi="Century"/>
          <w:sz w:val="24"/>
          <w:szCs w:val="24"/>
        </w:rPr>
        <w:t xml:space="preserve">are returned to their school infecting existing systems and allowing for vulnerabilities that can be exploited when the school is most vulnerable during term time or holidays, overall, the resiliency and security of the education technology ecosystem has been severely tested. </w:t>
      </w:r>
    </w:p>
    <w:p w14:paraId="3325ACB9" w14:textId="43DEA758" w:rsidR="007D43F6" w:rsidRDefault="00D9653F" w:rsidP="003309B9">
      <w:pPr>
        <w:spacing w:line="312" w:lineRule="auto"/>
        <w:jc w:val="both"/>
        <w:rPr>
          <w:rFonts w:ascii="Century" w:hAnsi="Century"/>
          <w:sz w:val="24"/>
          <w:szCs w:val="28"/>
        </w:rPr>
      </w:pPr>
      <w:r>
        <w:rPr>
          <w:rFonts w:ascii="Century" w:hAnsi="Century"/>
          <w:sz w:val="24"/>
          <w:szCs w:val="28"/>
        </w:rPr>
        <w:t>Working at home has also become commonplace and raised a new level of cyber security c</w:t>
      </w:r>
      <w:r w:rsidR="00E858F5">
        <w:rPr>
          <w:rFonts w:ascii="Century" w:hAnsi="Century"/>
          <w:sz w:val="24"/>
          <w:szCs w:val="28"/>
        </w:rPr>
        <w:t xml:space="preserve">hallenges for an already crippled industries and citizens. Ransomware gangs have been able to use both old and new tactics to exploit new vulnerabilities to the point that 64% of people in the US </w:t>
      </w:r>
      <w:r w:rsidR="00C8732F">
        <w:rPr>
          <w:rFonts w:ascii="Century" w:hAnsi="Century"/>
          <w:sz w:val="24"/>
          <w:szCs w:val="28"/>
        </w:rPr>
        <w:t xml:space="preserve">are willing to pay to regain access to their data to elevate the heightened stress, anxiety and worry already facing </w:t>
      </w:r>
      <w:r w:rsidR="00C546EE">
        <w:rPr>
          <w:rFonts w:ascii="Century" w:hAnsi="Century"/>
          <w:sz w:val="24"/>
          <w:szCs w:val="28"/>
        </w:rPr>
        <w:t>individuals</w:t>
      </w:r>
      <w:r w:rsidR="00C546EE" w:rsidRPr="00BA1315">
        <w:rPr>
          <w:rFonts w:ascii="Century" w:hAnsi="Century"/>
          <w:sz w:val="24"/>
          <w:szCs w:val="28"/>
          <w:vertAlign w:val="superscript"/>
        </w:rPr>
        <w:t xml:space="preserve"> [</w:t>
      </w:r>
      <w:r w:rsidR="00660ACE">
        <w:rPr>
          <w:rFonts w:ascii="Century" w:hAnsi="Century"/>
          <w:sz w:val="24"/>
          <w:szCs w:val="28"/>
          <w:vertAlign w:val="superscript"/>
        </w:rPr>
        <w:t>3</w:t>
      </w:r>
      <w:r w:rsidR="00BA1315" w:rsidRPr="00BA1315">
        <w:rPr>
          <w:rFonts w:ascii="Century" w:hAnsi="Century"/>
          <w:sz w:val="24"/>
          <w:szCs w:val="28"/>
          <w:vertAlign w:val="superscript"/>
        </w:rPr>
        <w:t>]</w:t>
      </w:r>
      <w:r w:rsidR="00C8732F">
        <w:rPr>
          <w:rFonts w:ascii="Century" w:hAnsi="Century"/>
          <w:sz w:val="24"/>
          <w:szCs w:val="28"/>
        </w:rPr>
        <w:t xml:space="preserve">. Companies and software vendors themselves also were predominantly blindsided with the demand </w:t>
      </w:r>
      <w:r w:rsidR="00BA1315">
        <w:rPr>
          <w:rFonts w:ascii="Century" w:hAnsi="Century"/>
          <w:sz w:val="24"/>
          <w:szCs w:val="28"/>
        </w:rPr>
        <w:t>and security of product further exasperating these problems</w:t>
      </w:r>
      <w:r w:rsidR="00746551">
        <w:rPr>
          <w:rFonts w:ascii="Century" w:hAnsi="Century"/>
          <w:sz w:val="24"/>
          <w:szCs w:val="28"/>
        </w:rPr>
        <w:t>; something that groups such as Sodinokibi and Maze exploited</w:t>
      </w:r>
      <w:r w:rsidR="00BA1315">
        <w:rPr>
          <w:rFonts w:ascii="Century" w:hAnsi="Century"/>
          <w:sz w:val="24"/>
          <w:szCs w:val="28"/>
        </w:rPr>
        <w:t xml:space="preserve">. </w:t>
      </w:r>
    </w:p>
    <w:p w14:paraId="1635D6F6" w14:textId="43FBB5D9" w:rsidR="00CF0B7E" w:rsidRDefault="00BA1315" w:rsidP="003309B9">
      <w:pPr>
        <w:spacing w:line="312" w:lineRule="auto"/>
        <w:jc w:val="both"/>
        <w:rPr>
          <w:rFonts w:ascii="Century" w:hAnsi="Century"/>
          <w:sz w:val="24"/>
          <w:szCs w:val="28"/>
        </w:rPr>
      </w:pPr>
      <w:r>
        <w:rPr>
          <w:rFonts w:ascii="Century" w:hAnsi="Century"/>
          <w:sz w:val="24"/>
          <w:szCs w:val="28"/>
        </w:rPr>
        <w:t xml:space="preserve">Despite promises from various groups such as </w:t>
      </w:r>
      <w:r w:rsidR="00746551">
        <w:rPr>
          <w:rFonts w:ascii="Century" w:hAnsi="Century"/>
          <w:sz w:val="24"/>
          <w:szCs w:val="28"/>
        </w:rPr>
        <w:t xml:space="preserve">Maze </w:t>
      </w:r>
      <w:r w:rsidR="009A3782">
        <w:rPr>
          <w:rFonts w:ascii="Century" w:hAnsi="Century"/>
          <w:sz w:val="24"/>
          <w:szCs w:val="28"/>
        </w:rPr>
        <w:t xml:space="preserve">and DopplePaymer </w:t>
      </w:r>
      <w:r w:rsidR="00746551">
        <w:rPr>
          <w:rFonts w:ascii="Century" w:hAnsi="Century"/>
          <w:sz w:val="24"/>
          <w:szCs w:val="28"/>
        </w:rPr>
        <w:t xml:space="preserve">promising to not attack critical COVID-19 related </w:t>
      </w:r>
      <w:r w:rsidR="00C546EE">
        <w:rPr>
          <w:rFonts w:ascii="Century" w:hAnsi="Century"/>
          <w:sz w:val="24"/>
          <w:szCs w:val="28"/>
        </w:rPr>
        <w:t>industries</w:t>
      </w:r>
      <w:r w:rsidR="00C546EE" w:rsidRPr="009A3782">
        <w:rPr>
          <w:rFonts w:ascii="Century" w:hAnsi="Century"/>
          <w:sz w:val="24"/>
          <w:szCs w:val="28"/>
          <w:vertAlign w:val="superscript"/>
        </w:rPr>
        <w:t xml:space="preserve"> [</w:t>
      </w:r>
      <w:r w:rsidR="00660ACE">
        <w:rPr>
          <w:rFonts w:ascii="Century" w:hAnsi="Century"/>
          <w:sz w:val="24"/>
          <w:szCs w:val="28"/>
          <w:vertAlign w:val="superscript"/>
        </w:rPr>
        <w:t>4</w:t>
      </w:r>
      <w:r w:rsidR="009A3782" w:rsidRPr="009A3782">
        <w:rPr>
          <w:rFonts w:ascii="Century" w:hAnsi="Century"/>
          <w:sz w:val="24"/>
          <w:szCs w:val="28"/>
          <w:vertAlign w:val="superscript"/>
        </w:rPr>
        <w:t>]</w:t>
      </w:r>
      <w:r w:rsidR="009A3782">
        <w:rPr>
          <w:rFonts w:ascii="Century" w:hAnsi="Century"/>
          <w:sz w:val="24"/>
          <w:szCs w:val="28"/>
        </w:rPr>
        <w:t xml:space="preserve"> </w:t>
      </w:r>
      <w:r w:rsidR="00B40284">
        <w:rPr>
          <w:rFonts w:ascii="Century" w:hAnsi="Century"/>
          <w:sz w:val="24"/>
          <w:szCs w:val="28"/>
        </w:rPr>
        <w:t xml:space="preserve">various ransomware attacks have been seen on various healthcare facilities and COVID-19 research </w:t>
      </w:r>
      <w:r w:rsidR="00C546EE">
        <w:rPr>
          <w:rFonts w:ascii="Century" w:hAnsi="Century"/>
          <w:sz w:val="24"/>
          <w:szCs w:val="28"/>
        </w:rPr>
        <w:lastRenderedPageBreak/>
        <w:t>information</w:t>
      </w:r>
      <w:r w:rsidR="00C546EE">
        <w:rPr>
          <w:rFonts w:ascii="Century" w:hAnsi="Century"/>
          <w:sz w:val="24"/>
          <w:szCs w:val="28"/>
          <w:vertAlign w:val="superscript"/>
        </w:rPr>
        <w:t xml:space="preserve"> [</w:t>
      </w:r>
      <w:r w:rsidR="00660ACE">
        <w:rPr>
          <w:rFonts w:ascii="Century" w:hAnsi="Century"/>
          <w:sz w:val="24"/>
          <w:szCs w:val="28"/>
          <w:vertAlign w:val="superscript"/>
        </w:rPr>
        <w:t>5</w:t>
      </w:r>
      <w:r w:rsidR="00B40284" w:rsidRPr="00DA60BD">
        <w:rPr>
          <w:rFonts w:ascii="Century" w:hAnsi="Century"/>
          <w:sz w:val="24"/>
          <w:szCs w:val="28"/>
          <w:vertAlign w:val="superscript"/>
        </w:rPr>
        <w:t>]</w:t>
      </w:r>
      <w:r w:rsidR="00DA60BD">
        <w:rPr>
          <w:rFonts w:ascii="Century" w:hAnsi="Century"/>
          <w:sz w:val="24"/>
          <w:szCs w:val="28"/>
          <w:vertAlign w:val="superscript"/>
        </w:rPr>
        <w:t xml:space="preserve"> </w:t>
      </w:r>
      <w:r w:rsidR="00DA60BD">
        <w:rPr>
          <w:rFonts w:ascii="Century" w:hAnsi="Century"/>
          <w:sz w:val="24"/>
          <w:szCs w:val="28"/>
        </w:rPr>
        <w:t>the value and time criticality of this information makes it an appealing target as well as further solidifies the chance of payment</w:t>
      </w:r>
      <w:r w:rsidR="0057275F">
        <w:rPr>
          <w:rFonts w:ascii="Century" w:hAnsi="Century"/>
          <w:sz w:val="24"/>
          <w:szCs w:val="28"/>
        </w:rPr>
        <w:t>. In response to this increase</w:t>
      </w:r>
      <w:r w:rsidR="000A198C">
        <w:rPr>
          <w:rFonts w:ascii="Century" w:hAnsi="Century"/>
          <w:sz w:val="24"/>
          <w:szCs w:val="28"/>
        </w:rPr>
        <w:t>d</w:t>
      </w:r>
      <w:r w:rsidR="0057275F">
        <w:rPr>
          <w:rFonts w:ascii="Century" w:hAnsi="Century"/>
          <w:sz w:val="24"/>
          <w:szCs w:val="28"/>
        </w:rPr>
        <w:t xml:space="preserve"> threat</w:t>
      </w:r>
      <w:r w:rsidR="000A198C">
        <w:rPr>
          <w:rFonts w:ascii="Century" w:hAnsi="Century"/>
          <w:sz w:val="24"/>
          <w:szCs w:val="28"/>
        </w:rPr>
        <w:t xml:space="preserve"> the United Kingdom’s National Cyber Security</w:t>
      </w:r>
      <w:r w:rsidR="00920EE3">
        <w:rPr>
          <w:rFonts w:ascii="Century" w:hAnsi="Century"/>
          <w:sz w:val="24"/>
          <w:szCs w:val="28"/>
        </w:rPr>
        <w:t xml:space="preserve"> Centre (NCSC) released an advisory on how to </w:t>
      </w:r>
      <w:r w:rsidR="00301462">
        <w:rPr>
          <w:rFonts w:ascii="Century" w:hAnsi="Century"/>
          <w:sz w:val="24"/>
          <w:szCs w:val="28"/>
        </w:rPr>
        <w:t xml:space="preserve">mitigate malware and ransomware </w:t>
      </w:r>
      <w:r w:rsidR="00C546EE">
        <w:rPr>
          <w:rFonts w:ascii="Century" w:hAnsi="Century"/>
          <w:sz w:val="24"/>
          <w:szCs w:val="28"/>
        </w:rPr>
        <w:t>attacks</w:t>
      </w:r>
      <w:r w:rsidR="00C546EE" w:rsidRPr="00301462">
        <w:rPr>
          <w:rFonts w:ascii="Century" w:hAnsi="Century"/>
          <w:sz w:val="24"/>
          <w:szCs w:val="28"/>
          <w:vertAlign w:val="superscript"/>
        </w:rPr>
        <w:t xml:space="preserve"> [</w:t>
      </w:r>
      <w:r w:rsidR="00660ACE">
        <w:rPr>
          <w:rFonts w:ascii="Century" w:hAnsi="Century"/>
          <w:sz w:val="24"/>
          <w:szCs w:val="28"/>
          <w:vertAlign w:val="superscript"/>
        </w:rPr>
        <w:t>6</w:t>
      </w:r>
      <w:r w:rsidR="00301462" w:rsidRPr="00301462">
        <w:rPr>
          <w:rFonts w:ascii="Century" w:hAnsi="Century"/>
          <w:sz w:val="24"/>
          <w:szCs w:val="28"/>
          <w:vertAlign w:val="superscript"/>
        </w:rPr>
        <w:t>]</w:t>
      </w:r>
      <w:r w:rsidR="00CD1867">
        <w:rPr>
          <w:rFonts w:ascii="Century" w:hAnsi="Century"/>
          <w:sz w:val="24"/>
          <w:szCs w:val="28"/>
        </w:rPr>
        <w:t>. This discusses the definition of ransomware along with strategies, actions, and prevention methods to reduce the impact of the infection.</w:t>
      </w:r>
      <w:r w:rsidR="000C35FF">
        <w:rPr>
          <w:rFonts w:ascii="Century" w:hAnsi="Century"/>
          <w:sz w:val="24"/>
          <w:szCs w:val="28"/>
        </w:rPr>
        <w:t xml:space="preserve"> In addition, a timeline of </w:t>
      </w:r>
      <w:r w:rsidR="000B66E7">
        <w:rPr>
          <w:rFonts w:ascii="Century" w:hAnsi="Century"/>
          <w:sz w:val="24"/>
          <w:szCs w:val="28"/>
        </w:rPr>
        <w:t>cybercrimes</w:t>
      </w:r>
      <w:r w:rsidR="000C35FF">
        <w:rPr>
          <w:rFonts w:ascii="Century" w:hAnsi="Century"/>
          <w:sz w:val="24"/>
          <w:szCs w:val="28"/>
        </w:rPr>
        <w:t xml:space="preserve"> has been produced displaying various cyber-attacks </w:t>
      </w:r>
      <w:r w:rsidR="00653C40">
        <w:rPr>
          <w:rFonts w:ascii="Century" w:hAnsi="Century"/>
          <w:sz w:val="24"/>
          <w:szCs w:val="28"/>
        </w:rPr>
        <w:t xml:space="preserve">in the UK </w:t>
      </w:r>
      <w:r w:rsidR="000C35FF">
        <w:rPr>
          <w:rFonts w:ascii="Century" w:hAnsi="Century"/>
          <w:sz w:val="24"/>
          <w:szCs w:val="28"/>
        </w:rPr>
        <w:t>related to COVID-19</w:t>
      </w:r>
      <w:r w:rsidR="00660ACE">
        <w:rPr>
          <w:rFonts w:ascii="Century" w:hAnsi="Century"/>
          <w:sz w:val="24"/>
          <w:szCs w:val="28"/>
          <w:vertAlign w:val="superscript"/>
        </w:rPr>
        <w:t>[7</w:t>
      </w:r>
      <w:r w:rsidR="000C35FF" w:rsidRPr="000C35FF">
        <w:rPr>
          <w:rFonts w:ascii="Century" w:hAnsi="Century"/>
          <w:sz w:val="24"/>
          <w:szCs w:val="28"/>
          <w:vertAlign w:val="superscript"/>
        </w:rPr>
        <w:t>]</w:t>
      </w:r>
      <w:r w:rsidR="00653C40">
        <w:rPr>
          <w:rFonts w:ascii="Century" w:hAnsi="Century"/>
          <w:sz w:val="24"/>
          <w:szCs w:val="28"/>
        </w:rPr>
        <w:t xml:space="preserve">. However, </w:t>
      </w:r>
      <w:r w:rsidR="00E37A7D">
        <w:rPr>
          <w:rFonts w:ascii="Century" w:hAnsi="Century"/>
          <w:sz w:val="24"/>
          <w:szCs w:val="28"/>
        </w:rPr>
        <w:t>both</w:t>
      </w:r>
      <w:r w:rsidR="00653C40">
        <w:rPr>
          <w:rFonts w:ascii="Century" w:hAnsi="Century"/>
          <w:sz w:val="24"/>
          <w:szCs w:val="28"/>
        </w:rPr>
        <w:t xml:space="preserve"> lack a broader range of attacks related to the pandemic globally, with </w:t>
      </w:r>
      <w:r w:rsidR="00ED482E">
        <w:rPr>
          <w:rFonts w:ascii="Century" w:hAnsi="Century"/>
          <w:sz w:val="24"/>
          <w:szCs w:val="28"/>
        </w:rPr>
        <w:t>most</w:t>
      </w:r>
      <w:r w:rsidR="00653C40">
        <w:rPr>
          <w:rFonts w:ascii="Century" w:hAnsi="Century"/>
          <w:sz w:val="24"/>
          <w:szCs w:val="28"/>
        </w:rPr>
        <w:t xml:space="preserve"> attacks going unnoticed </w:t>
      </w:r>
      <w:r w:rsidR="00BE2F42">
        <w:rPr>
          <w:rFonts w:ascii="Century" w:hAnsi="Century"/>
          <w:sz w:val="24"/>
          <w:szCs w:val="28"/>
        </w:rPr>
        <w:t xml:space="preserve">and </w:t>
      </w:r>
      <w:r w:rsidR="00ED482E">
        <w:rPr>
          <w:rFonts w:ascii="Century" w:hAnsi="Century"/>
          <w:sz w:val="24"/>
          <w:szCs w:val="28"/>
        </w:rPr>
        <w:t>being</w:t>
      </w:r>
      <w:r w:rsidR="00BE2F42">
        <w:rPr>
          <w:rFonts w:ascii="Century" w:hAnsi="Century"/>
          <w:sz w:val="24"/>
          <w:szCs w:val="28"/>
        </w:rPr>
        <w:t xml:space="preserve"> </w:t>
      </w:r>
      <w:r w:rsidR="004F039E">
        <w:rPr>
          <w:rFonts w:ascii="Century" w:hAnsi="Century"/>
          <w:sz w:val="24"/>
          <w:szCs w:val="28"/>
        </w:rPr>
        <w:t>dispersed and sporadically</w:t>
      </w:r>
      <w:r w:rsidR="00ED482E">
        <w:rPr>
          <w:rFonts w:ascii="Century" w:hAnsi="Century"/>
          <w:sz w:val="24"/>
          <w:szCs w:val="28"/>
        </w:rPr>
        <w:t xml:space="preserve"> reported</w:t>
      </w:r>
      <w:r w:rsidR="004F039E">
        <w:rPr>
          <w:rFonts w:ascii="Century" w:hAnsi="Century"/>
          <w:sz w:val="24"/>
          <w:szCs w:val="28"/>
        </w:rPr>
        <w:t xml:space="preserve"> by governments, media, incident teams and occasionally scientific journals it is extremely challenging to </w:t>
      </w:r>
      <w:r w:rsidR="00ED482E">
        <w:rPr>
          <w:rFonts w:ascii="Century" w:hAnsi="Century"/>
          <w:sz w:val="24"/>
          <w:szCs w:val="28"/>
        </w:rPr>
        <w:t xml:space="preserve">find a holistic global viewpoint of ransomware attacks and the effects </w:t>
      </w:r>
      <w:r w:rsidR="006614B2">
        <w:rPr>
          <w:rFonts w:ascii="Century" w:hAnsi="Century"/>
          <w:sz w:val="24"/>
          <w:szCs w:val="28"/>
        </w:rPr>
        <w:t xml:space="preserve">these and the pandemic have on one another. This hinders the ability for governments and organisations to successfully develop appropriate mitigation and protection methods for the current and future environment. </w:t>
      </w:r>
    </w:p>
    <w:p w14:paraId="26468090" w14:textId="1EC35677" w:rsidR="005E78D0" w:rsidRDefault="006614B2" w:rsidP="003309B9">
      <w:pPr>
        <w:spacing w:line="312" w:lineRule="auto"/>
        <w:jc w:val="both"/>
        <w:rPr>
          <w:rFonts w:ascii="Century" w:hAnsi="Century"/>
          <w:sz w:val="24"/>
          <w:szCs w:val="28"/>
        </w:rPr>
      </w:pPr>
      <w:r>
        <w:rPr>
          <w:rFonts w:ascii="Century" w:hAnsi="Century"/>
          <w:sz w:val="24"/>
          <w:szCs w:val="28"/>
        </w:rPr>
        <w:t xml:space="preserve">In this paper I aim to support ongoing research by expanding the search worldwide and present them in a series of visuals </w:t>
      </w:r>
      <w:r w:rsidR="00CF0B7E">
        <w:rPr>
          <w:rFonts w:ascii="Century" w:hAnsi="Century"/>
          <w:sz w:val="24"/>
          <w:szCs w:val="28"/>
        </w:rPr>
        <w:t xml:space="preserve">showing a simple timeline of events. </w:t>
      </w:r>
      <w:r w:rsidR="00D47652">
        <w:rPr>
          <w:rFonts w:ascii="Century" w:hAnsi="Century"/>
          <w:sz w:val="24"/>
          <w:szCs w:val="28"/>
        </w:rPr>
        <w:t xml:space="preserve">This and subsequent analysis are useful </w:t>
      </w:r>
      <w:r w:rsidR="00CF0B7E">
        <w:rPr>
          <w:rFonts w:ascii="Century" w:hAnsi="Century"/>
          <w:sz w:val="24"/>
          <w:szCs w:val="28"/>
        </w:rPr>
        <w:t>as it allows us to view 18 months of the pandemic and the attacks that occurred throughout in an understandable and informative format</w:t>
      </w:r>
      <w:r w:rsidR="00D47652">
        <w:rPr>
          <w:rFonts w:ascii="Century" w:hAnsi="Century"/>
          <w:sz w:val="24"/>
          <w:szCs w:val="28"/>
        </w:rPr>
        <w:t xml:space="preserve"> allowing us to identify current trends and tactics used by cyber gangs; providing an insight on how they may react in the future and thus providing us information to respond effectively if such circumstances happen again. </w:t>
      </w:r>
    </w:p>
    <w:p w14:paraId="5AF5DD3B" w14:textId="152907AA" w:rsidR="00BA1315" w:rsidRDefault="00D47652" w:rsidP="003309B9">
      <w:pPr>
        <w:spacing w:line="312" w:lineRule="auto"/>
        <w:jc w:val="both"/>
        <w:rPr>
          <w:rFonts w:ascii="Century" w:hAnsi="Century"/>
          <w:sz w:val="24"/>
          <w:szCs w:val="24"/>
        </w:rPr>
      </w:pPr>
      <w:r w:rsidRPr="235C535E">
        <w:rPr>
          <w:rFonts w:ascii="Century" w:hAnsi="Century"/>
          <w:sz w:val="24"/>
          <w:szCs w:val="24"/>
        </w:rPr>
        <w:t xml:space="preserve">The scatterplot </w:t>
      </w:r>
      <w:r w:rsidR="0002531D" w:rsidRPr="235C535E">
        <w:rPr>
          <w:rFonts w:ascii="Century" w:hAnsi="Century"/>
          <w:sz w:val="24"/>
          <w:szCs w:val="24"/>
        </w:rPr>
        <w:t xml:space="preserve">maps various ransomware attacks over the months to show </w:t>
      </w:r>
      <w:r w:rsidR="007371A8" w:rsidRPr="235C535E">
        <w:rPr>
          <w:rFonts w:ascii="Century" w:hAnsi="Century"/>
          <w:sz w:val="24"/>
          <w:szCs w:val="24"/>
        </w:rPr>
        <w:t>a chronological example of coordinated groups of attacks around</w:t>
      </w:r>
      <w:r w:rsidR="00BD6BF5" w:rsidRPr="235C535E">
        <w:rPr>
          <w:rFonts w:ascii="Century" w:hAnsi="Century"/>
          <w:sz w:val="24"/>
          <w:szCs w:val="24"/>
        </w:rPr>
        <w:t xml:space="preserve"> the announcement of</w:t>
      </w:r>
      <w:r w:rsidR="007371A8" w:rsidRPr="235C535E">
        <w:rPr>
          <w:rFonts w:ascii="Century" w:hAnsi="Century"/>
          <w:sz w:val="24"/>
          <w:szCs w:val="24"/>
        </w:rPr>
        <w:t xml:space="preserve"> key global COVID-19 dates, in addition it also maps the attacks to the sectors</w:t>
      </w:r>
      <w:r w:rsidR="00E742A9" w:rsidRPr="235C535E">
        <w:rPr>
          <w:rFonts w:ascii="Century" w:hAnsi="Century"/>
          <w:sz w:val="24"/>
          <w:szCs w:val="24"/>
        </w:rPr>
        <w:t xml:space="preserve"> and countries</w:t>
      </w:r>
      <w:r w:rsidR="007371A8" w:rsidRPr="235C535E">
        <w:rPr>
          <w:rFonts w:ascii="Century" w:hAnsi="Century"/>
          <w:sz w:val="24"/>
          <w:szCs w:val="24"/>
        </w:rPr>
        <w:t xml:space="preserve"> affected in order to show </w:t>
      </w:r>
      <w:r w:rsidR="00BD6BF5" w:rsidRPr="235C535E">
        <w:rPr>
          <w:rFonts w:ascii="Century" w:hAnsi="Century"/>
          <w:sz w:val="24"/>
          <w:szCs w:val="24"/>
        </w:rPr>
        <w:t xml:space="preserve">how the pandemic has influenced the aims of attackers and what </w:t>
      </w:r>
      <w:r w:rsidR="002F376A" w:rsidRPr="235C535E">
        <w:rPr>
          <w:rFonts w:ascii="Century" w:hAnsi="Century"/>
          <w:sz w:val="24"/>
          <w:szCs w:val="24"/>
        </w:rPr>
        <w:t>is deemed enticing to attack.</w:t>
      </w:r>
      <w:r w:rsidR="00E742A9" w:rsidRPr="235C535E">
        <w:rPr>
          <w:rFonts w:ascii="Century" w:hAnsi="Century"/>
          <w:sz w:val="24"/>
          <w:szCs w:val="24"/>
        </w:rPr>
        <w:t xml:space="preserve"> We expand this scatterplot to focus on specific attacks and their impact both locally and globally.</w:t>
      </w:r>
      <w:r w:rsidR="002F376A" w:rsidRPr="235C535E">
        <w:rPr>
          <w:rFonts w:ascii="Century" w:hAnsi="Century"/>
          <w:sz w:val="24"/>
          <w:szCs w:val="24"/>
        </w:rPr>
        <w:t xml:space="preserve"> This is complimented with additional information on the different types of cyber gangs </w:t>
      </w:r>
      <w:r w:rsidR="00A72504" w:rsidRPr="235C535E">
        <w:rPr>
          <w:rFonts w:ascii="Century" w:hAnsi="Century"/>
          <w:sz w:val="24"/>
          <w:szCs w:val="24"/>
        </w:rPr>
        <w:t>to</w:t>
      </w:r>
      <w:r w:rsidR="002F376A" w:rsidRPr="235C535E">
        <w:rPr>
          <w:rFonts w:ascii="Century" w:hAnsi="Century"/>
          <w:sz w:val="24"/>
          <w:szCs w:val="24"/>
        </w:rPr>
        <w:t xml:space="preserve"> analyse </w:t>
      </w:r>
      <w:r w:rsidR="00A72504" w:rsidRPr="235C535E">
        <w:rPr>
          <w:rFonts w:ascii="Century" w:hAnsi="Century"/>
          <w:sz w:val="24"/>
          <w:szCs w:val="24"/>
        </w:rPr>
        <w:t>the behaviour of these gangs and to see what their aims may be.</w:t>
      </w:r>
      <w:r w:rsidR="007B0C83">
        <w:rPr>
          <w:rFonts w:ascii="Century" w:hAnsi="Century"/>
          <w:sz w:val="24"/>
          <w:szCs w:val="24"/>
        </w:rPr>
        <w:t xml:space="preserve"> To compliment this analysis</w:t>
      </w:r>
      <w:r w:rsidR="00E742A9" w:rsidRPr="235C535E">
        <w:rPr>
          <w:rFonts w:ascii="Century" w:hAnsi="Century"/>
          <w:sz w:val="24"/>
          <w:szCs w:val="24"/>
        </w:rPr>
        <w:t>, we reflect on the broader impact of these attacks for each country</w:t>
      </w:r>
      <w:r w:rsidR="0058683E" w:rsidRPr="235C535E">
        <w:rPr>
          <w:rFonts w:ascii="Century" w:hAnsi="Century"/>
          <w:sz w:val="24"/>
          <w:szCs w:val="24"/>
        </w:rPr>
        <w:t xml:space="preserve"> how they have affected COVID-19</w:t>
      </w:r>
      <w:r w:rsidR="009667EF" w:rsidRPr="235C535E">
        <w:rPr>
          <w:rFonts w:ascii="Century" w:hAnsi="Century"/>
          <w:sz w:val="24"/>
          <w:szCs w:val="24"/>
        </w:rPr>
        <w:t xml:space="preserve"> research, jobs in their respective sector and how the workforce in these sectors may still be at risk. The chronological nature of the </w:t>
      </w:r>
      <w:r w:rsidR="00910F3C" w:rsidRPr="235C535E">
        <w:rPr>
          <w:rFonts w:ascii="Century" w:hAnsi="Century"/>
          <w:sz w:val="24"/>
          <w:szCs w:val="24"/>
        </w:rPr>
        <w:t>scatterplots</w:t>
      </w:r>
      <w:r w:rsidR="009667EF" w:rsidRPr="235C535E">
        <w:rPr>
          <w:rFonts w:ascii="Century" w:hAnsi="Century"/>
          <w:sz w:val="24"/>
          <w:szCs w:val="24"/>
        </w:rPr>
        <w:t xml:space="preserve"> well as the</w:t>
      </w:r>
      <w:r w:rsidR="00957644" w:rsidRPr="235C535E">
        <w:rPr>
          <w:rFonts w:ascii="Century" w:hAnsi="Century"/>
          <w:sz w:val="24"/>
          <w:szCs w:val="24"/>
        </w:rPr>
        <w:t xml:space="preserve"> clear</w:t>
      </w:r>
      <w:r w:rsidR="009667EF" w:rsidRPr="235C535E">
        <w:rPr>
          <w:rFonts w:ascii="Century" w:hAnsi="Century"/>
          <w:sz w:val="24"/>
          <w:szCs w:val="24"/>
        </w:rPr>
        <w:t xml:space="preserve"> </w:t>
      </w:r>
      <w:r w:rsidR="00910F3C" w:rsidRPr="235C535E">
        <w:rPr>
          <w:rFonts w:ascii="Century" w:hAnsi="Century"/>
          <w:sz w:val="24"/>
          <w:szCs w:val="24"/>
        </w:rPr>
        <w:t>correlations</w:t>
      </w:r>
      <w:r w:rsidR="009667EF" w:rsidRPr="235C535E">
        <w:rPr>
          <w:rFonts w:ascii="Century" w:hAnsi="Century"/>
          <w:sz w:val="24"/>
          <w:szCs w:val="24"/>
        </w:rPr>
        <w:t xml:space="preserve"> the other diagrams </w:t>
      </w:r>
      <w:r w:rsidR="00910F3C" w:rsidRPr="235C535E">
        <w:rPr>
          <w:rFonts w:ascii="Century" w:hAnsi="Century"/>
          <w:sz w:val="24"/>
          <w:szCs w:val="24"/>
        </w:rPr>
        <w:t>provide</w:t>
      </w:r>
      <w:r w:rsidR="00957644" w:rsidRPr="235C535E">
        <w:rPr>
          <w:rFonts w:ascii="Century" w:hAnsi="Century"/>
          <w:sz w:val="24"/>
          <w:szCs w:val="24"/>
        </w:rPr>
        <w:t xml:space="preserve"> a chronological sequence of attacks and reveal the aims of cyber-criminal gangs during the pandemic. This provides an excellent foundation to </w:t>
      </w:r>
      <w:r w:rsidR="00957644" w:rsidRPr="235C535E">
        <w:rPr>
          <w:rFonts w:ascii="Century" w:hAnsi="Century"/>
          <w:sz w:val="24"/>
          <w:szCs w:val="24"/>
        </w:rPr>
        <w:lastRenderedPageBreak/>
        <w:t xml:space="preserve">build upon with further research whilst standing by itself as a comprehensive piece of literature. </w:t>
      </w:r>
    </w:p>
    <w:p w14:paraId="40745330" w14:textId="3A34EBDF" w:rsidR="00957644" w:rsidRPr="005F1460" w:rsidRDefault="00957644" w:rsidP="003309B9">
      <w:pPr>
        <w:spacing w:line="312" w:lineRule="auto"/>
        <w:jc w:val="both"/>
        <w:rPr>
          <w:rFonts w:ascii="Century" w:hAnsi="Century"/>
          <w:sz w:val="24"/>
          <w:szCs w:val="28"/>
        </w:rPr>
      </w:pPr>
      <w:r>
        <w:rPr>
          <w:rFonts w:ascii="Century" w:hAnsi="Century"/>
          <w:sz w:val="24"/>
          <w:szCs w:val="28"/>
        </w:rPr>
        <w:t xml:space="preserve">This paper is structured as follows. Section 2 briefly describes the background and functionality of ransomware and why it is used for malicious practises, </w:t>
      </w:r>
      <w:r w:rsidR="009E2C87">
        <w:rPr>
          <w:rFonts w:ascii="Century" w:hAnsi="Century"/>
          <w:sz w:val="24"/>
          <w:szCs w:val="28"/>
        </w:rPr>
        <w:t>I</w:t>
      </w:r>
      <w:r>
        <w:rPr>
          <w:rFonts w:ascii="Century" w:hAnsi="Century"/>
          <w:sz w:val="24"/>
          <w:szCs w:val="28"/>
        </w:rPr>
        <w:t xml:space="preserve"> then reflect upon notable </w:t>
      </w:r>
      <w:r w:rsidR="001F37FE">
        <w:rPr>
          <w:rFonts w:ascii="Century" w:hAnsi="Century"/>
          <w:sz w:val="24"/>
          <w:szCs w:val="28"/>
        </w:rPr>
        <w:t>ransomware</w:t>
      </w:r>
      <w:r>
        <w:rPr>
          <w:rFonts w:ascii="Century" w:hAnsi="Century"/>
          <w:sz w:val="24"/>
          <w:szCs w:val="28"/>
        </w:rPr>
        <w:t xml:space="preserve"> attacks in Section 3</w:t>
      </w:r>
      <w:r w:rsidR="001F37FE">
        <w:rPr>
          <w:rFonts w:ascii="Century" w:hAnsi="Century"/>
          <w:sz w:val="24"/>
          <w:szCs w:val="28"/>
        </w:rPr>
        <w:t xml:space="preserve"> and how they have emerged due to past incidents. In Section 4 </w:t>
      </w:r>
      <w:r w:rsidR="009E2C87">
        <w:rPr>
          <w:rFonts w:ascii="Century" w:hAnsi="Century"/>
          <w:sz w:val="24"/>
          <w:szCs w:val="28"/>
        </w:rPr>
        <w:t>I discuss the requirements of this project as well as</w:t>
      </w:r>
      <w:r w:rsidR="001F37FE">
        <w:rPr>
          <w:rFonts w:ascii="Century" w:hAnsi="Century"/>
          <w:sz w:val="24"/>
          <w:szCs w:val="28"/>
        </w:rPr>
        <w:t xml:space="preserve"> present our global </w:t>
      </w:r>
      <w:r w:rsidR="009E2C87">
        <w:rPr>
          <w:rFonts w:ascii="Century" w:hAnsi="Century"/>
          <w:sz w:val="24"/>
          <w:szCs w:val="28"/>
        </w:rPr>
        <w:t xml:space="preserve">COVID-19 dashboard visuals followed by an analysis and broader reflection of these attacks. Section 5 will be used to discuss the impacts of </w:t>
      </w:r>
      <w:r w:rsidR="006C7CC3">
        <w:rPr>
          <w:rFonts w:ascii="Century" w:hAnsi="Century"/>
          <w:sz w:val="24"/>
          <w:szCs w:val="28"/>
        </w:rPr>
        <w:t xml:space="preserve">attacks on the population working from home as well as the wider technology and COVID-19 research risk. </w:t>
      </w:r>
    </w:p>
    <w:p w14:paraId="04DF8A67" w14:textId="041EFD55" w:rsidR="000C4999" w:rsidRDefault="000C4999" w:rsidP="003309B9">
      <w:pPr>
        <w:pStyle w:val="CenturyHeading"/>
        <w:numPr>
          <w:ilvl w:val="0"/>
          <w:numId w:val="8"/>
        </w:numPr>
        <w:spacing w:line="312" w:lineRule="auto"/>
      </w:pPr>
      <w:bookmarkStart w:id="7" w:name="_Toc98958209"/>
      <w:bookmarkStart w:id="8" w:name="_Toc99449228"/>
      <w:bookmarkStart w:id="9" w:name="_Toc99473754"/>
      <w:r w:rsidRPr="007549DC">
        <w:t>Background</w:t>
      </w:r>
      <w:bookmarkEnd w:id="7"/>
      <w:bookmarkEnd w:id="8"/>
      <w:bookmarkEnd w:id="9"/>
    </w:p>
    <w:p w14:paraId="2878464E" w14:textId="5F11EDDE" w:rsidR="005274D5" w:rsidRDefault="00F0523F" w:rsidP="003309B9">
      <w:pPr>
        <w:keepNext/>
        <w:spacing w:line="312" w:lineRule="auto"/>
        <w:jc w:val="both"/>
        <w:rPr>
          <w:rFonts w:ascii="Century" w:hAnsi="Century"/>
          <w:sz w:val="24"/>
          <w:szCs w:val="24"/>
        </w:rPr>
      </w:pPr>
      <w:r w:rsidRPr="235C535E">
        <w:rPr>
          <w:rFonts w:ascii="Century" w:hAnsi="Century"/>
          <w:sz w:val="24"/>
          <w:szCs w:val="24"/>
        </w:rPr>
        <w:t>To guide my understanding and analysis it was vital to understand the basic theory and applications of ransomware</w:t>
      </w:r>
      <w:r w:rsidR="006D3DE5" w:rsidRPr="235C535E">
        <w:rPr>
          <w:rFonts w:ascii="Century" w:hAnsi="Century"/>
          <w:sz w:val="24"/>
          <w:szCs w:val="24"/>
        </w:rPr>
        <w:t xml:space="preserve"> as well as wider cybercrime topics</w:t>
      </w:r>
      <w:r w:rsidRPr="235C535E">
        <w:rPr>
          <w:rFonts w:ascii="Century" w:hAnsi="Century"/>
          <w:sz w:val="24"/>
          <w:szCs w:val="24"/>
        </w:rPr>
        <w:t>. This will also provide a foundation of knowl</w:t>
      </w:r>
      <w:r w:rsidR="006D3DE5" w:rsidRPr="235C535E">
        <w:rPr>
          <w:rFonts w:ascii="Century" w:hAnsi="Century"/>
          <w:sz w:val="24"/>
          <w:szCs w:val="24"/>
        </w:rPr>
        <w:t>edge to support understanding of this paper as well as allows us to define how complex and impactful ransomware has been during the COVID-19 pandemic.</w:t>
      </w:r>
      <w:r w:rsidR="004D152B" w:rsidRPr="235C535E">
        <w:rPr>
          <w:rFonts w:ascii="Century" w:hAnsi="Century"/>
          <w:sz w:val="24"/>
          <w:szCs w:val="24"/>
        </w:rPr>
        <w:t xml:space="preserve"> Due to their being various but no universally accepted model related to attacks and cyber-</w:t>
      </w:r>
      <w:r w:rsidR="009C3AD0" w:rsidRPr="235C535E">
        <w:rPr>
          <w:rFonts w:ascii="Century" w:hAnsi="Century"/>
          <w:sz w:val="24"/>
          <w:szCs w:val="24"/>
        </w:rPr>
        <w:t>crimes</w:t>
      </w:r>
      <w:r w:rsidR="00633D1F" w:rsidRPr="235C535E">
        <w:rPr>
          <w:rFonts w:ascii="Century" w:hAnsi="Century"/>
          <w:sz w:val="24"/>
          <w:szCs w:val="24"/>
        </w:rPr>
        <w:t xml:space="preserve"> </w:t>
      </w:r>
      <w:r w:rsidR="009C3AD0" w:rsidRPr="235C535E">
        <w:rPr>
          <w:rFonts w:ascii="Century" w:hAnsi="Century"/>
          <w:sz w:val="24"/>
          <w:szCs w:val="24"/>
          <w:vertAlign w:val="superscript"/>
        </w:rPr>
        <w:t>[</w:t>
      </w:r>
      <w:r w:rsidR="00660ACE">
        <w:rPr>
          <w:rFonts w:ascii="Century" w:hAnsi="Century"/>
          <w:sz w:val="24"/>
          <w:szCs w:val="24"/>
          <w:vertAlign w:val="superscript"/>
        </w:rPr>
        <w:t>8, 9</w:t>
      </w:r>
      <w:r w:rsidR="003944AF" w:rsidRPr="235C535E">
        <w:rPr>
          <w:rFonts w:ascii="Century" w:hAnsi="Century"/>
          <w:sz w:val="24"/>
          <w:szCs w:val="24"/>
          <w:vertAlign w:val="superscript"/>
        </w:rPr>
        <w:t>,</w:t>
      </w:r>
      <w:r w:rsidR="00660ACE">
        <w:rPr>
          <w:rFonts w:ascii="Century" w:hAnsi="Century"/>
          <w:sz w:val="24"/>
          <w:szCs w:val="24"/>
          <w:vertAlign w:val="superscript"/>
        </w:rPr>
        <w:t xml:space="preserve"> 10</w:t>
      </w:r>
      <w:r w:rsidR="004D152B" w:rsidRPr="235C535E">
        <w:rPr>
          <w:rFonts w:ascii="Century" w:hAnsi="Century"/>
          <w:sz w:val="24"/>
          <w:szCs w:val="24"/>
          <w:vertAlign w:val="superscript"/>
        </w:rPr>
        <w:t>]</w:t>
      </w:r>
      <w:r w:rsidR="004D152B" w:rsidRPr="235C535E">
        <w:rPr>
          <w:rFonts w:ascii="Century" w:hAnsi="Century"/>
          <w:sz w:val="24"/>
          <w:szCs w:val="24"/>
        </w:rPr>
        <w:t>, I relied on the UK’s Crown Prosecution Service (CPS) categorisation of cybercrime</w:t>
      </w:r>
      <w:r w:rsidR="00633D1F" w:rsidRPr="235C535E">
        <w:rPr>
          <w:rFonts w:ascii="Century" w:hAnsi="Century"/>
          <w:sz w:val="24"/>
          <w:szCs w:val="24"/>
        </w:rPr>
        <w:t xml:space="preserve"> </w:t>
      </w:r>
      <w:r w:rsidR="00660ACE">
        <w:rPr>
          <w:rFonts w:ascii="Century" w:hAnsi="Century"/>
          <w:sz w:val="24"/>
          <w:szCs w:val="24"/>
          <w:vertAlign w:val="superscript"/>
        </w:rPr>
        <w:t>[11</w:t>
      </w:r>
      <w:r w:rsidR="00456ABA" w:rsidRPr="235C535E">
        <w:rPr>
          <w:rFonts w:ascii="Century" w:hAnsi="Century"/>
          <w:sz w:val="24"/>
          <w:szCs w:val="24"/>
          <w:vertAlign w:val="superscript"/>
        </w:rPr>
        <w:t>]</w:t>
      </w:r>
      <w:r w:rsidR="00456ABA" w:rsidRPr="235C535E">
        <w:rPr>
          <w:rFonts w:ascii="Century" w:hAnsi="Century"/>
          <w:sz w:val="24"/>
          <w:szCs w:val="24"/>
        </w:rPr>
        <w:t xml:space="preserve"> </w:t>
      </w:r>
    </w:p>
    <w:p w14:paraId="44658172" w14:textId="65806032" w:rsidR="235C535E" w:rsidRDefault="235C535E" w:rsidP="003309B9">
      <w:pPr>
        <w:spacing w:line="312" w:lineRule="auto"/>
        <w:jc w:val="center"/>
      </w:pPr>
      <w:r>
        <w:rPr>
          <w:noProof/>
          <w:lang w:eastAsia="en-GB"/>
        </w:rPr>
        <w:drawing>
          <wp:inline distT="0" distB="0" distL="0" distR="0" wp14:anchorId="1574AC50" wp14:editId="74D1B173">
            <wp:extent cx="4514850" cy="1165148"/>
            <wp:effectExtent l="0" t="0" r="0" b="0"/>
            <wp:docPr id="982908462" name="Picture 98290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2765"/>
                    <a:stretch>
                      <a:fillRect/>
                    </a:stretch>
                  </pic:blipFill>
                  <pic:spPr>
                    <a:xfrm>
                      <a:off x="0" y="0"/>
                      <a:ext cx="4514850" cy="1165148"/>
                    </a:xfrm>
                    <a:prstGeom prst="rect">
                      <a:avLst/>
                    </a:prstGeom>
                  </pic:spPr>
                </pic:pic>
              </a:graphicData>
            </a:graphic>
          </wp:inline>
        </w:drawing>
      </w:r>
    </w:p>
    <w:p w14:paraId="054E4F7E" w14:textId="09B0AD72" w:rsidR="00C546EE" w:rsidRDefault="005274D5" w:rsidP="003309B9">
      <w:pPr>
        <w:pStyle w:val="Caption"/>
        <w:spacing w:line="312" w:lineRule="auto"/>
        <w:jc w:val="center"/>
        <w:rPr>
          <w:rFonts w:ascii="Century" w:hAnsi="Century"/>
          <w:sz w:val="24"/>
          <w:szCs w:val="24"/>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914032">
        <w:rPr>
          <w:noProof/>
        </w:rPr>
        <w:t>1</w:t>
      </w:r>
      <w:r w:rsidR="00B92FA1">
        <w:rPr>
          <w:noProof/>
        </w:rPr>
        <w:fldChar w:fldCharType="end"/>
      </w:r>
      <w:r>
        <w:t xml:space="preserve"> - Cyber-dependent and cyber enabled crimes (focused on cyber dependent crimes)</w:t>
      </w:r>
      <w:r w:rsidRPr="005274D5">
        <w:rPr>
          <w:i w:val="0"/>
        </w:rPr>
        <w:t xml:space="preserve"> </w:t>
      </w:r>
      <w:r w:rsidRPr="005274D5">
        <w:rPr>
          <w:i w:val="0"/>
          <w:color w:val="auto"/>
        </w:rPr>
        <w:t>[</w:t>
      </w:r>
      <w:r w:rsidR="00660ACE">
        <w:rPr>
          <w:i w:val="0"/>
          <w:color w:val="auto"/>
        </w:rPr>
        <w:t>11</w:t>
      </w:r>
      <w:r w:rsidRPr="005274D5">
        <w:rPr>
          <w:i w:val="0"/>
          <w:color w:val="auto"/>
        </w:rPr>
        <w:t>]</w:t>
      </w:r>
    </w:p>
    <w:p w14:paraId="1858CC41" w14:textId="23D33E6E" w:rsidR="006D3DE5" w:rsidRPr="00CD0022" w:rsidRDefault="00491C69" w:rsidP="003309B9">
      <w:pPr>
        <w:spacing w:line="312" w:lineRule="auto"/>
        <w:jc w:val="both"/>
        <w:rPr>
          <w:rFonts w:ascii="Century" w:hAnsi="Century" w:cs="Arial"/>
          <w:sz w:val="24"/>
          <w:szCs w:val="24"/>
          <w:shd w:val="clear" w:color="auto" w:fill="FFFFFF"/>
        </w:rPr>
      </w:pPr>
      <w:r>
        <w:rPr>
          <w:rFonts w:ascii="Century" w:hAnsi="Century"/>
          <w:sz w:val="24"/>
          <w:szCs w:val="24"/>
        </w:rPr>
        <w:t>R</w:t>
      </w:r>
      <w:r w:rsidR="00BD1A82">
        <w:rPr>
          <w:rFonts w:ascii="Century" w:hAnsi="Century"/>
          <w:sz w:val="24"/>
          <w:szCs w:val="24"/>
        </w:rPr>
        <w:t xml:space="preserve">ansomware is </w:t>
      </w:r>
      <w:r w:rsidR="00363430">
        <w:rPr>
          <w:rFonts w:ascii="Century" w:hAnsi="Century"/>
          <w:sz w:val="24"/>
          <w:szCs w:val="24"/>
        </w:rPr>
        <w:t xml:space="preserve">categorised </w:t>
      </w:r>
      <w:r w:rsidR="00BD1A82">
        <w:rPr>
          <w:rFonts w:ascii="Century" w:hAnsi="Century"/>
          <w:sz w:val="24"/>
          <w:szCs w:val="24"/>
        </w:rPr>
        <w:t xml:space="preserve">under cyber-dependant crimes. Cyber-dependant crime is defined as an offence </w:t>
      </w:r>
      <w:r w:rsidR="00BD1A82" w:rsidRPr="00BD1A82">
        <w:rPr>
          <w:rFonts w:ascii="Century" w:hAnsi="Century"/>
          <w:sz w:val="24"/>
          <w:szCs w:val="24"/>
        </w:rPr>
        <w:t>“</w:t>
      </w:r>
      <w:r w:rsidR="00BD1A82" w:rsidRPr="235C535E">
        <w:rPr>
          <w:rFonts w:ascii="Century" w:hAnsi="Century"/>
          <w:i/>
          <w:iCs/>
          <w:sz w:val="24"/>
          <w:szCs w:val="24"/>
        </w:rPr>
        <w:t>that can be committed only through the use of Information and Communications Technology (‘ICT’) devices, where the devices are both the tool for committing the crime, and the target of the crime</w:t>
      </w:r>
      <w:r w:rsidR="00BD1A82" w:rsidRPr="00633D1F">
        <w:rPr>
          <w:rFonts w:ascii="Century" w:hAnsi="Century"/>
          <w:sz w:val="24"/>
          <w:szCs w:val="24"/>
        </w:rPr>
        <w:t xml:space="preserve">” </w:t>
      </w:r>
      <w:r w:rsidR="00ED360D">
        <w:rPr>
          <w:rFonts w:ascii="Century" w:hAnsi="Century"/>
          <w:sz w:val="24"/>
          <w:szCs w:val="24"/>
          <w:vertAlign w:val="superscript"/>
        </w:rPr>
        <w:t>[</w:t>
      </w:r>
      <w:r w:rsidR="00660ACE">
        <w:rPr>
          <w:rFonts w:ascii="Century" w:hAnsi="Century"/>
          <w:sz w:val="24"/>
          <w:szCs w:val="24"/>
          <w:vertAlign w:val="superscript"/>
        </w:rPr>
        <w:t>11</w:t>
      </w:r>
      <w:r w:rsidR="00BD1A82" w:rsidRPr="00633D1F">
        <w:rPr>
          <w:rFonts w:ascii="Century" w:hAnsi="Century"/>
          <w:sz w:val="24"/>
          <w:szCs w:val="24"/>
          <w:vertAlign w:val="superscript"/>
        </w:rPr>
        <w:t>]</w:t>
      </w:r>
      <w:r w:rsidR="00BD1A82" w:rsidRPr="00633D1F">
        <w:rPr>
          <w:rFonts w:ascii="Century" w:hAnsi="Century"/>
          <w:sz w:val="24"/>
          <w:szCs w:val="24"/>
        </w:rPr>
        <w:t>.</w:t>
      </w:r>
      <w:r w:rsidR="00363430" w:rsidRPr="00633D1F">
        <w:rPr>
          <w:rFonts w:ascii="Century" w:hAnsi="Century"/>
          <w:sz w:val="24"/>
          <w:szCs w:val="24"/>
        </w:rPr>
        <w:t xml:space="preserve"> Ransomware </w:t>
      </w:r>
      <w:r w:rsidR="00DA0EE0" w:rsidRPr="00633D1F">
        <w:rPr>
          <w:rFonts w:ascii="Century" w:hAnsi="Century"/>
          <w:sz w:val="24"/>
          <w:szCs w:val="24"/>
        </w:rPr>
        <w:t>is defined as “</w:t>
      </w:r>
      <w:r w:rsidR="00DA0EE0" w:rsidRPr="235C535E">
        <w:rPr>
          <w:rFonts w:ascii="Century" w:hAnsi="Century" w:cs="Arial"/>
          <w:i/>
          <w:iCs/>
          <w:sz w:val="24"/>
          <w:szCs w:val="24"/>
          <w:shd w:val="clear" w:color="auto" w:fill="FFFFFF"/>
        </w:rPr>
        <w:t>a form of malicious software that infiltrates a computer or network and limits or restricts access to critical data by encrypting files until a ransom is paid.</w:t>
      </w:r>
      <w:r w:rsidR="00633D1F">
        <w:rPr>
          <w:rFonts w:ascii="Century" w:hAnsi="Century" w:cs="Arial"/>
          <w:sz w:val="24"/>
          <w:szCs w:val="24"/>
          <w:shd w:val="clear" w:color="auto" w:fill="FFFFFF"/>
        </w:rPr>
        <w:t xml:space="preserve">” </w:t>
      </w:r>
      <w:r w:rsidR="00660ACE">
        <w:rPr>
          <w:rFonts w:ascii="Century" w:hAnsi="Century" w:cs="Arial"/>
          <w:sz w:val="24"/>
          <w:szCs w:val="24"/>
          <w:shd w:val="clear" w:color="auto" w:fill="FFFFFF"/>
          <w:vertAlign w:val="superscript"/>
        </w:rPr>
        <w:t>[12</w:t>
      </w:r>
      <w:r w:rsidR="00DA0EE0" w:rsidRPr="00633D1F">
        <w:rPr>
          <w:rFonts w:ascii="Century" w:hAnsi="Century" w:cs="Arial"/>
          <w:sz w:val="24"/>
          <w:szCs w:val="24"/>
          <w:shd w:val="clear" w:color="auto" w:fill="FFFFFF"/>
          <w:vertAlign w:val="superscript"/>
        </w:rPr>
        <w:t>]</w:t>
      </w:r>
      <w:r w:rsidR="00DA0EE0" w:rsidRPr="00633D1F">
        <w:rPr>
          <w:rFonts w:ascii="Century" w:hAnsi="Century" w:cs="Arial"/>
          <w:sz w:val="24"/>
          <w:szCs w:val="24"/>
          <w:shd w:val="clear" w:color="auto" w:fill="FFFFFF"/>
        </w:rPr>
        <w:t xml:space="preserve">. </w:t>
      </w:r>
      <w:r w:rsidR="00B449C5" w:rsidRPr="00633D1F">
        <w:rPr>
          <w:rFonts w:ascii="Century" w:hAnsi="Century" w:cs="Arial"/>
          <w:sz w:val="24"/>
          <w:szCs w:val="24"/>
          <w:shd w:val="clear" w:color="auto" w:fill="FFFFFF"/>
        </w:rPr>
        <w:t>It attacks a system by being downloaded onto systems</w:t>
      </w:r>
      <w:r w:rsidR="00C546EE">
        <w:rPr>
          <w:rFonts w:ascii="Century" w:hAnsi="Century" w:cs="Arial"/>
          <w:sz w:val="24"/>
          <w:szCs w:val="24"/>
          <w:shd w:val="clear" w:color="auto" w:fill="FFFFFF"/>
        </w:rPr>
        <w:t xml:space="preserve"> via spam mail and RDP (Remote Desktop Protocol) attacks or</w:t>
      </w:r>
      <w:r w:rsidR="00B449C5" w:rsidRPr="00633D1F">
        <w:rPr>
          <w:rFonts w:ascii="Century" w:hAnsi="Century" w:cs="Arial"/>
          <w:sz w:val="24"/>
          <w:szCs w:val="24"/>
          <w:shd w:val="clear" w:color="auto" w:fill="FFFFFF"/>
        </w:rPr>
        <w:t xml:space="preserve"> dropped as a payload by other malware</w:t>
      </w:r>
      <w:r w:rsidR="00831A72" w:rsidRPr="00633D1F">
        <w:rPr>
          <w:rFonts w:ascii="Century" w:hAnsi="Century" w:cs="Arial"/>
          <w:sz w:val="24"/>
          <w:szCs w:val="24"/>
          <w:shd w:val="clear" w:color="auto" w:fill="FFFFFF"/>
        </w:rPr>
        <w:t xml:space="preserve"> into vulnerable systems. Once executed, </w:t>
      </w:r>
      <w:r w:rsidR="00633D1F" w:rsidRPr="00633D1F">
        <w:rPr>
          <w:rFonts w:ascii="Century" w:hAnsi="Century" w:cs="Arial"/>
          <w:sz w:val="24"/>
          <w:szCs w:val="24"/>
          <w:shd w:val="clear" w:color="auto" w:fill="FFFFFF"/>
        </w:rPr>
        <w:t>ransomware</w:t>
      </w:r>
      <w:r w:rsidR="00831A72" w:rsidRPr="00633D1F">
        <w:rPr>
          <w:rFonts w:ascii="Century" w:hAnsi="Century" w:cs="Arial"/>
          <w:sz w:val="24"/>
          <w:szCs w:val="24"/>
          <w:shd w:val="clear" w:color="auto" w:fill="FFFFFF"/>
        </w:rPr>
        <w:t xml:space="preserve"> can either lock</w:t>
      </w:r>
      <w:r w:rsidR="00633D1F">
        <w:rPr>
          <w:rFonts w:ascii="Century" w:hAnsi="Century" w:cs="Arial"/>
          <w:sz w:val="24"/>
          <w:szCs w:val="24"/>
          <w:shd w:val="clear" w:color="auto" w:fill="FFFFFF"/>
        </w:rPr>
        <w:t xml:space="preserve"> a computers function or in the case of crypto ransomware </w:t>
      </w:r>
      <w:r w:rsidR="00CD0022">
        <w:rPr>
          <w:rFonts w:ascii="Century" w:hAnsi="Century" w:cs="Arial"/>
          <w:sz w:val="24"/>
          <w:szCs w:val="24"/>
          <w:shd w:val="clear" w:color="auto" w:fill="FFFFFF"/>
        </w:rPr>
        <w:t xml:space="preserve">such as </w:t>
      </w:r>
      <w:r w:rsidR="00C546EE">
        <w:rPr>
          <w:rFonts w:ascii="Century" w:hAnsi="Century" w:cs="Arial"/>
          <w:sz w:val="24"/>
          <w:szCs w:val="24"/>
          <w:shd w:val="clear" w:color="auto" w:fill="FFFFFF"/>
        </w:rPr>
        <w:lastRenderedPageBreak/>
        <w:t>CryptoLocker</w:t>
      </w:r>
      <w:r w:rsidR="00C546EE" w:rsidRPr="00633D1F">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13</w:t>
      </w:r>
      <w:r w:rsidR="00633D1F" w:rsidRPr="00633D1F">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vertAlign w:val="superscript"/>
        </w:rPr>
        <w:t xml:space="preserve"> </w:t>
      </w:r>
      <w:r w:rsidR="00633D1F">
        <w:rPr>
          <w:rFonts w:ascii="Century" w:hAnsi="Century" w:cs="Arial"/>
          <w:sz w:val="24"/>
          <w:szCs w:val="24"/>
          <w:shd w:val="clear" w:color="auto" w:fill="FFFFFF"/>
        </w:rPr>
        <w:t>encrypts predetermined files (typically SQL, CAD and tax related files) using an encryption key (</w:t>
      </w:r>
      <w:r w:rsidR="00C27268">
        <w:rPr>
          <w:rFonts w:ascii="Century" w:hAnsi="Century" w:cs="Arial"/>
          <w:sz w:val="24"/>
          <w:szCs w:val="24"/>
          <w:shd w:val="clear" w:color="auto" w:fill="FFFFFF"/>
        </w:rPr>
        <w:t>e.g.</w:t>
      </w:r>
      <w:r w:rsidR="00A12D76">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AES</w:t>
      </w:r>
      <w:r w:rsidR="00C546EE" w:rsidRPr="006C4295">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14, 15</w:t>
      </w:r>
      <w:r w:rsidR="00A12D76" w:rsidRPr="006C4295">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w:t>
      </w:r>
      <w:r w:rsidR="00C546EE">
        <w:rPr>
          <w:rFonts w:ascii="Century" w:hAnsi="Century" w:cs="Arial"/>
          <w:sz w:val="24"/>
          <w:szCs w:val="24"/>
          <w:shd w:val="clear" w:color="auto" w:fill="FFFFFF"/>
        </w:rPr>
        <w:t>RSA</w:t>
      </w:r>
      <w:r w:rsidR="00C546EE" w:rsidRPr="00C27268">
        <w:rPr>
          <w:rFonts w:ascii="Century" w:hAnsi="Century" w:cs="Arial"/>
          <w:sz w:val="24"/>
          <w:szCs w:val="24"/>
          <w:shd w:val="clear" w:color="auto" w:fill="FFFFFF"/>
          <w:vertAlign w:val="superscript"/>
        </w:rPr>
        <w:t xml:space="preserve"> [</w:t>
      </w:r>
      <w:r w:rsidR="0055416B">
        <w:rPr>
          <w:rFonts w:ascii="Century" w:hAnsi="Century" w:cs="Arial"/>
          <w:sz w:val="24"/>
          <w:szCs w:val="24"/>
          <w:shd w:val="clear" w:color="auto" w:fill="FFFFFF"/>
          <w:vertAlign w:val="superscript"/>
        </w:rPr>
        <w:t>16</w:t>
      </w:r>
      <w:r w:rsidR="00C27268" w:rsidRPr="00C27268">
        <w:rPr>
          <w:rFonts w:ascii="Century" w:hAnsi="Century" w:cs="Arial"/>
          <w:sz w:val="24"/>
          <w:szCs w:val="24"/>
          <w:shd w:val="clear" w:color="auto" w:fill="FFFFFF"/>
          <w:vertAlign w:val="superscript"/>
        </w:rPr>
        <w:t>]</w:t>
      </w:r>
      <w:r w:rsidR="00633D1F">
        <w:rPr>
          <w:rFonts w:ascii="Century" w:hAnsi="Century" w:cs="Arial"/>
          <w:sz w:val="24"/>
          <w:szCs w:val="24"/>
          <w:shd w:val="clear" w:color="auto" w:fill="FFFFFF"/>
        </w:rPr>
        <w:t xml:space="preserve">) and presents a screen image displaying their demands preventing the user from using their system and access to potentially critical </w:t>
      </w:r>
      <w:r w:rsidR="006C4295">
        <w:rPr>
          <w:rFonts w:ascii="Century" w:hAnsi="Century" w:cs="Arial"/>
          <w:sz w:val="24"/>
          <w:szCs w:val="24"/>
          <w:shd w:val="clear" w:color="auto" w:fill="FFFFFF"/>
        </w:rPr>
        <w:t xml:space="preserve">files. This intimidation is why ransomware is known as </w:t>
      </w:r>
      <w:r w:rsidR="00C546EE">
        <w:rPr>
          <w:rFonts w:ascii="Century" w:hAnsi="Century" w:cs="Arial"/>
          <w:sz w:val="24"/>
          <w:szCs w:val="24"/>
          <w:shd w:val="clear" w:color="auto" w:fill="FFFFFF"/>
        </w:rPr>
        <w:t>‘scareware’</w:t>
      </w:r>
      <w:r w:rsidR="00C546EE" w:rsidRPr="00CD0022">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D0022" w:rsidRPr="00CD0022">
        <w:rPr>
          <w:rFonts w:ascii="Century" w:hAnsi="Century" w:cs="Arial"/>
          <w:sz w:val="24"/>
          <w:szCs w:val="24"/>
          <w:shd w:val="clear" w:color="auto" w:fill="FFFFFF"/>
          <w:vertAlign w:val="superscript"/>
        </w:rPr>
        <w:t>]</w:t>
      </w:r>
      <w:r w:rsidR="00CD0022">
        <w:rPr>
          <w:rFonts w:ascii="Century" w:hAnsi="Century" w:cs="Arial"/>
          <w:sz w:val="24"/>
          <w:szCs w:val="24"/>
          <w:shd w:val="clear" w:color="auto" w:fill="FFFFFF"/>
        </w:rPr>
        <w:t>.</w:t>
      </w:r>
    </w:p>
    <w:p w14:paraId="2C7B4313" w14:textId="49D6E18B" w:rsidR="005E78D0" w:rsidRDefault="0021163D"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 xml:space="preserve">Observations have shown that the pandemic has coincided with two evolutions in modern ransomware: Ransomware as a Service (RaaS) and double extortion </w:t>
      </w:r>
      <w:r w:rsidRPr="0021163D">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17</w:t>
      </w:r>
      <w:r w:rsidRPr="0021163D">
        <w:rPr>
          <w:rFonts w:ascii="Century" w:hAnsi="Century" w:cs="Arial"/>
          <w:sz w:val="24"/>
          <w:szCs w:val="24"/>
          <w:shd w:val="clear" w:color="auto" w:fill="FFFFFF"/>
          <w:vertAlign w:val="superscript"/>
        </w:rPr>
        <w:t>]</w:t>
      </w:r>
      <w:r>
        <w:rPr>
          <w:rFonts w:ascii="Century" w:hAnsi="Century" w:cs="Arial"/>
          <w:sz w:val="24"/>
          <w:szCs w:val="24"/>
          <w:shd w:val="clear" w:color="auto" w:fill="FFFFFF"/>
        </w:rPr>
        <w:t xml:space="preserve">. </w:t>
      </w:r>
      <w:r w:rsidR="00CD0022">
        <w:rPr>
          <w:rFonts w:ascii="Century" w:hAnsi="Century" w:cs="Arial"/>
          <w:sz w:val="24"/>
          <w:szCs w:val="24"/>
          <w:shd w:val="clear" w:color="auto" w:fill="FFFFFF"/>
        </w:rPr>
        <w:t>RaaS</w:t>
      </w:r>
      <w:r w:rsidR="00DA6321">
        <w:rPr>
          <w:rFonts w:ascii="Century" w:hAnsi="Century" w:cs="Arial"/>
          <w:sz w:val="24"/>
          <w:szCs w:val="24"/>
          <w:shd w:val="clear" w:color="auto" w:fill="FFFFFF"/>
        </w:rPr>
        <w:t xml:space="preserve"> is a form of ransomware developed by a criminal group to be sold to </w:t>
      </w:r>
      <w:r w:rsidR="005274D5">
        <w:rPr>
          <w:rFonts w:ascii="Century" w:hAnsi="Century" w:cs="Arial"/>
          <w:sz w:val="24"/>
          <w:szCs w:val="24"/>
          <w:shd w:val="clear" w:color="auto" w:fill="FFFFFF"/>
        </w:rPr>
        <w:t xml:space="preserve">anonymous </w:t>
      </w:r>
      <w:r w:rsidR="00DA6321">
        <w:rPr>
          <w:rFonts w:ascii="Century" w:hAnsi="Century" w:cs="Arial"/>
          <w:sz w:val="24"/>
          <w:szCs w:val="24"/>
          <w:shd w:val="clear" w:color="auto" w:fill="FFFFFF"/>
        </w:rPr>
        <w:t>affiliates with little technical knowledge in return for a share of the profits. The aim of this is to increase the range the ransomware can be used and by the amount of people dramatically increasing the scope of attacks</w:t>
      </w:r>
      <w:r w:rsidR="00C546EE">
        <w:rPr>
          <w:rFonts w:ascii="Century" w:hAnsi="Century" w:cs="Arial"/>
          <w:sz w:val="24"/>
          <w:szCs w:val="24"/>
          <w:shd w:val="clear" w:color="auto" w:fill="FFFFFF"/>
        </w:rPr>
        <w:t xml:space="preserve"> which with new exploitations due to changes caused by the pandemic (remote learning/working etc.) is extremely beneficial to both operators and affiliates</w:t>
      </w:r>
      <w:r w:rsidR="00DA6321">
        <w:rPr>
          <w:rFonts w:ascii="Century" w:hAnsi="Century" w:cs="Arial"/>
          <w:sz w:val="24"/>
          <w:szCs w:val="24"/>
          <w:shd w:val="clear" w:color="auto" w:fill="FFFFFF"/>
        </w:rPr>
        <w:t xml:space="preserve">. This model has been credited as one of the primary reasons why ransomware attacks have proliferated </w:t>
      </w:r>
      <w:r w:rsidR="00BD4747">
        <w:rPr>
          <w:rFonts w:ascii="Century" w:hAnsi="Century" w:cs="Arial"/>
          <w:sz w:val="24"/>
          <w:szCs w:val="24"/>
          <w:shd w:val="clear" w:color="auto" w:fill="FFFFFF"/>
        </w:rPr>
        <w:t>rapidly both in and outside the pandemic</w:t>
      </w:r>
      <w:r w:rsidR="00BD4747" w:rsidRPr="00BD4747">
        <w:rPr>
          <w:rFonts w:ascii="Century" w:hAnsi="Century" w:cs="Arial"/>
          <w:sz w:val="24"/>
          <w:szCs w:val="24"/>
          <w:shd w:val="clear" w:color="auto" w:fill="FFFFFF"/>
          <w:vertAlign w:val="superscript"/>
        </w:rPr>
        <w:t xml:space="preserve"> [</w:t>
      </w:r>
      <w:r w:rsidR="00660ACE">
        <w:rPr>
          <w:rFonts w:ascii="Century" w:hAnsi="Century" w:cs="Arial"/>
          <w:sz w:val="24"/>
          <w:szCs w:val="24"/>
          <w:shd w:val="clear" w:color="auto" w:fill="FFFFFF"/>
          <w:vertAlign w:val="superscript"/>
        </w:rPr>
        <w:t>17</w:t>
      </w:r>
      <w:r w:rsidR="00C546EE" w:rsidRPr="00BD4747">
        <w:rPr>
          <w:rFonts w:ascii="Century" w:hAnsi="Century" w:cs="Arial"/>
          <w:sz w:val="24"/>
          <w:szCs w:val="24"/>
          <w:shd w:val="clear" w:color="auto" w:fill="FFFFFF"/>
          <w:vertAlign w:val="superscript"/>
        </w:rPr>
        <w:t>]</w:t>
      </w:r>
      <w:r w:rsidR="00BD4747">
        <w:rPr>
          <w:rFonts w:ascii="Century" w:hAnsi="Century" w:cs="Arial"/>
          <w:sz w:val="24"/>
          <w:szCs w:val="24"/>
          <w:shd w:val="clear" w:color="auto" w:fill="FFFFFF"/>
        </w:rPr>
        <w:t xml:space="preserve">. </w:t>
      </w:r>
      <w:r w:rsidR="00245248">
        <w:rPr>
          <w:rFonts w:ascii="Century" w:hAnsi="Century" w:cs="Arial"/>
          <w:sz w:val="24"/>
          <w:szCs w:val="24"/>
          <w:shd w:val="clear" w:color="auto" w:fill="FFFFFF"/>
        </w:rPr>
        <w:t xml:space="preserve">Examples of this is Ryuk’s assumed successor Conti </w:t>
      </w:r>
      <w:r w:rsidR="00872A97">
        <w:rPr>
          <w:rFonts w:ascii="Century" w:hAnsi="Century" w:cs="Arial"/>
          <w:sz w:val="24"/>
          <w:szCs w:val="24"/>
          <w:shd w:val="clear" w:color="auto" w:fill="FFFFFF"/>
        </w:rPr>
        <w:t xml:space="preserve">which </w:t>
      </w:r>
      <w:r w:rsidR="00231698">
        <w:rPr>
          <w:rFonts w:ascii="Century" w:hAnsi="Century" w:cs="Arial"/>
          <w:sz w:val="24"/>
          <w:szCs w:val="24"/>
          <w:shd w:val="clear" w:color="auto" w:fill="FFFFFF"/>
        </w:rPr>
        <w:t xml:space="preserve">USA’s CISA defines as RaaS </w:t>
      </w:r>
      <w:r w:rsidR="00660ACE">
        <w:rPr>
          <w:rFonts w:ascii="Century" w:hAnsi="Century" w:cs="Arial"/>
          <w:sz w:val="24"/>
          <w:szCs w:val="24"/>
          <w:shd w:val="clear" w:color="auto" w:fill="FFFFFF"/>
          <w:vertAlign w:val="superscript"/>
        </w:rPr>
        <w:t>[18</w:t>
      </w:r>
      <w:r w:rsidR="00231698" w:rsidRPr="00872A97">
        <w:rPr>
          <w:rFonts w:ascii="Century" w:hAnsi="Century" w:cs="Arial"/>
          <w:sz w:val="24"/>
          <w:szCs w:val="24"/>
          <w:shd w:val="clear" w:color="auto" w:fill="FFFFFF"/>
          <w:vertAlign w:val="superscript"/>
        </w:rPr>
        <w:t xml:space="preserve">] </w:t>
      </w:r>
    </w:p>
    <w:p w14:paraId="150005BD" w14:textId="7EACF1D2" w:rsidR="00BC5434" w:rsidRPr="003309B9" w:rsidRDefault="00BD4747" w:rsidP="003309B9">
      <w:pPr>
        <w:spacing w:line="312" w:lineRule="auto"/>
        <w:jc w:val="both"/>
        <w:rPr>
          <w:rFonts w:ascii="Century" w:hAnsi="Century" w:cs="Arial"/>
          <w:sz w:val="24"/>
          <w:szCs w:val="24"/>
          <w:shd w:val="clear" w:color="auto" w:fill="FFFFFF"/>
        </w:rPr>
      </w:pPr>
      <w:r>
        <w:rPr>
          <w:rFonts w:ascii="Century" w:hAnsi="Century" w:cs="Arial"/>
          <w:sz w:val="24"/>
          <w:szCs w:val="24"/>
          <w:shd w:val="clear" w:color="auto" w:fill="FFFFFF"/>
        </w:rPr>
        <w:t>Double extortion</w:t>
      </w:r>
      <w:r w:rsidR="004A65C7">
        <w:rPr>
          <w:rFonts w:ascii="Century" w:hAnsi="Century" w:cs="Arial"/>
          <w:sz w:val="24"/>
          <w:szCs w:val="24"/>
          <w:shd w:val="clear" w:color="auto" w:fill="FFFFFF"/>
        </w:rPr>
        <w:t xml:space="preserve"> is an increasingly used tactic used by group</w:t>
      </w:r>
      <w:r w:rsidR="00BC5434">
        <w:rPr>
          <w:rFonts w:ascii="Century" w:hAnsi="Century" w:cs="Arial"/>
          <w:sz w:val="24"/>
          <w:szCs w:val="24"/>
          <w:shd w:val="clear" w:color="auto" w:fill="FFFFFF"/>
        </w:rPr>
        <w:t>s</w:t>
      </w:r>
      <w:r w:rsidR="004A65C7">
        <w:rPr>
          <w:rFonts w:ascii="Century" w:hAnsi="Century" w:cs="Arial"/>
          <w:sz w:val="24"/>
          <w:szCs w:val="24"/>
          <w:shd w:val="clear" w:color="auto" w:fill="FFFFFF"/>
        </w:rPr>
        <w:t xml:space="preserve"> such as Ryuk, Conti, and Netfilim</w:t>
      </w:r>
      <w:r w:rsidR="00BC5434">
        <w:rPr>
          <w:rFonts w:ascii="Century" w:hAnsi="Century" w:cs="Arial"/>
          <w:sz w:val="24"/>
          <w:szCs w:val="24"/>
          <w:shd w:val="clear" w:color="auto" w:fill="FFFFFF"/>
        </w:rPr>
        <w:t xml:space="preserve"> to coerce victims into paying a random not just by encrypting files but by also threatening to publish sensitive data if the demand are not met, this </w:t>
      </w:r>
      <w:r w:rsidR="000719BC">
        <w:rPr>
          <w:rFonts w:ascii="Century" w:hAnsi="Century" w:cs="Arial"/>
          <w:sz w:val="24"/>
          <w:szCs w:val="24"/>
          <w:shd w:val="clear" w:color="auto" w:fill="FFFFFF"/>
        </w:rPr>
        <w:t xml:space="preserve">human operated </w:t>
      </w:r>
      <w:r w:rsidR="00BC5434">
        <w:rPr>
          <w:rFonts w:ascii="Century" w:hAnsi="Century" w:cs="Arial"/>
          <w:sz w:val="24"/>
          <w:szCs w:val="24"/>
          <w:shd w:val="clear" w:color="auto" w:fill="FFFFFF"/>
        </w:rPr>
        <w:t xml:space="preserve">tactic is most successful on high-profile </w:t>
      </w:r>
      <w:r w:rsidR="000719BC">
        <w:rPr>
          <w:rFonts w:ascii="Century" w:hAnsi="Century" w:cs="Arial"/>
          <w:sz w:val="24"/>
          <w:szCs w:val="24"/>
          <w:shd w:val="clear" w:color="auto" w:fill="FFFFFF"/>
        </w:rPr>
        <w:t xml:space="preserve">specific </w:t>
      </w:r>
      <w:r w:rsidR="00BC5434">
        <w:rPr>
          <w:rFonts w:ascii="Century" w:hAnsi="Century" w:cs="Arial"/>
          <w:sz w:val="24"/>
          <w:szCs w:val="24"/>
          <w:shd w:val="clear" w:color="auto" w:fill="FFFFFF"/>
        </w:rPr>
        <w:t xml:space="preserve">targets and with the increase in sensitive pharmaceutical </w:t>
      </w:r>
      <w:r w:rsidR="00BC5434" w:rsidRPr="00BC5434">
        <w:rPr>
          <w:rFonts w:ascii="Century" w:hAnsi="Century" w:cs="Arial"/>
          <w:sz w:val="24"/>
          <w:szCs w:val="24"/>
          <w:shd w:val="clear" w:color="auto" w:fill="FFFFFF"/>
          <w:vertAlign w:val="superscript"/>
        </w:rPr>
        <w:t>[</w:t>
      </w:r>
      <w:r w:rsidR="00660ACE">
        <w:rPr>
          <w:rFonts w:ascii="Century" w:hAnsi="Century" w:cs="Arial"/>
          <w:sz w:val="24"/>
          <w:szCs w:val="24"/>
          <w:shd w:val="clear" w:color="auto" w:fill="FFFFFF"/>
          <w:vertAlign w:val="superscript"/>
        </w:rPr>
        <w:t>19,20</w:t>
      </w:r>
      <w:r w:rsidR="00BC5434" w:rsidRPr="00BC5434">
        <w:rPr>
          <w:rFonts w:ascii="Century" w:hAnsi="Century" w:cs="Arial"/>
          <w:sz w:val="24"/>
          <w:szCs w:val="24"/>
          <w:shd w:val="clear" w:color="auto" w:fill="FFFFFF"/>
          <w:vertAlign w:val="superscript"/>
        </w:rPr>
        <w:t>]</w:t>
      </w:r>
      <w:r w:rsidR="00BC5434">
        <w:rPr>
          <w:rFonts w:ascii="Century" w:hAnsi="Century" w:cs="Arial"/>
          <w:sz w:val="24"/>
          <w:szCs w:val="24"/>
          <w:shd w:val="clear" w:color="auto" w:fill="FFFFFF"/>
        </w:rPr>
        <w:t xml:space="preserve"> / research</w:t>
      </w:r>
      <w:r w:rsidR="00660ACE">
        <w:rPr>
          <w:rFonts w:ascii="Century" w:hAnsi="Century" w:cs="Arial"/>
          <w:sz w:val="24"/>
          <w:szCs w:val="24"/>
          <w:shd w:val="clear" w:color="auto" w:fill="FFFFFF"/>
          <w:vertAlign w:val="superscript"/>
        </w:rPr>
        <w:t>[21</w:t>
      </w:r>
      <w:r w:rsidR="00A07DA8" w:rsidRPr="00A07DA8">
        <w:rPr>
          <w:rFonts w:ascii="Century" w:hAnsi="Century" w:cs="Arial"/>
          <w:sz w:val="24"/>
          <w:szCs w:val="24"/>
          <w:shd w:val="clear" w:color="auto" w:fill="FFFFFF"/>
          <w:vertAlign w:val="superscript"/>
        </w:rPr>
        <w:t>]</w:t>
      </w:r>
      <w:r w:rsidR="00BC5434" w:rsidRPr="00A07DA8">
        <w:rPr>
          <w:rFonts w:ascii="Century" w:hAnsi="Century" w:cs="Arial"/>
          <w:sz w:val="24"/>
          <w:szCs w:val="24"/>
          <w:shd w:val="clear" w:color="auto" w:fill="FFFFFF"/>
          <w:vertAlign w:val="superscript"/>
        </w:rPr>
        <w:t xml:space="preserve"> </w:t>
      </w:r>
      <w:r w:rsidR="00BC5434">
        <w:rPr>
          <w:rFonts w:ascii="Century" w:hAnsi="Century" w:cs="Arial"/>
          <w:sz w:val="24"/>
          <w:szCs w:val="24"/>
          <w:shd w:val="clear" w:color="auto" w:fill="FFFFFF"/>
        </w:rPr>
        <w:t>information as well as new exploits into sensitive company information through insecure company devices it has been a tactic increasingly used by cyber criminals in recent years</w:t>
      </w:r>
      <w:r w:rsidR="00A91EF3">
        <w:rPr>
          <w:rFonts w:ascii="Century" w:hAnsi="Century" w:cs="Arial"/>
          <w:sz w:val="24"/>
          <w:szCs w:val="24"/>
          <w:shd w:val="clear" w:color="auto" w:fill="FFFFFF"/>
          <w:vertAlign w:val="superscript"/>
        </w:rPr>
        <w:t>[22</w:t>
      </w:r>
      <w:r w:rsidR="000719BC" w:rsidRPr="000719BC">
        <w:rPr>
          <w:rFonts w:ascii="Century" w:hAnsi="Century" w:cs="Arial"/>
          <w:sz w:val="24"/>
          <w:szCs w:val="24"/>
          <w:shd w:val="clear" w:color="auto" w:fill="FFFFFF"/>
          <w:vertAlign w:val="superscript"/>
        </w:rPr>
        <w:t>]</w:t>
      </w:r>
      <w:r w:rsidR="00BC5434" w:rsidRPr="000719BC">
        <w:rPr>
          <w:rFonts w:ascii="Century" w:hAnsi="Century" w:cs="Arial"/>
          <w:sz w:val="24"/>
          <w:szCs w:val="24"/>
          <w:shd w:val="clear" w:color="auto" w:fill="FFFFFF"/>
          <w:vertAlign w:val="superscript"/>
        </w:rPr>
        <w:t>.</w:t>
      </w:r>
    </w:p>
    <w:p w14:paraId="3FFAB200" w14:textId="185F19AA" w:rsidR="235C535E" w:rsidRDefault="235C535E" w:rsidP="003309B9">
      <w:pPr>
        <w:spacing w:line="312" w:lineRule="auto"/>
        <w:jc w:val="center"/>
      </w:pPr>
      <w:r>
        <w:rPr>
          <w:noProof/>
          <w:lang w:eastAsia="en-GB"/>
        </w:rPr>
        <w:drawing>
          <wp:inline distT="0" distB="0" distL="0" distR="0" wp14:anchorId="736C7810" wp14:editId="7EF5D17A">
            <wp:extent cx="4463160" cy="2514600"/>
            <wp:effectExtent l="0" t="0" r="0" b="0"/>
            <wp:docPr id="371995159" name="Picture 37199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14583"/>
                    <a:stretch>
                      <a:fillRect/>
                    </a:stretch>
                  </pic:blipFill>
                  <pic:spPr>
                    <a:xfrm>
                      <a:off x="0" y="0"/>
                      <a:ext cx="4511408" cy="2541784"/>
                    </a:xfrm>
                    <a:prstGeom prst="rect">
                      <a:avLst/>
                    </a:prstGeom>
                  </pic:spPr>
                </pic:pic>
              </a:graphicData>
            </a:graphic>
          </wp:inline>
        </w:drawing>
      </w:r>
    </w:p>
    <w:p w14:paraId="4E3E05EC" w14:textId="4BC60A23" w:rsidR="003739B0" w:rsidRPr="003309B9" w:rsidRDefault="00BC5434" w:rsidP="003309B9">
      <w:pPr>
        <w:pStyle w:val="Caption"/>
        <w:spacing w:line="312" w:lineRule="auto"/>
        <w:jc w:val="center"/>
        <w:rPr>
          <w:i w:val="0"/>
          <w:color w:val="auto"/>
        </w:rPr>
      </w:pPr>
      <w:r>
        <w:t xml:space="preserve">Figure </w:t>
      </w:r>
      <w:r w:rsidR="00B92FA1">
        <w:rPr>
          <w:noProof/>
        </w:rPr>
        <w:fldChar w:fldCharType="begin"/>
      </w:r>
      <w:r w:rsidR="00B92FA1">
        <w:rPr>
          <w:noProof/>
        </w:rPr>
        <w:instrText xml:space="preserve"> SEQ Figure \* ARABIC </w:instrText>
      </w:r>
      <w:r w:rsidR="00B92FA1">
        <w:rPr>
          <w:noProof/>
        </w:rPr>
        <w:fldChar w:fldCharType="separate"/>
      </w:r>
      <w:r w:rsidR="00914032">
        <w:rPr>
          <w:noProof/>
        </w:rPr>
        <w:t>2</w:t>
      </w:r>
      <w:r w:rsidR="00B92FA1">
        <w:rPr>
          <w:noProof/>
        </w:rPr>
        <w:fldChar w:fldCharType="end"/>
      </w:r>
      <w:r>
        <w:t xml:space="preserve"> Timeline of notable attacks that involved double extortion in 2020</w:t>
      </w:r>
      <w:r>
        <w:rPr>
          <w:i w:val="0"/>
        </w:rPr>
        <w:t xml:space="preserve"> </w:t>
      </w:r>
      <w:r w:rsidR="00B81468">
        <w:rPr>
          <w:i w:val="0"/>
          <w:color w:val="auto"/>
        </w:rPr>
        <w:t>[</w:t>
      </w:r>
      <w:r w:rsidR="00A91EF3">
        <w:rPr>
          <w:i w:val="0"/>
          <w:color w:val="auto"/>
        </w:rPr>
        <w:t>17</w:t>
      </w:r>
      <w:r w:rsidRPr="00BC5434">
        <w:rPr>
          <w:i w:val="0"/>
          <w:color w:val="auto"/>
        </w:rPr>
        <w:t>]</w:t>
      </w:r>
    </w:p>
    <w:p w14:paraId="2AECA0A9" w14:textId="1C68CEF6" w:rsidR="006B1419" w:rsidRDefault="000C4999" w:rsidP="003309B9">
      <w:pPr>
        <w:pStyle w:val="CenturyHeading"/>
        <w:numPr>
          <w:ilvl w:val="0"/>
          <w:numId w:val="8"/>
        </w:numPr>
        <w:spacing w:line="312" w:lineRule="auto"/>
      </w:pPr>
      <w:bookmarkStart w:id="10" w:name="_Toc98958210"/>
      <w:bookmarkStart w:id="11" w:name="_Toc99449229"/>
      <w:bookmarkStart w:id="12" w:name="_Toc99473755"/>
      <w:r w:rsidRPr="007549DC">
        <w:lastRenderedPageBreak/>
        <w:t>Literature Review</w:t>
      </w:r>
      <w:bookmarkEnd w:id="10"/>
      <w:bookmarkEnd w:id="11"/>
      <w:bookmarkEnd w:id="12"/>
    </w:p>
    <w:p w14:paraId="539F4797" w14:textId="2EF19D86" w:rsidR="006B1419" w:rsidRDefault="00F50012" w:rsidP="003309B9">
      <w:pPr>
        <w:spacing w:line="312" w:lineRule="auto"/>
        <w:jc w:val="both"/>
        <w:rPr>
          <w:rFonts w:ascii="Century" w:hAnsi="Century"/>
          <w:sz w:val="24"/>
          <w:szCs w:val="32"/>
        </w:rPr>
      </w:pPr>
      <w:r w:rsidRPr="00CE34E2">
        <w:rPr>
          <w:rFonts w:ascii="Century" w:hAnsi="Century"/>
          <w:sz w:val="24"/>
          <w:szCs w:val="32"/>
        </w:rPr>
        <w:t xml:space="preserve">Even before the pandemic there has been a broad expansion </w:t>
      </w:r>
      <w:r w:rsidR="00E34F46" w:rsidRPr="00CE34E2">
        <w:rPr>
          <w:rFonts w:ascii="Century" w:hAnsi="Century"/>
          <w:sz w:val="24"/>
          <w:szCs w:val="32"/>
        </w:rPr>
        <w:t>in the role</w:t>
      </w:r>
      <w:r w:rsidR="00F6050D" w:rsidRPr="00CE34E2">
        <w:rPr>
          <w:rFonts w:ascii="Century" w:hAnsi="Century"/>
          <w:sz w:val="24"/>
          <w:szCs w:val="32"/>
        </w:rPr>
        <w:t xml:space="preserve"> digital technologies have</w:t>
      </w:r>
      <w:r w:rsidR="0058683E" w:rsidRPr="00CE34E2">
        <w:rPr>
          <w:rFonts w:ascii="Century" w:hAnsi="Century"/>
          <w:sz w:val="24"/>
          <w:szCs w:val="32"/>
        </w:rPr>
        <w:t xml:space="preserve"> in society. Ranging from shopping, work and education it is safe to assume the vitality of these systems both for business as well as social interaction. It is not a surprise that cyber-crime has also expanded during this period. </w:t>
      </w:r>
      <w:r w:rsidR="0061305C" w:rsidRPr="00CE34E2">
        <w:rPr>
          <w:rFonts w:ascii="Century" w:hAnsi="Century"/>
          <w:sz w:val="24"/>
          <w:szCs w:val="32"/>
        </w:rPr>
        <w:t xml:space="preserve">Latest </w:t>
      </w:r>
      <w:r w:rsidR="00FF7DD8" w:rsidRPr="00CE34E2">
        <w:rPr>
          <w:rFonts w:ascii="Century" w:hAnsi="Century"/>
          <w:sz w:val="24"/>
          <w:szCs w:val="32"/>
        </w:rPr>
        <w:t>reports</w:t>
      </w:r>
      <w:r w:rsidR="00A91EF3">
        <w:rPr>
          <w:rFonts w:ascii="Century" w:hAnsi="Century"/>
          <w:sz w:val="24"/>
          <w:szCs w:val="32"/>
          <w:vertAlign w:val="superscript"/>
        </w:rPr>
        <w:t xml:space="preserve"> [23</w:t>
      </w:r>
      <w:r w:rsidR="00FF7DD8" w:rsidRPr="00CE34E2">
        <w:rPr>
          <w:rFonts w:ascii="Century" w:hAnsi="Century"/>
          <w:sz w:val="24"/>
          <w:szCs w:val="32"/>
          <w:vertAlign w:val="superscript"/>
        </w:rPr>
        <w:t>]</w:t>
      </w:r>
      <w:r w:rsidR="0061305C" w:rsidRPr="00CE34E2">
        <w:rPr>
          <w:rFonts w:ascii="Century" w:hAnsi="Century"/>
          <w:sz w:val="24"/>
          <w:szCs w:val="32"/>
        </w:rPr>
        <w:t xml:space="preserve"> show that</w:t>
      </w:r>
      <w:r w:rsidR="00FF7DD8" w:rsidRPr="00CE34E2">
        <w:rPr>
          <w:rFonts w:ascii="Century" w:hAnsi="Century"/>
          <w:sz w:val="24"/>
          <w:szCs w:val="32"/>
        </w:rPr>
        <w:t xml:space="preserve"> despite malware decreasing by 4%, ransomware has increased by 105% from 2020 to 2021 and a mind-blowing 231.7% from 2019. </w:t>
      </w:r>
      <w:r w:rsidR="00CE34E2" w:rsidRPr="00CE34E2">
        <w:rPr>
          <w:rFonts w:ascii="Century" w:hAnsi="Century"/>
          <w:sz w:val="24"/>
          <w:szCs w:val="32"/>
        </w:rPr>
        <w:t xml:space="preserve">The regions of the UK and US were hit the hardest with ransomware volumes rising </w:t>
      </w:r>
      <w:r w:rsidR="00786378">
        <w:rPr>
          <w:rFonts w:ascii="Century" w:hAnsi="Century"/>
          <w:sz w:val="24"/>
          <w:szCs w:val="32"/>
        </w:rPr>
        <w:t xml:space="preserve">227% (33.5 million) and 98% (421.5 million) respectively. </w:t>
      </w:r>
      <w:r w:rsidR="002135CE">
        <w:rPr>
          <w:rFonts w:ascii="Century" w:hAnsi="Century"/>
          <w:sz w:val="24"/>
          <w:szCs w:val="32"/>
        </w:rPr>
        <w:t xml:space="preserve">This increase has also been seen with the cost of ransomware remediation, showing it rising from $0.76 million (USD) to $1.85 million (USD) </w:t>
      </w:r>
      <w:r w:rsidR="00A91EF3">
        <w:rPr>
          <w:rFonts w:ascii="Century" w:hAnsi="Century"/>
          <w:sz w:val="24"/>
          <w:szCs w:val="32"/>
          <w:vertAlign w:val="superscript"/>
        </w:rPr>
        <w:t>[24</w:t>
      </w:r>
      <w:r w:rsidR="002135CE" w:rsidRPr="002135CE">
        <w:rPr>
          <w:rFonts w:ascii="Century" w:hAnsi="Century"/>
          <w:sz w:val="24"/>
          <w:szCs w:val="32"/>
          <w:vertAlign w:val="superscript"/>
        </w:rPr>
        <w:t>]</w:t>
      </w:r>
      <w:r w:rsidR="00E13317">
        <w:rPr>
          <w:rFonts w:ascii="Century" w:hAnsi="Century"/>
          <w:sz w:val="24"/>
          <w:szCs w:val="32"/>
          <w:vertAlign w:val="superscript"/>
        </w:rPr>
        <w:t xml:space="preserve"> </w:t>
      </w:r>
      <w:r w:rsidR="00E13317">
        <w:rPr>
          <w:rFonts w:ascii="Century" w:hAnsi="Century"/>
          <w:sz w:val="24"/>
          <w:szCs w:val="32"/>
        </w:rPr>
        <w:t xml:space="preserve">estimated to reach $20 billion by the end of 2021 </w:t>
      </w:r>
      <w:r w:rsidR="00A91EF3">
        <w:rPr>
          <w:rFonts w:ascii="Century" w:hAnsi="Century"/>
          <w:sz w:val="24"/>
          <w:szCs w:val="32"/>
          <w:vertAlign w:val="superscript"/>
        </w:rPr>
        <w:t>[25</w:t>
      </w:r>
      <w:r w:rsidR="00E13317" w:rsidRPr="00E13317">
        <w:rPr>
          <w:rFonts w:ascii="Century" w:hAnsi="Century"/>
          <w:sz w:val="24"/>
          <w:szCs w:val="32"/>
          <w:vertAlign w:val="superscript"/>
        </w:rPr>
        <w:t>]</w:t>
      </w:r>
      <w:r w:rsidR="00E13317">
        <w:rPr>
          <w:rFonts w:ascii="Century" w:hAnsi="Century"/>
          <w:sz w:val="24"/>
          <w:szCs w:val="32"/>
        </w:rPr>
        <w:t>. This combined with the new environment caused by the pandemic provides excellent incentive</w:t>
      </w:r>
      <w:r w:rsidR="00691790">
        <w:rPr>
          <w:rFonts w:ascii="Century" w:hAnsi="Century"/>
          <w:sz w:val="24"/>
          <w:szCs w:val="32"/>
        </w:rPr>
        <w:t xml:space="preserve"> for ransomware gangs to both continue and expand their tactics. </w:t>
      </w:r>
    </w:p>
    <w:p w14:paraId="78401C0D" w14:textId="0693DD0F" w:rsidR="00691790" w:rsidRDefault="00691790" w:rsidP="003309B9">
      <w:pPr>
        <w:spacing w:line="312" w:lineRule="auto"/>
        <w:jc w:val="both"/>
        <w:rPr>
          <w:rFonts w:ascii="Century" w:hAnsi="Century"/>
          <w:sz w:val="24"/>
          <w:szCs w:val="32"/>
        </w:rPr>
      </w:pPr>
      <w:r>
        <w:rPr>
          <w:rFonts w:ascii="Century" w:hAnsi="Century"/>
          <w:sz w:val="24"/>
          <w:szCs w:val="32"/>
        </w:rPr>
        <w:t xml:space="preserve">Ransomware and </w:t>
      </w:r>
      <w:r w:rsidR="00F51DD9">
        <w:rPr>
          <w:rFonts w:ascii="Century" w:hAnsi="Century"/>
          <w:sz w:val="24"/>
          <w:szCs w:val="32"/>
        </w:rPr>
        <w:t>cyber-crime overall requires 3 factors for a</w:t>
      </w:r>
      <w:r w:rsidR="001267B8">
        <w:rPr>
          <w:rFonts w:ascii="Century" w:hAnsi="Century"/>
          <w:sz w:val="24"/>
          <w:szCs w:val="32"/>
        </w:rPr>
        <w:t>n attacker to commit a</w:t>
      </w:r>
      <w:r w:rsidR="00F51DD9">
        <w:rPr>
          <w:rFonts w:ascii="Century" w:hAnsi="Century"/>
          <w:sz w:val="24"/>
          <w:szCs w:val="32"/>
        </w:rPr>
        <w:t xml:space="preserve"> crime successfully</w:t>
      </w:r>
      <w:r w:rsidR="00A3573B">
        <w:rPr>
          <w:rFonts w:ascii="Century" w:hAnsi="Century"/>
          <w:sz w:val="24"/>
          <w:szCs w:val="32"/>
        </w:rPr>
        <w:t>: a victim, a motive, and an opportunity</w:t>
      </w:r>
      <w:r w:rsidR="00DA07FB">
        <w:rPr>
          <w:rFonts w:ascii="Century" w:hAnsi="Century"/>
          <w:sz w:val="24"/>
          <w:szCs w:val="32"/>
        </w:rPr>
        <w:t>. The victim is the target of the attack, the motive is the reason for the criminal to attack and the opportunity is the chance for a crime to be committed. This model</w:t>
      </w:r>
      <w:r w:rsidR="001267B8">
        <w:rPr>
          <w:rFonts w:ascii="Century" w:hAnsi="Century"/>
          <w:sz w:val="24"/>
          <w:szCs w:val="32"/>
        </w:rPr>
        <w:t xml:space="preserve"> has been expanded further in criminology via the idea of Routine Activity Theory (RAT)</w:t>
      </w:r>
      <w:r w:rsidR="009D5FAE">
        <w:rPr>
          <w:rFonts w:ascii="Century" w:hAnsi="Century"/>
          <w:sz w:val="24"/>
          <w:szCs w:val="32"/>
        </w:rPr>
        <w:t xml:space="preserve"> </w:t>
      </w:r>
      <w:r w:rsidR="00A91EF3">
        <w:rPr>
          <w:rFonts w:ascii="Century" w:hAnsi="Century"/>
          <w:sz w:val="24"/>
          <w:szCs w:val="32"/>
          <w:vertAlign w:val="superscript"/>
        </w:rPr>
        <w:t>[26, 27</w:t>
      </w:r>
      <w:r w:rsidR="00373D38" w:rsidRPr="009D5FAE">
        <w:rPr>
          <w:rFonts w:ascii="Century" w:hAnsi="Century"/>
          <w:sz w:val="24"/>
          <w:szCs w:val="32"/>
          <w:vertAlign w:val="superscript"/>
        </w:rPr>
        <w:t>]</w:t>
      </w:r>
      <w:r w:rsidR="001C7056">
        <w:rPr>
          <w:rFonts w:ascii="Century" w:hAnsi="Century"/>
          <w:sz w:val="24"/>
          <w:szCs w:val="32"/>
        </w:rPr>
        <w:t xml:space="preserve"> to describe crimes, others have applied a game-theoretical model of kidnapping to ransomware </w:t>
      </w:r>
      <w:r w:rsidR="00E43636">
        <w:rPr>
          <w:rFonts w:ascii="Century" w:hAnsi="Century"/>
          <w:sz w:val="24"/>
          <w:szCs w:val="32"/>
          <w:vertAlign w:val="superscript"/>
        </w:rPr>
        <w:t>[28, 29</w:t>
      </w:r>
      <w:r w:rsidR="00426D9B">
        <w:rPr>
          <w:rFonts w:ascii="Century" w:hAnsi="Century"/>
          <w:sz w:val="24"/>
          <w:szCs w:val="32"/>
          <w:vertAlign w:val="superscript"/>
        </w:rPr>
        <w:t xml:space="preserve">, </w:t>
      </w:r>
      <w:r w:rsidR="00E43636">
        <w:rPr>
          <w:rFonts w:ascii="Century" w:hAnsi="Century"/>
          <w:sz w:val="24"/>
          <w:szCs w:val="32"/>
          <w:vertAlign w:val="superscript"/>
        </w:rPr>
        <w:t>30</w:t>
      </w:r>
      <w:r w:rsidR="001C7056" w:rsidRPr="001475D0">
        <w:rPr>
          <w:rFonts w:ascii="Century" w:hAnsi="Century"/>
          <w:sz w:val="24"/>
          <w:szCs w:val="32"/>
          <w:vertAlign w:val="superscript"/>
        </w:rPr>
        <w:t>]</w:t>
      </w:r>
      <w:r w:rsidR="001475D0">
        <w:rPr>
          <w:rFonts w:ascii="Century" w:hAnsi="Century"/>
          <w:sz w:val="24"/>
          <w:szCs w:val="32"/>
        </w:rPr>
        <w:t xml:space="preserve">. </w:t>
      </w:r>
    </w:p>
    <w:p w14:paraId="4E2ADC63" w14:textId="0E1AE1F9" w:rsidR="008C6B3F" w:rsidRDefault="001475D0" w:rsidP="003309B9">
      <w:pPr>
        <w:spacing w:line="312" w:lineRule="auto"/>
        <w:jc w:val="both"/>
        <w:rPr>
          <w:rFonts w:ascii="Century" w:hAnsi="Century"/>
          <w:sz w:val="24"/>
          <w:szCs w:val="24"/>
        </w:rPr>
      </w:pPr>
      <w:r w:rsidRPr="4871B12E">
        <w:rPr>
          <w:rFonts w:ascii="Century" w:hAnsi="Century"/>
          <w:sz w:val="24"/>
          <w:szCs w:val="24"/>
        </w:rPr>
        <w:t xml:space="preserve">These models reflect the fact that </w:t>
      </w:r>
      <w:r w:rsidR="002426CD" w:rsidRPr="4871B12E">
        <w:rPr>
          <w:rFonts w:ascii="Century" w:hAnsi="Century"/>
          <w:sz w:val="24"/>
          <w:szCs w:val="24"/>
        </w:rPr>
        <w:t xml:space="preserve">attacks have become more sophisticated compared to the early 2000’s, </w:t>
      </w:r>
      <w:r w:rsidR="00006C69" w:rsidRPr="4871B12E">
        <w:rPr>
          <w:rFonts w:ascii="Century" w:hAnsi="Century"/>
          <w:sz w:val="24"/>
          <w:szCs w:val="24"/>
        </w:rPr>
        <w:t>as wel</w:t>
      </w:r>
      <w:r w:rsidR="000C3F95" w:rsidRPr="4871B12E">
        <w:rPr>
          <w:rFonts w:ascii="Century" w:hAnsi="Century"/>
          <w:sz w:val="24"/>
          <w:szCs w:val="24"/>
        </w:rPr>
        <w:t>l</w:t>
      </w:r>
      <w:r w:rsidR="00006C69" w:rsidRPr="4871B12E">
        <w:rPr>
          <w:rFonts w:ascii="Century" w:hAnsi="Century"/>
          <w:sz w:val="24"/>
          <w:szCs w:val="24"/>
        </w:rPr>
        <w:t xml:space="preserve"> as much more targeted compared to a “spray and prey” technique</w:t>
      </w:r>
      <w:r w:rsidR="000C3F95" w:rsidRPr="4871B12E">
        <w:rPr>
          <w:rFonts w:ascii="Century" w:hAnsi="Century"/>
          <w:sz w:val="24"/>
          <w:szCs w:val="24"/>
        </w:rPr>
        <w:t xml:space="preserve">. This is dependent on the attacker's motivation </w:t>
      </w:r>
      <w:r w:rsidR="00D87802" w:rsidRPr="4871B12E">
        <w:rPr>
          <w:rFonts w:ascii="Century" w:hAnsi="Century"/>
          <w:sz w:val="24"/>
          <w:szCs w:val="24"/>
        </w:rPr>
        <w:t xml:space="preserve">whether financial, revenge or pure enjoyment. During the COVID-19 pandemic ransomware gangs have been quick to take opportunity </w:t>
      </w:r>
      <w:r w:rsidR="00EE569F" w:rsidRPr="4871B12E">
        <w:rPr>
          <w:rFonts w:ascii="Century" w:hAnsi="Century"/>
          <w:sz w:val="24"/>
          <w:szCs w:val="24"/>
        </w:rPr>
        <w:t>of specific news and information leaks to attacks industries related to the pandemic</w:t>
      </w:r>
      <w:r w:rsidR="00F32FD0" w:rsidRPr="4871B12E">
        <w:rPr>
          <w:rFonts w:ascii="Century" w:hAnsi="Century"/>
          <w:sz w:val="24"/>
          <w:szCs w:val="24"/>
        </w:rPr>
        <w:t>. These opportunistic attacks</w:t>
      </w:r>
      <w:r w:rsidR="004A0F04" w:rsidRPr="4871B12E">
        <w:rPr>
          <w:rFonts w:ascii="Century" w:hAnsi="Century"/>
          <w:sz w:val="24"/>
          <w:szCs w:val="24"/>
        </w:rPr>
        <w:t xml:space="preserve"> select victims based on how vulnerable they are at one point</w:t>
      </w:r>
      <w:r w:rsidR="009E6F12" w:rsidRPr="4871B12E">
        <w:rPr>
          <w:rFonts w:ascii="Century" w:hAnsi="Century"/>
          <w:sz w:val="24"/>
          <w:szCs w:val="24"/>
        </w:rPr>
        <w:t>. With the pandemic increasing the amount of misinformation, time constraints and panic</w:t>
      </w:r>
      <w:r w:rsidR="00E93A61" w:rsidRPr="4871B12E">
        <w:rPr>
          <w:rFonts w:ascii="Century" w:hAnsi="Century"/>
          <w:sz w:val="24"/>
          <w:szCs w:val="24"/>
        </w:rPr>
        <w:t xml:space="preserve"> the number of successful ransomware attacks has rose as victims </w:t>
      </w:r>
      <w:r w:rsidR="00700EE8" w:rsidRPr="4871B12E">
        <w:rPr>
          <w:rFonts w:ascii="Century" w:hAnsi="Century"/>
          <w:sz w:val="24"/>
          <w:szCs w:val="24"/>
        </w:rPr>
        <w:t xml:space="preserve">are distracted by other impacts caused by the pandemic, this makes them more susceptible to be deceived by things they would not normally consider, furthermore once deceived they are more likely to </w:t>
      </w:r>
      <w:r w:rsidR="00452725" w:rsidRPr="4871B12E">
        <w:rPr>
          <w:rFonts w:ascii="Century" w:hAnsi="Century"/>
          <w:sz w:val="24"/>
          <w:szCs w:val="24"/>
        </w:rPr>
        <w:t xml:space="preserve">make mistakes, </w:t>
      </w:r>
      <w:r w:rsidR="00700EE8" w:rsidRPr="4871B12E">
        <w:rPr>
          <w:rFonts w:ascii="Century" w:hAnsi="Century"/>
          <w:sz w:val="24"/>
          <w:szCs w:val="24"/>
        </w:rPr>
        <w:t>panic and comply with the attackers demands then seek outside support due to the time constraints paces upon them along with other human factors</w:t>
      </w:r>
      <w:r w:rsidR="00452725" w:rsidRPr="4871B12E">
        <w:rPr>
          <w:rFonts w:ascii="Century" w:hAnsi="Century"/>
          <w:sz w:val="24"/>
          <w:szCs w:val="24"/>
        </w:rPr>
        <w:t>, further emboldening attackers</w:t>
      </w:r>
      <w:r w:rsidR="00700EE8" w:rsidRPr="4871B12E">
        <w:rPr>
          <w:rFonts w:ascii="Century" w:hAnsi="Century"/>
          <w:sz w:val="24"/>
          <w:szCs w:val="24"/>
        </w:rPr>
        <w:t>.</w:t>
      </w:r>
      <w:r w:rsidR="00452725" w:rsidRPr="4871B12E">
        <w:rPr>
          <w:rFonts w:ascii="Century" w:hAnsi="Century"/>
          <w:sz w:val="24"/>
          <w:szCs w:val="24"/>
        </w:rPr>
        <w:t xml:space="preserve"> </w:t>
      </w:r>
    </w:p>
    <w:p w14:paraId="58D7BCD5" w14:textId="4F4EF81D" w:rsidR="00EE569F" w:rsidRDefault="00452725" w:rsidP="003309B9">
      <w:pPr>
        <w:spacing w:line="312" w:lineRule="auto"/>
        <w:jc w:val="both"/>
        <w:rPr>
          <w:rFonts w:ascii="Century" w:hAnsi="Century"/>
          <w:sz w:val="24"/>
          <w:szCs w:val="24"/>
        </w:rPr>
      </w:pPr>
      <w:r w:rsidRPr="4871B12E">
        <w:rPr>
          <w:rFonts w:ascii="Century" w:hAnsi="Century"/>
          <w:sz w:val="24"/>
          <w:szCs w:val="24"/>
        </w:rPr>
        <w:lastRenderedPageBreak/>
        <w:t>In addition, industry factors also have an impact with companies now outsourcing a large amount of their technology to allow employees to work from home the security of these devices are reduced severely as</w:t>
      </w:r>
      <w:r w:rsidR="00700EE8" w:rsidRPr="4871B12E">
        <w:rPr>
          <w:rFonts w:ascii="Century" w:hAnsi="Century"/>
          <w:sz w:val="24"/>
          <w:szCs w:val="24"/>
        </w:rPr>
        <w:t xml:space="preserve"> </w:t>
      </w:r>
      <w:r w:rsidRPr="4871B12E">
        <w:rPr>
          <w:rFonts w:ascii="Century" w:hAnsi="Century"/>
          <w:sz w:val="24"/>
          <w:szCs w:val="24"/>
        </w:rPr>
        <w:t>they work outside of the company network and technicians no longer have easy access to perform maintenance</w:t>
      </w:r>
      <w:r w:rsidR="002452A4" w:rsidRPr="4871B12E">
        <w:rPr>
          <w:rFonts w:ascii="Century" w:hAnsi="Century"/>
          <w:sz w:val="24"/>
          <w:szCs w:val="24"/>
        </w:rPr>
        <w:t xml:space="preserve"> and upgrades</w:t>
      </w:r>
      <w:r w:rsidR="00DD4A35" w:rsidRPr="4871B12E">
        <w:rPr>
          <w:rFonts w:ascii="Century" w:hAnsi="Century"/>
          <w:sz w:val="24"/>
          <w:szCs w:val="24"/>
        </w:rPr>
        <w:t>; something the victims</w:t>
      </w:r>
      <w:r w:rsidR="00AF1089" w:rsidRPr="4871B12E">
        <w:rPr>
          <w:rFonts w:ascii="Century" w:hAnsi="Century"/>
          <w:sz w:val="24"/>
          <w:szCs w:val="24"/>
        </w:rPr>
        <w:t xml:space="preserve"> may be less educated on. </w:t>
      </w:r>
      <w:r w:rsidR="000B02E6" w:rsidRPr="4871B12E">
        <w:rPr>
          <w:rFonts w:ascii="Century" w:hAnsi="Century"/>
          <w:sz w:val="24"/>
          <w:szCs w:val="24"/>
        </w:rPr>
        <w:t xml:space="preserve">This has provided new avenues for attackers to mislead victims to falling prey to an attack. Other impacts include work pressure, personal changes, mental health conditions, medical issues, </w:t>
      </w:r>
      <w:r w:rsidR="00DF2FE6" w:rsidRPr="4871B12E">
        <w:rPr>
          <w:rFonts w:ascii="Century" w:hAnsi="Century"/>
          <w:sz w:val="24"/>
          <w:szCs w:val="24"/>
        </w:rPr>
        <w:t xml:space="preserve">or events that cause a deep impact to society such as fatalities and catastrophes. In the past </w:t>
      </w:r>
      <w:r w:rsidR="008B27DC" w:rsidRPr="4871B12E">
        <w:rPr>
          <w:rFonts w:ascii="Century" w:hAnsi="Century"/>
          <w:sz w:val="24"/>
          <w:szCs w:val="24"/>
        </w:rPr>
        <w:t xml:space="preserve">and present </w:t>
      </w:r>
      <w:r w:rsidR="00DF2FE6" w:rsidRPr="4871B12E">
        <w:rPr>
          <w:rFonts w:ascii="Century" w:hAnsi="Century"/>
          <w:sz w:val="24"/>
          <w:szCs w:val="24"/>
        </w:rPr>
        <w:t xml:space="preserve">there have been several examples of ransomware gangs using notable </w:t>
      </w:r>
      <w:r w:rsidR="002C224C" w:rsidRPr="4871B12E">
        <w:rPr>
          <w:rFonts w:ascii="Century" w:hAnsi="Century"/>
          <w:sz w:val="24"/>
          <w:szCs w:val="24"/>
        </w:rPr>
        <w:t xml:space="preserve">events and exploits </w:t>
      </w:r>
      <w:r w:rsidR="00DF2FE6" w:rsidRPr="4871B12E">
        <w:rPr>
          <w:rFonts w:ascii="Century" w:hAnsi="Century"/>
          <w:sz w:val="24"/>
          <w:szCs w:val="24"/>
        </w:rPr>
        <w:t xml:space="preserve">to maximise their gain, these examples include: </w:t>
      </w:r>
    </w:p>
    <w:p w14:paraId="623D861A" w14:textId="654A1DF9" w:rsidR="008C6B3F" w:rsidRPr="008C6B3F" w:rsidRDefault="002C224C"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t>Healthcare</w:t>
      </w:r>
      <w:r w:rsidR="00805021" w:rsidRPr="235C535E">
        <w:rPr>
          <w:rFonts w:ascii="Century" w:hAnsi="Century"/>
          <w:b/>
          <w:bCs/>
          <w:sz w:val="24"/>
          <w:szCs w:val="24"/>
        </w:rPr>
        <w:t xml:space="preserve"> attacks</w:t>
      </w:r>
      <w:r w:rsidR="00805021" w:rsidRPr="235C535E">
        <w:rPr>
          <w:rFonts w:ascii="Century" w:hAnsi="Century"/>
          <w:sz w:val="24"/>
          <w:szCs w:val="24"/>
        </w:rPr>
        <w:t xml:space="preserve">: </w:t>
      </w:r>
      <w:r w:rsidR="00453B88" w:rsidRPr="235C535E">
        <w:rPr>
          <w:rFonts w:ascii="Century" w:hAnsi="Century"/>
          <w:sz w:val="24"/>
          <w:szCs w:val="24"/>
        </w:rPr>
        <w:t>On the 12</w:t>
      </w:r>
      <w:r w:rsidR="00453B88" w:rsidRPr="235C535E">
        <w:rPr>
          <w:rFonts w:ascii="Century" w:hAnsi="Century"/>
          <w:sz w:val="24"/>
          <w:szCs w:val="24"/>
          <w:vertAlign w:val="superscript"/>
        </w:rPr>
        <w:t>th</w:t>
      </w:r>
      <w:r w:rsidR="00453B88" w:rsidRPr="235C535E">
        <w:rPr>
          <w:rFonts w:ascii="Century" w:hAnsi="Century"/>
          <w:sz w:val="24"/>
          <w:szCs w:val="24"/>
        </w:rPr>
        <w:t xml:space="preserve"> May 2017 NHS hospitals were affected by the WannaCry ransomware attack</w:t>
      </w:r>
      <w:r w:rsidR="00E43636">
        <w:rPr>
          <w:rFonts w:ascii="Century" w:hAnsi="Century"/>
          <w:sz w:val="24"/>
          <w:szCs w:val="24"/>
          <w:vertAlign w:val="superscript"/>
        </w:rPr>
        <w:t xml:space="preserve"> [31</w:t>
      </w:r>
      <w:r w:rsidR="00453B88" w:rsidRPr="235C535E">
        <w:rPr>
          <w:rFonts w:ascii="Century" w:hAnsi="Century"/>
          <w:sz w:val="24"/>
          <w:szCs w:val="24"/>
          <w:vertAlign w:val="superscript"/>
        </w:rPr>
        <w:t>]</w:t>
      </w:r>
      <w:r w:rsidR="00453B88" w:rsidRPr="235C535E">
        <w:rPr>
          <w:rFonts w:ascii="Century" w:hAnsi="Century"/>
          <w:sz w:val="24"/>
          <w:szCs w:val="24"/>
        </w:rPr>
        <w:t xml:space="preserve">. This attack continued until the evening of the same day when a “kill-switch” was activated preventing further infection. </w:t>
      </w:r>
      <w:r w:rsidR="0012713B" w:rsidRPr="235C535E">
        <w:rPr>
          <w:rFonts w:ascii="Century" w:hAnsi="Century"/>
          <w:sz w:val="24"/>
          <w:szCs w:val="24"/>
        </w:rPr>
        <w:t xml:space="preserve">With the partial cause of this being </w:t>
      </w:r>
      <w:r w:rsidR="00362E4D" w:rsidRPr="235C535E">
        <w:rPr>
          <w:rFonts w:ascii="Century" w:hAnsi="Century"/>
          <w:sz w:val="24"/>
          <w:szCs w:val="24"/>
        </w:rPr>
        <w:t xml:space="preserve">a specific Microsoft Windows vulnerability </w:t>
      </w:r>
      <w:r w:rsidR="0012713B" w:rsidRPr="235C535E">
        <w:rPr>
          <w:rFonts w:ascii="Century" w:hAnsi="Century"/>
          <w:sz w:val="24"/>
          <w:szCs w:val="24"/>
        </w:rPr>
        <w:t>(none of the 80 NHS organisations affected by WannaCry had applied the advice March 14</w:t>
      </w:r>
      <w:r w:rsidR="0012713B" w:rsidRPr="235C535E">
        <w:rPr>
          <w:rFonts w:ascii="Century" w:hAnsi="Century"/>
          <w:sz w:val="24"/>
          <w:szCs w:val="24"/>
          <w:vertAlign w:val="superscript"/>
        </w:rPr>
        <w:t>th</w:t>
      </w:r>
      <w:r w:rsidR="0012713B" w:rsidRPr="235C535E">
        <w:rPr>
          <w:rFonts w:ascii="Century" w:hAnsi="Century"/>
          <w:sz w:val="24"/>
          <w:szCs w:val="24"/>
        </w:rPr>
        <w:t xml:space="preserve"> 2021 Microsoft office patch to address this vulnerability)</w:t>
      </w:r>
      <w:r w:rsidR="00362E4D" w:rsidRPr="235C535E">
        <w:rPr>
          <w:rFonts w:ascii="Century" w:hAnsi="Century"/>
          <w:sz w:val="24"/>
          <w:szCs w:val="24"/>
        </w:rPr>
        <w:t xml:space="preserve"> the cost of this vulnerability reached £92 million</w:t>
      </w:r>
      <w:r w:rsidR="0083780E" w:rsidRPr="235C535E">
        <w:rPr>
          <w:rFonts w:ascii="Century" w:hAnsi="Century"/>
          <w:sz w:val="24"/>
          <w:szCs w:val="24"/>
        </w:rPr>
        <w:t xml:space="preserve"> </w:t>
      </w:r>
      <w:r w:rsidR="00E43636">
        <w:rPr>
          <w:rFonts w:ascii="Century" w:hAnsi="Century"/>
          <w:sz w:val="24"/>
          <w:szCs w:val="24"/>
          <w:vertAlign w:val="superscript"/>
        </w:rPr>
        <w:t>[32</w:t>
      </w:r>
      <w:r w:rsidR="0083780E" w:rsidRPr="235C535E">
        <w:rPr>
          <w:rFonts w:ascii="Century" w:hAnsi="Century"/>
          <w:sz w:val="24"/>
          <w:szCs w:val="24"/>
          <w:vertAlign w:val="superscript"/>
        </w:rPr>
        <w:t>]</w:t>
      </w:r>
      <w:r w:rsidR="00362E4D" w:rsidRPr="235C535E">
        <w:rPr>
          <w:rFonts w:ascii="Century" w:hAnsi="Century"/>
          <w:sz w:val="24"/>
          <w:szCs w:val="24"/>
          <w:vertAlign w:val="superscript"/>
        </w:rPr>
        <w:t xml:space="preserve"> </w:t>
      </w:r>
      <w:r w:rsidR="00362E4D" w:rsidRPr="235C535E">
        <w:rPr>
          <w:rFonts w:ascii="Century" w:hAnsi="Century"/>
          <w:sz w:val="24"/>
          <w:szCs w:val="24"/>
        </w:rPr>
        <w:t xml:space="preserve">and causes hundreds of surgeries to be cancelled. </w:t>
      </w:r>
      <w:r w:rsidR="00B73891" w:rsidRPr="235C535E">
        <w:rPr>
          <w:rFonts w:ascii="Century" w:hAnsi="Century"/>
          <w:sz w:val="24"/>
          <w:szCs w:val="24"/>
        </w:rPr>
        <w:t>Recently there have been various healthcare attacks</w:t>
      </w:r>
      <w:r w:rsidR="008C6B3F" w:rsidRPr="235C535E">
        <w:rPr>
          <w:rFonts w:ascii="Century" w:hAnsi="Century"/>
          <w:sz w:val="24"/>
          <w:szCs w:val="24"/>
        </w:rPr>
        <w:t xml:space="preserve"> in COVID-19 research facilities</w:t>
      </w:r>
      <w:r w:rsidR="00B73891" w:rsidRPr="235C535E">
        <w:rPr>
          <w:rFonts w:ascii="Century" w:hAnsi="Century"/>
          <w:sz w:val="24"/>
          <w:szCs w:val="24"/>
        </w:rPr>
        <w:t xml:space="preserve"> such as the </w:t>
      </w:r>
      <w:r w:rsidR="00376564" w:rsidRPr="235C535E">
        <w:rPr>
          <w:rFonts w:ascii="Century" w:hAnsi="Century"/>
          <w:sz w:val="24"/>
          <w:szCs w:val="24"/>
        </w:rPr>
        <w:t>eResearch Technology</w:t>
      </w:r>
      <w:r w:rsidR="00E43636">
        <w:rPr>
          <w:rFonts w:ascii="Century" w:hAnsi="Century"/>
          <w:sz w:val="24"/>
          <w:szCs w:val="24"/>
        </w:rPr>
        <w:t xml:space="preserve"> </w:t>
      </w:r>
      <w:r w:rsidR="00E43636">
        <w:rPr>
          <w:rFonts w:ascii="Century" w:hAnsi="Century"/>
          <w:sz w:val="24"/>
          <w:szCs w:val="24"/>
          <w:vertAlign w:val="superscript"/>
        </w:rPr>
        <w:t>[33</w:t>
      </w:r>
      <w:r w:rsidR="00376564" w:rsidRPr="235C535E">
        <w:rPr>
          <w:rFonts w:ascii="Century" w:hAnsi="Century"/>
          <w:sz w:val="24"/>
          <w:szCs w:val="24"/>
          <w:vertAlign w:val="superscript"/>
        </w:rPr>
        <w:t>]</w:t>
      </w:r>
      <w:r w:rsidR="00CD2AC8" w:rsidRPr="235C535E">
        <w:rPr>
          <w:rFonts w:ascii="Century" w:hAnsi="Century"/>
          <w:sz w:val="24"/>
          <w:szCs w:val="24"/>
          <w:vertAlign w:val="superscript"/>
        </w:rPr>
        <w:t xml:space="preserve"> </w:t>
      </w:r>
      <w:r w:rsidR="008C6B3F" w:rsidRPr="235C535E">
        <w:rPr>
          <w:rFonts w:ascii="Century" w:hAnsi="Century"/>
          <w:sz w:val="24"/>
          <w:szCs w:val="24"/>
        </w:rPr>
        <w:t>on October 5</w:t>
      </w:r>
      <w:r w:rsidR="008C6B3F" w:rsidRPr="235C535E">
        <w:rPr>
          <w:rFonts w:ascii="Century" w:hAnsi="Century"/>
          <w:sz w:val="24"/>
          <w:szCs w:val="24"/>
          <w:vertAlign w:val="superscript"/>
        </w:rPr>
        <w:t>th</w:t>
      </w:r>
      <w:r w:rsidR="008C6B3F" w:rsidRPr="235C535E">
        <w:rPr>
          <w:rFonts w:ascii="Century" w:hAnsi="Century"/>
          <w:sz w:val="24"/>
          <w:szCs w:val="24"/>
        </w:rPr>
        <w:t xml:space="preserve"> </w:t>
      </w:r>
      <w:r w:rsidR="00CD2AC8" w:rsidRPr="235C535E">
        <w:rPr>
          <w:rFonts w:ascii="Century" w:hAnsi="Century"/>
          <w:sz w:val="24"/>
          <w:szCs w:val="24"/>
        </w:rPr>
        <w:t>that occurred slightly after announcements of 3</w:t>
      </w:r>
      <w:r w:rsidR="00CD2AC8" w:rsidRPr="235C535E">
        <w:rPr>
          <w:rFonts w:ascii="Century" w:hAnsi="Century"/>
          <w:sz w:val="24"/>
          <w:szCs w:val="24"/>
          <w:vertAlign w:val="superscript"/>
        </w:rPr>
        <w:t>rd</w:t>
      </w:r>
      <w:r w:rsidR="00CD2AC8" w:rsidRPr="235C535E">
        <w:rPr>
          <w:rFonts w:ascii="Century" w:hAnsi="Century"/>
          <w:sz w:val="24"/>
          <w:szCs w:val="24"/>
        </w:rPr>
        <w:t xml:space="preserve"> stage clinical trials</w:t>
      </w:r>
      <w:r w:rsidR="008B27DC" w:rsidRPr="235C535E">
        <w:rPr>
          <w:rFonts w:ascii="Century" w:hAnsi="Century"/>
          <w:sz w:val="24"/>
          <w:szCs w:val="24"/>
        </w:rPr>
        <w:t xml:space="preserve"> </w:t>
      </w:r>
      <w:r w:rsidR="00E43636">
        <w:rPr>
          <w:rFonts w:ascii="Century" w:hAnsi="Century"/>
          <w:sz w:val="24"/>
          <w:szCs w:val="24"/>
          <w:vertAlign w:val="superscript"/>
        </w:rPr>
        <w:t>[34</w:t>
      </w:r>
      <w:r w:rsidR="008C6B3F" w:rsidRPr="235C535E">
        <w:rPr>
          <w:rFonts w:ascii="Century" w:hAnsi="Century"/>
          <w:sz w:val="24"/>
          <w:szCs w:val="24"/>
          <w:vertAlign w:val="superscript"/>
        </w:rPr>
        <w:t>]</w:t>
      </w:r>
      <w:r w:rsidR="008C6B3F" w:rsidRPr="235C535E">
        <w:rPr>
          <w:rFonts w:ascii="Century" w:hAnsi="Century"/>
          <w:sz w:val="24"/>
          <w:szCs w:val="24"/>
        </w:rPr>
        <w:t xml:space="preserve">, a surge in COVID-19 deaths </w:t>
      </w:r>
      <w:r w:rsidR="008C6B3F" w:rsidRPr="235C535E">
        <w:rPr>
          <w:rFonts w:ascii="Century" w:hAnsi="Century"/>
          <w:sz w:val="24"/>
          <w:szCs w:val="24"/>
          <w:vertAlign w:val="superscript"/>
        </w:rPr>
        <w:t>[</w:t>
      </w:r>
      <w:r w:rsidR="00E43636">
        <w:rPr>
          <w:rFonts w:ascii="Century" w:hAnsi="Century"/>
          <w:sz w:val="24"/>
          <w:szCs w:val="24"/>
          <w:vertAlign w:val="superscript"/>
        </w:rPr>
        <w:t>35</w:t>
      </w:r>
      <w:r w:rsidR="008C6B3F" w:rsidRPr="235C535E">
        <w:rPr>
          <w:rFonts w:ascii="Century" w:hAnsi="Century"/>
          <w:sz w:val="24"/>
          <w:szCs w:val="24"/>
          <w:vertAlign w:val="superscript"/>
        </w:rPr>
        <w:t>]</w:t>
      </w:r>
      <w:r w:rsidR="008C6B3F" w:rsidRPr="235C535E">
        <w:rPr>
          <w:rFonts w:ascii="Century" w:hAnsi="Century"/>
          <w:sz w:val="24"/>
          <w:szCs w:val="24"/>
        </w:rPr>
        <w:t xml:space="preserve"> and the announcement that US President Donald Trump and the first lady tested positive </w:t>
      </w:r>
      <w:r w:rsidR="00E43636">
        <w:rPr>
          <w:rFonts w:ascii="Century" w:hAnsi="Century"/>
          <w:sz w:val="24"/>
          <w:szCs w:val="24"/>
          <w:vertAlign w:val="superscript"/>
        </w:rPr>
        <w:t>[36</w:t>
      </w:r>
      <w:r w:rsidR="008C6B3F" w:rsidRPr="235C535E">
        <w:rPr>
          <w:rFonts w:ascii="Century" w:hAnsi="Century"/>
          <w:sz w:val="24"/>
          <w:szCs w:val="24"/>
          <w:vertAlign w:val="superscript"/>
        </w:rPr>
        <w:t>]</w:t>
      </w:r>
    </w:p>
    <w:p w14:paraId="75623842" w14:textId="77777777" w:rsidR="008C6B3F" w:rsidRPr="00DF2FE6" w:rsidRDefault="008C6B3F" w:rsidP="003309B9">
      <w:pPr>
        <w:pStyle w:val="ListParagraph"/>
        <w:spacing w:line="312" w:lineRule="auto"/>
        <w:jc w:val="both"/>
        <w:rPr>
          <w:rFonts w:ascii="Century" w:hAnsi="Century"/>
          <w:sz w:val="24"/>
          <w:szCs w:val="32"/>
        </w:rPr>
      </w:pPr>
    </w:p>
    <w:p w14:paraId="3E9F16F2" w14:textId="5205288F" w:rsidR="00691790" w:rsidRDefault="00CD2AC8" w:rsidP="003309B9">
      <w:pPr>
        <w:pStyle w:val="ListParagraph"/>
        <w:numPr>
          <w:ilvl w:val="0"/>
          <w:numId w:val="5"/>
        </w:numPr>
        <w:spacing w:line="312" w:lineRule="auto"/>
        <w:jc w:val="both"/>
        <w:rPr>
          <w:rFonts w:ascii="Century" w:hAnsi="Century"/>
          <w:sz w:val="24"/>
          <w:szCs w:val="24"/>
        </w:rPr>
      </w:pPr>
      <w:r w:rsidRPr="5FE02F00">
        <w:rPr>
          <w:rFonts w:ascii="Century" w:hAnsi="Century"/>
          <w:b/>
          <w:bCs/>
          <w:sz w:val="24"/>
          <w:szCs w:val="24"/>
        </w:rPr>
        <w:t>Infrastructure attacks</w:t>
      </w:r>
      <w:r w:rsidR="008B27DC" w:rsidRPr="5FE02F00">
        <w:rPr>
          <w:rFonts w:ascii="Century" w:hAnsi="Century"/>
          <w:sz w:val="24"/>
          <w:szCs w:val="24"/>
        </w:rPr>
        <w:t>: Returning to Ma</w:t>
      </w:r>
      <w:r w:rsidR="00DE0251" w:rsidRPr="5FE02F00">
        <w:rPr>
          <w:rFonts w:ascii="Century" w:hAnsi="Century"/>
          <w:sz w:val="24"/>
          <w:szCs w:val="24"/>
        </w:rPr>
        <w:t>y 7</w:t>
      </w:r>
      <w:r w:rsidR="00DE0251" w:rsidRPr="5FE02F00">
        <w:rPr>
          <w:rFonts w:ascii="Century" w:hAnsi="Century"/>
          <w:sz w:val="24"/>
          <w:szCs w:val="24"/>
          <w:vertAlign w:val="superscript"/>
        </w:rPr>
        <w:t>th</w:t>
      </w:r>
      <w:r w:rsidR="00DE0251" w:rsidRPr="5FE02F00">
        <w:rPr>
          <w:rFonts w:ascii="Century" w:hAnsi="Century"/>
          <w:sz w:val="24"/>
          <w:szCs w:val="24"/>
        </w:rPr>
        <w:t xml:space="preserve"> 2021, Darkside gained entry to America’s largest fuel pipeline, Colonial Pipeline via a posted compromised password </w:t>
      </w:r>
      <w:r w:rsidR="00DE0251" w:rsidRPr="5FE02F00">
        <w:rPr>
          <w:rFonts w:ascii="Century" w:hAnsi="Century"/>
          <w:sz w:val="24"/>
          <w:szCs w:val="24"/>
          <w:vertAlign w:val="superscript"/>
        </w:rPr>
        <w:t>[</w:t>
      </w:r>
      <w:r w:rsidR="00E43636">
        <w:rPr>
          <w:rFonts w:ascii="Century" w:hAnsi="Century"/>
          <w:sz w:val="24"/>
          <w:szCs w:val="24"/>
          <w:vertAlign w:val="superscript"/>
        </w:rPr>
        <w:t>37, 38</w:t>
      </w:r>
      <w:r w:rsidR="00DE0251" w:rsidRPr="5FE02F00">
        <w:rPr>
          <w:rFonts w:ascii="Century" w:hAnsi="Century"/>
          <w:sz w:val="24"/>
          <w:szCs w:val="24"/>
          <w:vertAlign w:val="superscript"/>
        </w:rPr>
        <w:t>]</w:t>
      </w:r>
      <w:r w:rsidR="00DE0251" w:rsidRPr="5FE02F00">
        <w:rPr>
          <w:rFonts w:ascii="Century" w:hAnsi="Century"/>
          <w:sz w:val="24"/>
          <w:szCs w:val="24"/>
        </w:rPr>
        <w:t xml:space="preserve">. </w:t>
      </w:r>
      <w:r w:rsidR="00AF312D" w:rsidRPr="5FE02F00">
        <w:rPr>
          <w:rFonts w:ascii="Century" w:hAnsi="Century"/>
          <w:sz w:val="24"/>
          <w:szCs w:val="24"/>
        </w:rPr>
        <w:t>This resulted not just in ~100GB</w:t>
      </w:r>
      <w:r w:rsidR="00B92FA1" w:rsidRPr="5FE02F00">
        <w:rPr>
          <w:rFonts w:ascii="Century" w:hAnsi="Century"/>
          <w:sz w:val="24"/>
          <w:szCs w:val="24"/>
        </w:rPr>
        <w:t xml:space="preserve"> being extracted and held at a $5 million ransom but a six-day outage causing fuel shortages and hoarding and panic set in. The majority of this ransom was later recovered, and the attackers later apologised and disbanded</w:t>
      </w:r>
      <w:r w:rsidR="00E43636">
        <w:rPr>
          <w:rFonts w:ascii="Century" w:hAnsi="Century"/>
          <w:sz w:val="24"/>
          <w:szCs w:val="24"/>
          <w:vertAlign w:val="superscript"/>
        </w:rPr>
        <w:t xml:space="preserve"> [39</w:t>
      </w:r>
      <w:r w:rsidR="00B92FA1" w:rsidRPr="5FE02F00">
        <w:rPr>
          <w:rFonts w:ascii="Century" w:hAnsi="Century"/>
          <w:sz w:val="24"/>
          <w:szCs w:val="24"/>
          <w:vertAlign w:val="superscript"/>
        </w:rPr>
        <w:t>]</w:t>
      </w:r>
      <w:r w:rsidR="00B92FA1" w:rsidRPr="5FE02F00">
        <w:rPr>
          <w:rFonts w:ascii="Century" w:hAnsi="Century"/>
          <w:sz w:val="24"/>
          <w:szCs w:val="24"/>
        </w:rPr>
        <w:t xml:space="preserve">. </w:t>
      </w:r>
      <w:r w:rsidR="00830224" w:rsidRPr="5FE02F00">
        <w:rPr>
          <w:rFonts w:ascii="Century" w:hAnsi="Century"/>
          <w:sz w:val="24"/>
          <w:szCs w:val="24"/>
        </w:rPr>
        <w:t>Similar attacks occurred on the 27</w:t>
      </w:r>
      <w:r w:rsidR="00830224" w:rsidRPr="5FE02F00">
        <w:rPr>
          <w:rFonts w:ascii="Century" w:hAnsi="Century"/>
          <w:sz w:val="24"/>
          <w:szCs w:val="24"/>
          <w:vertAlign w:val="superscript"/>
        </w:rPr>
        <w:t>th</w:t>
      </w:r>
      <w:r w:rsidR="00830224" w:rsidRPr="5FE02F00">
        <w:rPr>
          <w:rFonts w:ascii="Century" w:hAnsi="Century"/>
          <w:sz w:val="24"/>
          <w:szCs w:val="24"/>
        </w:rPr>
        <w:t xml:space="preserve"> June in Ukraine when NOTPENYA disrupted power distributors </w:t>
      </w:r>
      <w:r w:rsidR="00830224" w:rsidRPr="5FE02F00">
        <w:rPr>
          <w:rFonts w:ascii="Century" w:hAnsi="Century"/>
          <w:sz w:val="24"/>
          <w:szCs w:val="24"/>
          <w:vertAlign w:val="superscript"/>
        </w:rPr>
        <w:t>[</w:t>
      </w:r>
      <w:r w:rsidR="00E43636">
        <w:rPr>
          <w:rFonts w:ascii="Century" w:hAnsi="Century"/>
          <w:sz w:val="24"/>
          <w:szCs w:val="24"/>
          <w:vertAlign w:val="superscript"/>
        </w:rPr>
        <w:t>40</w:t>
      </w:r>
      <w:r w:rsidR="00830224" w:rsidRPr="5FE02F00">
        <w:rPr>
          <w:rFonts w:ascii="Century" w:hAnsi="Century"/>
          <w:sz w:val="24"/>
          <w:szCs w:val="24"/>
          <w:vertAlign w:val="superscript"/>
        </w:rPr>
        <w:t>]</w:t>
      </w:r>
      <w:r w:rsidR="00830224" w:rsidRPr="5FE02F00">
        <w:rPr>
          <w:rFonts w:ascii="Century" w:hAnsi="Century"/>
          <w:sz w:val="24"/>
          <w:szCs w:val="24"/>
        </w:rPr>
        <w:t xml:space="preserve">. </w:t>
      </w:r>
      <w:r w:rsidR="000308E7" w:rsidRPr="5FE02F00">
        <w:rPr>
          <w:rFonts w:ascii="Century" w:hAnsi="Century"/>
          <w:sz w:val="24"/>
          <w:szCs w:val="24"/>
        </w:rPr>
        <w:t>A monumental number of attacks occurred including</w:t>
      </w:r>
      <w:r w:rsidR="00691413" w:rsidRPr="5FE02F00">
        <w:rPr>
          <w:rFonts w:ascii="Century" w:hAnsi="Century"/>
          <w:sz w:val="24"/>
          <w:szCs w:val="24"/>
        </w:rPr>
        <w:t xml:space="preserve"> JBS foods halting meat processing in Australia </w:t>
      </w:r>
      <w:r w:rsidR="00625E07">
        <w:rPr>
          <w:rFonts w:ascii="Century" w:hAnsi="Century"/>
          <w:sz w:val="24"/>
          <w:szCs w:val="24"/>
          <w:vertAlign w:val="superscript"/>
        </w:rPr>
        <w:t>[41</w:t>
      </w:r>
      <w:r w:rsidR="00691413" w:rsidRPr="5FE02F00">
        <w:rPr>
          <w:rFonts w:ascii="Century" w:hAnsi="Century"/>
          <w:sz w:val="24"/>
          <w:szCs w:val="24"/>
          <w:vertAlign w:val="superscript"/>
        </w:rPr>
        <w:t>]</w:t>
      </w:r>
      <w:r w:rsidR="00D82832" w:rsidRPr="5FE02F00">
        <w:rPr>
          <w:rFonts w:ascii="Century" w:hAnsi="Century"/>
          <w:sz w:val="24"/>
          <w:szCs w:val="24"/>
        </w:rPr>
        <w:t xml:space="preserve">, and </w:t>
      </w:r>
      <w:r w:rsidR="00B52220" w:rsidRPr="5FE02F00">
        <w:rPr>
          <w:rFonts w:ascii="Century" w:hAnsi="Century"/>
          <w:sz w:val="24"/>
          <w:szCs w:val="24"/>
        </w:rPr>
        <w:t xml:space="preserve">fishing organisations such as </w:t>
      </w:r>
      <w:r w:rsidR="00264978" w:rsidRPr="5FE02F00">
        <w:rPr>
          <w:rFonts w:ascii="Century" w:hAnsi="Century"/>
          <w:sz w:val="24"/>
          <w:szCs w:val="24"/>
        </w:rPr>
        <w:t>NAFO</w:t>
      </w:r>
      <w:r w:rsidR="00264978" w:rsidRPr="5FE02F00">
        <w:rPr>
          <w:rFonts w:ascii="Century" w:hAnsi="Century"/>
          <w:sz w:val="24"/>
          <w:szCs w:val="24"/>
          <w:vertAlign w:val="superscript"/>
        </w:rPr>
        <w:t xml:space="preserve"> [</w:t>
      </w:r>
      <w:r w:rsidR="00625E07">
        <w:rPr>
          <w:rFonts w:ascii="Century" w:hAnsi="Century"/>
          <w:sz w:val="24"/>
          <w:szCs w:val="24"/>
          <w:vertAlign w:val="superscript"/>
        </w:rPr>
        <w:t>42</w:t>
      </w:r>
      <w:r w:rsidR="00B52220" w:rsidRPr="5FE02F00">
        <w:rPr>
          <w:rFonts w:ascii="Century" w:hAnsi="Century"/>
          <w:sz w:val="24"/>
          <w:szCs w:val="24"/>
          <w:vertAlign w:val="superscript"/>
        </w:rPr>
        <w:t>]</w:t>
      </w:r>
      <w:r w:rsidR="00D82832" w:rsidRPr="5FE02F00">
        <w:rPr>
          <w:rFonts w:ascii="Century" w:hAnsi="Century"/>
          <w:sz w:val="24"/>
          <w:szCs w:val="24"/>
        </w:rPr>
        <w:t>. All of these causing greater confusion</w:t>
      </w:r>
      <w:r w:rsidR="00C16968" w:rsidRPr="5FE02F00">
        <w:rPr>
          <w:rFonts w:ascii="Century" w:hAnsi="Century"/>
          <w:sz w:val="24"/>
          <w:szCs w:val="24"/>
        </w:rPr>
        <w:t>, disruption,</w:t>
      </w:r>
      <w:r w:rsidR="00D82832" w:rsidRPr="5FE02F00">
        <w:rPr>
          <w:rFonts w:ascii="Century" w:hAnsi="Century"/>
          <w:sz w:val="24"/>
          <w:szCs w:val="24"/>
        </w:rPr>
        <w:t xml:space="preserve"> and panic to an already worried populace. </w:t>
      </w:r>
    </w:p>
    <w:p w14:paraId="252CAAC3" w14:textId="77777777" w:rsidR="00D82832" w:rsidRPr="00D82832" w:rsidRDefault="00D82832" w:rsidP="003309B9">
      <w:pPr>
        <w:pStyle w:val="ListParagraph"/>
        <w:spacing w:line="312" w:lineRule="auto"/>
        <w:jc w:val="both"/>
        <w:rPr>
          <w:rFonts w:ascii="Century" w:hAnsi="Century"/>
          <w:sz w:val="24"/>
          <w:szCs w:val="32"/>
        </w:rPr>
      </w:pPr>
    </w:p>
    <w:p w14:paraId="51258176" w14:textId="5EF4B21F" w:rsidR="00D82832" w:rsidRDefault="00D82832" w:rsidP="003309B9">
      <w:pPr>
        <w:pStyle w:val="ListParagraph"/>
        <w:numPr>
          <w:ilvl w:val="0"/>
          <w:numId w:val="5"/>
        </w:numPr>
        <w:spacing w:line="312" w:lineRule="auto"/>
        <w:jc w:val="both"/>
        <w:rPr>
          <w:rFonts w:ascii="Century" w:hAnsi="Century"/>
          <w:sz w:val="24"/>
          <w:szCs w:val="24"/>
        </w:rPr>
      </w:pPr>
      <w:r w:rsidRPr="235C535E">
        <w:rPr>
          <w:rFonts w:ascii="Century" w:hAnsi="Century"/>
          <w:b/>
          <w:bCs/>
          <w:sz w:val="24"/>
          <w:szCs w:val="24"/>
        </w:rPr>
        <w:lastRenderedPageBreak/>
        <w:t>Education attacks</w:t>
      </w:r>
      <w:r w:rsidR="00264978" w:rsidRPr="235C535E">
        <w:rPr>
          <w:rFonts w:ascii="Century" w:hAnsi="Century"/>
          <w:sz w:val="24"/>
          <w:szCs w:val="24"/>
        </w:rPr>
        <w:t xml:space="preserve">: </w:t>
      </w:r>
      <w:r w:rsidR="00F04632" w:rsidRPr="235C535E">
        <w:rPr>
          <w:rFonts w:ascii="Century" w:hAnsi="Century"/>
          <w:sz w:val="24"/>
          <w:szCs w:val="24"/>
        </w:rPr>
        <w:t xml:space="preserve">Education has always been a key target for attackers with University College London being attacked in June 2017 </w:t>
      </w:r>
      <w:r w:rsidR="00F04632" w:rsidRPr="235C535E">
        <w:rPr>
          <w:rFonts w:ascii="Century" w:hAnsi="Century"/>
          <w:sz w:val="24"/>
          <w:szCs w:val="24"/>
          <w:vertAlign w:val="superscript"/>
        </w:rPr>
        <w:t>[</w:t>
      </w:r>
      <w:r w:rsidR="00625E07">
        <w:rPr>
          <w:rFonts w:ascii="Century" w:hAnsi="Century"/>
          <w:sz w:val="24"/>
          <w:szCs w:val="24"/>
          <w:vertAlign w:val="superscript"/>
        </w:rPr>
        <w:t>43</w:t>
      </w:r>
      <w:r w:rsidR="00F04632" w:rsidRPr="235C535E">
        <w:rPr>
          <w:rFonts w:ascii="Century" w:hAnsi="Century"/>
          <w:sz w:val="24"/>
          <w:szCs w:val="24"/>
          <w:vertAlign w:val="superscript"/>
        </w:rPr>
        <w:t>]</w:t>
      </w:r>
      <w:r w:rsidR="00C16968" w:rsidRPr="235C535E">
        <w:rPr>
          <w:rFonts w:ascii="Century" w:hAnsi="Century"/>
          <w:sz w:val="24"/>
          <w:szCs w:val="24"/>
        </w:rPr>
        <w:t xml:space="preserve"> but with the new pandemic forcing online learning as well as increased vaccine research attacks in the education sector has increased significantly. Various K-12 schools have been hit including Toledo Public Schools on September 9</w:t>
      </w:r>
      <w:r w:rsidR="00C16968" w:rsidRPr="235C535E">
        <w:rPr>
          <w:rFonts w:ascii="Century" w:hAnsi="Century"/>
          <w:sz w:val="24"/>
          <w:szCs w:val="24"/>
          <w:vertAlign w:val="superscript"/>
        </w:rPr>
        <w:t>th</w:t>
      </w:r>
      <w:r w:rsidR="00C16968" w:rsidRPr="235C535E">
        <w:rPr>
          <w:rFonts w:ascii="Century" w:hAnsi="Century"/>
          <w:sz w:val="24"/>
          <w:szCs w:val="24"/>
        </w:rPr>
        <w:t xml:space="preserve"> </w:t>
      </w:r>
      <w:r w:rsidR="00C16968" w:rsidRPr="235C535E">
        <w:rPr>
          <w:rFonts w:ascii="Century" w:hAnsi="Century"/>
          <w:sz w:val="24"/>
          <w:szCs w:val="24"/>
          <w:vertAlign w:val="superscript"/>
        </w:rPr>
        <w:t>[</w:t>
      </w:r>
      <w:r w:rsidR="00625E07">
        <w:rPr>
          <w:rFonts w:ascii="Century" w:hAnsi="Century"/>
          <w:sz w:val="24"/>
          <w:szCs w:val="24"/>
          <w:vertAlign w:val="superscript"/>
        </w:rPr>
        <w:t>44</w:t>
      </w:r>
      <w:r w:rsidR="00C16968" w:rsidRPr="235C535E">
        <w:rPr>
          <w:rFonts w:ascii="Century" w:hAnsi="Century"/>
          <w:sz w:val="24"/>
          <w:szCs w:val="24"/>
          <w:vertAlign w:val="superscript"/>
        </w:rPr>
        <w:t>]</w:t>
      </w:r>
      <w:r w:rsidR="00C16968" w:rsidRPr="235C535E">
        <w:rPr>
          <w:rFonts w:ascii="Century" w:hAnsi="Century"/>
          <w:sz w:val="24"/>
          <w:szCs w:val="24"/>
        </w:rPr>
        <w:t xml:space="preserve"> and Baltimore Public Schools </w:t>
      </w:r>
      <w:r w:rsidR="00C16968" w:rsidRPr="235C535E">
        <w:rPr>
          <w:rFonts w:ascii="Century" w:hAnsi="Century"/>
          <w:sz w:val="24"/>
          <w:szCs w:val="24"/>
          <w:vertAlign w:val="superscript"/>
        </w:rPr>
        <w:t>[</w:t>
      </w:r>
      <w:r w:rsidR="00625E07">
        <w:rPr>
          <w:rFonts w:ascii="Century" w:hAnsi="Century"/>
          <w:sz w:val="24"/>
          <w:szCs w:val="24"/>
          <w:vertAlign w:val="superscript"/>
        </w:rPr>
        <w:t>45</w:t>
      </w:r>
      <w:r w:rsidR="00C16968" w:rsidRPr="235C535E">
        <w:rPr>
          <w:rFonts w:ascii="Century" w:hAnsi="Century"/>
          <w:sz w:val="24"/>
          <w:szCs w:val="24"/>
          <w:vertAlign w:val="superscript"/>
        </w:rPr>
        <w:t xml:space="preserve">] </w:t>
      </w:r>
      <w:r w:rsidR="00C16968" w:rsidRPr="235C535E">
        <w:rPr>
          <w:rFonts w:ascii="Century" w:hAnsi="Century"/>
          <w:sz w:val="24"/>
          <w:szCs w:val="24"/>
        </w:rPr>
        <w:t xml:space="preserve">halting online learning </w:t>
      </w:r>
      <w:r w:rsidR="00344397" w:rsidRPr="235C535E">
        <w:rPr>
          <w:rFonts w:ascii="Century" w:hAnsi="Century"/>
          <w:sz w:val="24"/>
          <w:szCs w:val="24"/>
        </w:rPr>
        <w:t xml:space="preserve">through infected links and forcing both schools to pay a ransom. </w:t>
      </w:r>
      <w:r w:rsidR="00B07FE1" w:rsidRPr="235C535E">
        <w:rPr>
          <w:rFonts w:ascii="Century" w:hAnsi="Century"/>
          <w:sz w:val="24"/>
          <w:szCs w:val="24"/>
        </w:rPr>
        <w:t>Notable lockdowns have also led to an increase in university/ research attacks such as the Netwalker attack on Columbia College Chicago on June 2</w:t>
      </w:r>
      <w:r w:rsidR="00B07FE1" w:rsidRPr="235C535E">
        <w:rPr>
          <w:rFonts w:ascii="Century" w:hAnsi="Century"/>
          <w:sz w:val="24"/>
          <w:szCs w:val="24"/>
          <w:vertAlign w:val="superscript"/>
        </w:rPr>
        <w:t>nd</w:t>
      </w:r>
      <w:r w:rsidR="00B07FE1" w:rsidRPr="235C535E">
        <w:rPr>
          <w:rFonts w:ascii="Century" w:hAnsi="Century"/>
          <w:sz w:val="24"/>
          <w:szCs w:val="24"/>
        </w:rPr>
        <w:t xml:space="preserve"> where vital COVID-19 research was held hostage </w:t>
      </w:r>
      <w:r w:rsidR="00B07FE1" w:rsidRPr="235C535E">
        <w:rPr>
          <w:rFonts w:ascii="Century" w:hAnsi="Century"/>
          <w:sz w:val="24"/>
          <w:szCs w:val="24"/>
          <w:vertAlign w:val="superscript"/>
        </w:rPr>
        <w:t>[</w:t>
      </w:r>
      <w:r w:rsidR="00625E07">
        <w:rPr>
          <w:rFonts w:ascii="Century" w:hAnsi="Century"/>
          <w:sz w:val="24"/>
          <w:szCs w:val="24"/>
          <w:vertAlign w:val="superscript"/>
        </w:rPr>
        <w:t>46</w:t>
      </w:r>
      <w:r w:rsidR="00830224" w:rsidRPr="235C535E">
        <w:rPr>
          <w:rFonts w:ascii="Century" w:hAnsi="Century"/>
          <w:sz w:val="24"/>
          <w:szCs w:val="24"/>
          <w:vertAlign w:val="superscript"/>
        </w:rPr>
        <w:t>]</w:t>
      </w:r>
      <w:r w:rsidR="00B07FE1" w:rsidRPr="235C535E">
        <w:rPr>
          <w:rFonts w:ascii="Century" w:hAnsi="Century"/>
          <w:sz w:val="24"/>
          <w:szCs w:val="24"/>
        </w:rPr>
        <w:t xml:space="preserve">. </w:t>
      </w:r>
    </w:p>
    <w:p w14:paraId="69087132" w14:textId="77777777" w:rsidR="00D82832" w:rsidRPr="00D82832" w:rsidRDefault="00D82832" w:rsidP="003309B9">
      <w:pPr>
        <w:pStyle w:val="ListParagraph"/>
        <w:spacing w:line="312" w:lineRule="auto"/>
        <w:jc w:val="both"/>
        <w:rPr>
          <w:rFonts w:ascii="Century" w:hAnsi="Century"/>
          <w:sz w:val="24"/>
          <w:szCs w:val="32"/>
        </w:rPr>
      </w:pPr>
    </w:p>
    <w:p w14:paraId="5945DCC8" w14:textId="6E25BE12" w:rsidR="00264978" w:rsidRPr="00B63EC9" w:rsidRDefault="00D82832" w:rsidP="003309B9">
      <w:pPr>
        <w:pStyle w:val="ListParagraph"/>
        <w:numPr>
          <w:ilvl w:val="0"/>
          <w:numId w:val="5"/>
        </w:numPr>
        <w:spacing w:line="312" w:lineRule="auto"/>
        <w:jc w:val="both"/>
        <w:rPr>
          <w:rFonts w:ascii="Century" w:hAnsi="Century"/>
          <w:b/>
          <w:sz w:val="24"/>
          <w:szCs w:val="32"/>
        </w:rPr>
      </w:pPr>
      <w:r w:rsidRPr="00264978">
        <w:rPr>
          <w:rFonts w:ascii="Century" w:hAnsi="Century"/>
          <w:b/>
          <w:sz w:val="24"/>
          <w:szCs w:val="32"/>
        </w:rPr>
        <w:t xml:space="preserve">Finance and Technology </w:t>
      </w:r>
      <w:r w:rsidR="00264978" w:rsidRPr="00264978">
        <w:rPr>
          <w:rFonts w:ascii="Century" w:hAnsi="Century"/>
          <w:b/>
          <w:sz w:val="24"/>
          <w:szCs w:val="32"/>
        </w:rPr>
        <w:t>attacks:</w:t>
      </w:r>
      <w:r w:rsidR="00264978">
        <w:rPr>
          <w:rFonts w:ascii="Century" w:hAnsi="Century"/>
          <w:sz w:val="24"/>
          <w:szCs w:val="32"/>
        </w:rPr>
        <w:t xml:space="preserve"> </w:t>
      </w:r>
      <w:r w:rsidR="00830224">
        <w:rPr>
          <w:rFonts w:ascii="Century" w:hAnsi="Century"/>
          <w:sz w:val="24"/>
          <w:szCs w:val="32"/>
        </w:rPr>
        <w:t xml:space="preserve">Finance and Technology have always been consistent ransomware targets </w:t>
      </w:r>
      <w:r w:rsidR="00857A48">
        <w:rPr>
          <w:rFonts w:ascii="Century" w:hAnsi="Century"/>
          <w:sz w:val="24"/>
          <w:szCs w:val="32"/>
        </w:rPr>
        <w:t>due to the importance and amount of private information and the high reward. Cerber was a particular menace to Microsoft</w:t>
      </w:r>
      <w:r w:rsidR="00C220E4">
        <w:rPr>
          <w:rFonts w:ascii="Century" w:hAnsi="Century"/>
          <w:sz w:val="24"/>
          <w:szCs w:val="32"/>
        </w:rPr>
        <w:t xml:space="preserve"> where it was discovered that it had infected more enterprise PC’s than any other ransomware family during 2016-2017 </w:t>
      </w:r>
      <w:r w:rsidR="00C220E4" w:rsidRPr="00C220E4">
        <w:rPr>
          <w:rFonts w:ascii="Century" w:hAnsi="Century"/>
          <w:sz w:val="24"/>
          <w:szCs w:val="32"/>
          <w:vertAlign w:val="superscript"/>
        </w:rPr>
        <w:t>[</w:t>
      </w:r>
      <w:r w:rsidR="00625E07">
        <w:rPr>
          <w:rFonts w:ascii="Century" w:hAnsi="Century"/>
          <w:sz w:val="24"/>
          <w:szCs w:val="32"/>
          <w:vertAlign w:val="superscript"/>
        </w:rPr>
        <w:t>47</w:t>
      </w:r>
      <w:r w:rsidR="00C220E4" w:rsidRPr="00C220E4">
        <w:rPr>
          <w:rFonts w:ascii="Century" w:hAnsi="Century"/>
          <w:sz w:val="24"/>
          <w:szCs w:val="32"/>
          <w:vertAlign w:val="superscript"/>
        </w:rPr>
        <w:t>]</w:t>
      </w:r>
      <w:r w:rsidR="00C220E4">
        <w:rPr>
          <w:rFonts w:ascii="Century" w:hAnsi="Century"/>
          <w:sz w:val="24"/>
          <w:szCs w:val="32"/>
        </w:rPr>
        <w:t>. Two significant attacks that occurred during the pandemic was the Travelex attack that occurred 2</w:t>
      </w:r>
      <w:r w:rsidR="00C220E4" w:rsidRPr="00C220E4">
        <w:rPr>
          <w:rFonts w:ascii="Century" w:hAnsi="Century"/>
          <w:sz w:val="24"/>
          <w:szCs w:val="32"/>
          <w:vertAlign w:val="superscript"/>
        </w:rPr>
        <w:t>nd</w:t>
      </w:r>
      <w:r w:rsidR="00C220E4">
        <w:rPr>
          <w:rFonts w:ascii="Century" w:hAnsi="Century"/>
          <w:sz w:val="24"/>
          <w:szCs w:val="32"/>
        </w:rPr>
        <w:t xml:space="preserve"> January </w:t>
      </w:r>
      <w:r w:rsidR="00C220E4" w:rsidRPr="0017035D">
        <w:rPr>
          <w:rFonts w:ascii="Century" w:hAnsi="Century"/>
          <w:sz w:val="24"/>
          <w:szCs w:val="32"/>
          <w:vertAlign w:val="superscript"/>
        </w:rPr>
        <w:t>[</w:t>
      </w:r>
      <w:r w:rsidR="00625E07">
        <w:rPr>
          <w:rFonts w:ascii="Century" w:hAnsi="Century"/>
          <w:sz w:val="24"/>
          <w:szCs w:val="32"/>
          <w:vertAlign w:val="superscript"/>
        </w:rPr>
        <w:t>48, 49</w:t>
      </w:r>
      <w:r w:rsidR="00C220E4" w:rsidRPr="0017035D">
        <w:rPr>
          <w:rFonts w:ascii="Century" w:hAnsi="Century"/>
          <w:sz w:val="24"/>
          <w:szCs w:val="32"/>
          <w:vertAlign w:val="superscript"/>
        </w:rPr>
        <w:t xml:space="preserve">] </w:t>
      </w:r>
      <w:r w:rsidR="00C220E4">
        <w:rPr>
          <w:rFonts w:ascii="Century" w:hAnsi="Century"/>
          <w:sz w:val="24"/>
          <w:szCs w:val="32"/>
        </w:rPr>
        <w:t>as information about the pandemic had begun to spread, this disrupted flights, stranding passengers and lead to the company going into administration</w:t>
      </w:r>
      <w:r w:rsidR="0017035D">
        <w:rPr>
          <w:rFonts w:ascii="Century" w:hAnsi="Century"/>
          <w:sz w:val="24"/>
          <w:szCs w:val="32"/>
        </w:rPr>
        <w:t xml:space="preserve"> </w:t>
      </w:r>
      <w:r w:rsidR="0017035D" w:rsidRPr="0017035D">
        <w:rPr>
          <w:rFonts w:ascii="Century" w:hAnsi="Century"/>
          <w:sz w:val="24"/>
          <w:szCs w:val="32"/>
          <w:vertAlign w:val="superscript"/>
        </w:rPr>
        <w:t>[</w:t>
      </w:r>
      <w:r w:rsidR="00625E07">
        <w:rPr>
          <w:rFonts w:ascii="Century" w:hAnsi="Century"/>
          <w:sz w:val="24"/>
          <w:szCs w:val="32"/>
          <w:vertAlign w:val="superscript"/>
        </w:rPr>
        <w:t>50</w:t>
      </w:r>
      <w:r w:rsidR="0017035D" w:rsidRPr="0017035D">
        <w:rPr>
          <w:rFonts w:ascii="Century" w:hAnsi="Century"/>
          <w:sz w:val="24"/>
          <w:szCs w:val="32"/>
          <w:vertAlign w:val="superscript"/>
        </w:rPr>
        <w:t>]</w:t>
      </w:r>
      <w:r w:rsidR="0017035D">
        <w:rPr>
          <w:rFonts w:ascii="Century" w:hAnsi="Century"/>
          <w:sz w:val="24"/>
          <w:szCs w:val="32"/>
        </w:rPr>
        <w:t xml:space="preserve">. </w:t>
      </w:r>
      <w:r w:rsidR="00A10A16">
        <w:rPr>
          <w:rFonts w:ascii="Century" w:hAnsi="Century"/>
          <w:sz w:val="24"/>
          <w:szCs w:val="32"/>
        </w:rPr>
        <w:t>The other attack is the Kaseya attack on July 2</w:t>
      </w:r>
      <w:r w:rsidR="00A10A16" w:rsidRPr="00A10A16">
        <w:rPr>
          <w:rFonts w:ascii="Century" w:hAnsi="Century"/>
          <w:sz w:val="24"/>
          <w:szCs w:val="32"/>
          <w:vertAlign w:val="superscript"/>
        </w:rPr>
        <w:t>nd</w:t>
      </w:r>
      <w:r w:rsidR="00A10A16">
        <w:rPr>
          <w:rFonts w:ascii="Century" w:hAnsi="Century"/>
          <w:sz w:val="24"/>
          <w:szCs w:val="32"/>
        </w:rPr>
        <w:t xml:space="preserve"> </w:t>
      </w:r>
      <w:r w:rsidR="00A10A16" w:rsidRPr="006C7B77">
        <w:rPr>
          <w:rFonts w:ascii="Century" w:hAnsi="Century"/>
          <w:sz w:val="24"/>
          <w:szCs w:val="32"/>
          <w:vertAlign w:val="superscript"/>
        </w:rPr>
        <w:t>[</w:t>
      </w:r>
      <w:r w:rsidR="00625E07">
        <w:rPr>
          <w:rFonts w:ascii="Century" w:hAnsi="Century"/>
          <w:sz w:val="24"/>
          <w:szCs w:val="32"/>
          <w:vertAlign w:val="superscript"/>
        </w:rPr>
        <w:t>51, 52</w:t>
      </w:r>
      <w:r w:rsidR="00A10A16" w:rsidRPr="006C7B77">
        <w:rPr>
          <w:rFonts w:ascii="Century" w:hAnsi="Century"/>
          <w:sz w:val="24"/>
          <w:szCs w:val="32"/>
          <w:vertAlign w:val="superscript"/>
        </w:rPr>
        <w:t>]</w:t>
      </w:r>
      <w:r w:rsidR="006C7B77">
        <w:rPr>
          <w:rFonts w:ascii="Century" w:hAnsi="Century"/>
          <w:sz w:val="24"/>
          <w:szCs w:val="32"/>
        </w:rPr>
        <w:t>. This multi-chain attack by ReEvil through a fake software update was particularly malicious as over 1500 companies including</w:t>
      </w:r>
      <w:r w:rsidR="00A10A16">
        <w:rPr>
          <w:rFonts w:ascii="Century" w:hAnsi="Century"/>
          <w:sz w:val="24"/>
          <w:szCs w:val="32"/>
        </w:rPr>
        <w:t xml:space="preserve"> </w:t>
      </w:r>
      <w:r w:rsidR="006C7B77">
        <w:rPr>
          <w:rFonts w:ascii="Century" w:hAnsi="Century"/>
          <w:sz w:val="24"/>
          <w:szCs w:val="32"/>
        </w:rPr>
        <w:t xml:space="preserve">Acer, and Coop use this software making them all vulnerable forcing mass shutdowns. </w:t>
      </w:r>
    </w:p>
    <w:p w14:paraId="32E87D65" w14:textId="38F9A902" w:rsidR="00264978" w:rsidRPr="00F5552E" w:rsidRDefault="00264978" w:rsidP="003309B9">
      <w:pPr>
        <w:spacing w:line="312" w:lineRule="auto"/>
        <w:jc w:val="both"/>
        <w:rPr>
          <w:rFonts w:ascii="Century" w:hAnsi="Century"/>
          <w:sz w:val="24"/>
          <w:szCs w:val="24"/>
        </w:rPr>
      </w:pPr>
      <w:r w:rsidRPr="235C535E">
        <w:rPr>
          <w:rFonts w:ascii="Century" w:hAnsi="Century"/>
          <w:sz w:val="24"/>
          <w:szCs w:val="24"/>
        </w:rPr>
        <w:t xml:space="preserve">In response to these notable attacks several guidelines and recommendations have been published by various authorities to protect, prevent and mitigate these attacks </w:t>
      </w:r>
      <w:r w:rsidRPr="235C535E">
        <w:rPr>
          <w:rFonts w:ascii="Century" w:hAnsi="Century"/>
          <w:sz w:val="24"/>
          <w:szCs w:val="24"/>
          <w:vertAlign w:val="superscript"/>
        </w:rPr>
        <w:t>[</w:t>
      </w:r>
      <w:r w:rsidR="00F10C7B">
        <w:rPr>
          <w:rFonts w:ascii="Century" w:hAnsi="Century"/>
          <w:sz w:val="24"/>
          <w:szCs w:val="24"/>
          <w:vertAlign w:val="superscript"/>
        </w:rPr>
        <w:t>53</w:t>
      </w:r>
      <w:r w:rsidR="00372EE8" w:rsidRPr="235C535E">
        <w:rPr>
          <w:rFonts w:ascii="Century" w:hAnsi="Century"/>
          <w:sz w:val="24"/>
          <w:szCs w:val="24"/>
          <w:vertAlign w:val="superscript"/>
        </w:rPr>
        <w:t>, 22</w:t>
      </w:r>
      <w:r w:rsidR="002604B2" w:rsidRPr="235C535E">
        <w:rPr>
          <w:rFonts w:ascii="Century" w:hAnsi="Century"/>
          <w:sz w:val="24"/>
          <w:szCs w:val="24"/>
          <w:vertAlign w:val="superscript"/>
        </w:rPr>
        <w:t>]</w:t>
      </w:r>
      <w:r w:rsidRPr="235C535E">
        <w:rPr>
          <w:rFonts w:ascii="Century" w:hAnsi="Century"/>
          <w:sz w:val="24"/>
          <w:szCs w:val="24"/>
        </w:rPr>
        <w:t xml:space="preserve">. This is done to both strengthen existing systems as well as provide an education of ransomware and cyber-attacks as a whole. This paper aims to address the gap in ransomware research away from the vague notion of cyber-crime by defining a timeline of attacks to be able to identify key trends to strengthen these industries for any future pandemic and to expand on the impact on citizens and the wider workforce. </w:t>
      </w:r>
      <w:commentRangeStart w:id="13"/>
      <w:commentRangeEnd w:id="13"/>
    </w:p>
    <w:p w14:paraId="23956BCA" w14:textId="3C40EC5A" w:rsidR="00BF222B" w:rsidRDefault="00DE0251" w:rsidP="003309B9">
      <w:pPr>
        <w:pStyle w:val="CenturyHeading"/>
        <w:numPr>
          <w:ilvl w:val="0"/>
          <w:numId w:val="8"/>
        </w:numPr>
        <w:spacing w:line="312" w:lineRule="auto"/>
      </w:pPr>
      <w:bookmarkStart w:id="14" w:name="_Toc98958211"/>
      <w:bookmarkStart w:id="15" w:name="_Toc99449230"/>
      <w:bookmarkStart w:id="16" w:name="_Toc99473756"/>
      <w:r w:rsidRPr="00264978">
        <w:t>Requirements</w:t>
      </w:r>
      <w:r w:rsidR="00BF222B">
        <w:t xml:space="preserve"> and Planning</w:t>
      </w:r>
      <w:bookmarkEnd w:id="14"/>
      <w:bookmarkEnd w:id="15"/>
      <w:bookmarkEnd w:id="16"/>
    </w:p>
    <w:p w14:paraId="0936309C" w14:textId="5CD57DED" w:rsidR="009C1B28" w:rsidRPr="00821982" w:rsidRDefault="00C903A6" w:rsidP="003309B9">
      <w:pPr>
        <w:spacing w:line="312" w:lineRule="auto"/>
        <w:jc w:val="both"/>
      </w:pPr>
      <w:r>
        <w:rPr>
          <w:rFonts w:ascii="Century" w:hAnsi="Century"/>
          <w:sz w:val="24"/>
          <w:szCs w:val="32"/>
        </w:rPr>
        <w:t>Whilst there have been numerous attempts in recent months to map and systematically analysis the evolution of cyber-crime during the pandemic</w:t>
      </w:r>
      <w:r w:rsidR="009C2746">
        <w:rPr>
          <w:rFonts w:ascii="Century" w:hAnsi="Century"/>
          <w:sz w:val="24"/>
          <w:szCs w:val="32"/>
        </w:rPr>
        <w:t xml:space="preserve"> </w:t>
      </w:r>
      <w:r w:rsidR="00CF0BEC">
        <w:rPr>
          <w:rFonts w:ascii="Century" w:hAnsi="Century"/>
          <w:sz w:val="24"/>
          <w:szCs w:val="32"/>
          <w:vertAlign w:val="superscript"/>
        </w:rPr>
        <w:t>[7</w:t>
      </w:r>
      <w:r w:rsidR="009C2746" w:rsidRPr="009C2746">
        <w:rPr>
          <w:rFonts w:ascii="Century" w:hAnsi="Century"/>
          <w:sz w:val="24"/>
          <w:szCs w:val="32"/>
          <w:vertAlign w:val="superscript"/>
        </w:rPr>
        <w:t>]</w:t>
      </w:r>
      <w:r>
        <w:rPr>
          <w:rFonts w:ascii="Century" w:hAnsi="Century"/>
          <w:sz w:val="24"/>
          <w:szCs w:val="32"/>
        </w:rPr>
        <w:t xml:space="preserve">: </w:t>
      </w:r>
      <w:r w:rsidR="009C2746">
        <w:rPr>
          <w:rFonts w:ascii="Century" w:hAnsi="Century"/>
          <w:sz w:val="24"/>
          <w:szCs w:val="32"/>
        </w:rPr>
        <w:t xml:space="preserve">few </w:t>
      </w:r>
      <w:r w:rsidR="009C2746">
        <w:rPr>
          <w:rFonts w:ascii="Century" w:hAnsi="Century"/>
          <w:sz w:val="24"/>
          <w:szCs w:val="32"/>
        </w:rPr>
        <w:lastRenderedPageBreak/>
        <w:t>exist just for analysing ransomware. T</w:t>
      </w:r>
      <w:r>
        <w:rPr>
          <w:rFonts w:ascii="Century" w:hAnsi="Century"/>
          <w:sz w:val="24"/>
          <w:szCs w:val="32"/>
        </w:rPr>
        <w:t xml:space="preserve">here </w:t>
      </w:r>
      <w:r w:rsidR="00ED0C2F">
        <w:rPr>
          <w:rFonts w:ascii="Century" w:hAnsi="Century"/>
          <w:sz w:val="24"/>
          <w:szCs w:val="32"/>
        </w:rPr>
        <w:t>lacks an ability to see a variety of distributed global attacks as seen in this manuscript</w:t>
      </w:r>
      <w:r w:rsidR="00A45165">
        <w:rPr>
          <w:rFonts w:ascii="Century" w:hAnsi="Century"/>
          <w:sz w:val="24"/>
          <w:szCs w:val="32"/>
        </w:rPr>
        <w:t>. This is important as these incidents pose serious threats to the safety of both local and global economy including human liv</w:t>
      </w:r>
      <w:r w:rsidR="0087350B">
        <w:rPr>
          <w:rFonts w:ascii="Century" w:hAnsi="Century"/>
          <w:sz w:val="24"/>
          <w:szCs w:val="32"/>
        </w:rPr>
        <w:t xml:space="preserve">es, by sorting all attacks into their appropriate sectors and abstracting all unnecessary information </w:t>
      </w:r>
      <w:r w:rsidR="00CF3BE4">
        <w:rPr>
          <w:rFonts w:ascii="Century" w:hAnsi="Century"/>
          <w:sz w:val="24"/>
          <w:szCs w:val="32"/>
        </w:rPr>
        <w:t xml:space="preserve">into a set of understandable diagrams </w:t>
      </w:r>
      <w:r w:rsidR="00821982">
        <w:rPr>
          <w:rFonts w:ascii="Century" w:hAnsi="Century"/>
          <w:sz w:val="24"/>
          <w:szCs w:val="32"/>
        </w:rPr>
        <w:t xml:space="preserve">it provides an ability to see trends </w:t>
      </w:r>
      <w:r w:rsidR="00CF3BE4">
        <w:rPr>
          <w:rFonts w:ascii="Century" w:hAnsi="Century"/>
          <w:sz w:val="24"/>
          <w:szCs w:val="32"/>
        </w:rPr>
        <w:t xml:space="preserve">otherwise hidden and identify those related to the pandemic. </w:t>
      </w:r>
    </w:p>
    <w:p w14:paraId="36F0D308" w14:textId="3A8B7BFF" w:rsidR="00A767FE" w:rsidRPr="00D62DAA" w:rsidRDefault="00D62DAA" w:rsidP="003309B9">
      <w:pPr>
        <w:pStyle w:val="CenturyHeadingSmall"/>
        <w:spacing w:line="312" w:lineRule="auto"/>
      </w:pPr>
      <w:r>
        <w:t xml:space="preserve"> </w:t>
      </w:r>
      <w:bookmarkStart w:id="17" w:name="_Toc98958212"/>
      <w:bookmarkStart w:id="18" w:name="_Toc99449231"/>
      <w:bookmarkStart w:id="19" w:name="_Toc99473757"/>
      <w:r w:rsidR="005D1C66">
        <w:t xml:space="preserve">4.1 </w:t>
      </w:r>
      <w:r w:rsidR="00BF222B" w:rsidRPr="00D62DAA">
        <w:t>Initial Requirements</w:t>
      </w:r>
      <w:bookmarkEnd w:id="17"/>
      <w:bookmarkEnd w:id="18"/>
      <w:bookmarkEnd w:id="19"/>
    </w:p>
    <w:p w14:paraId="16C1BA98" w14:textId="2D805301" w:rsidR="00057246" w:rsidRDefault="00057246" w:rsidP="003309B9">
      <w:pPr>
        <w:spacing w:line="312" w:lineRule="auto"/>
        <w:jc w:val="both"/>
        <w:rPr>
          <w:rFonts w:ascii="Century" w:hAnsi="Century"/>
          <w:sz w:val="24"/>
          <w:szCs w:val="24"/>
        </w:rPr>
      </w:pPr>
      <w:r>
        <w:rPr>
          <w:rFonts w:ascii="Century" w:hAnsi="Century"/>
          <w:sz w:val="24"/>
          <w:szCs w:val="24"/>
        </w:rPr>
        <w:t xml:space="preserve">The aim of </w:t>
      </w:r>
      <w:r w:rsidR="00B27604">
        <w:rPr>
          <w:rFonts w:ascii="Century" w:hAnsi="Century"/>
          <w:sz w:val="24"/>
          <w:szCs w:val="24"/>
        </w:rPr>
        <w:t xml:space="preserve">this study </w:t>
      </w:r>
      <w:r>
        <w:rPr>
          <w:rFonts w:ascii="Century" w:hAnsi="Century"/>
          <w:sz w:val="24"/>
          <w:szCs w:val="24"/>
        </w:rPr>
        <w:t>is to document and analyse COVID-19 attack</w:t>
      </w:r>
      <w:r w:rsidR="002E029C">
        <w:rPr>
          <w:rFonts w:ascii="Century" w:hAnsi="Century"/>
          <w:sz w:val="24"/>
          <w:szCs w:val="24"/>
        </w:rPr>
        <w:t>s</w:t>
      </w:r>
      <w:r w:rsidR="003C5B5D">
        <w:rPr>
          <w:rFonts w:ascii="Century" w:hAnsi="Century"/>
          <w:sz w:val="24"/>
          <w:szCs w:val="24"/>
        </w:rPr>
        <w:t xml:space="preserve"> globally</w:t>
      </w:r>
      <w:r w:rsidR="002E029C">
        <w:rPr>
          <w:rFonts w:ascii="Century" w:hAnsi="Century"/>
          <w:sz w:val="24"/>
          <w:szCs w:val="24"/>
        </w:rPr>
        <w:t xml:space="preserve"> to complete the purpose of discovering trends between attacks and COVID-19 information</w:t>
      </w:r>
      <w:r w:rsidR="002C66DE">
        <w:rPr>
          <w:rFonts w:ascii="Century" w:hAnsi="Century"/>
          <w:sz w:val="24"/>
          <w:szCs w:val="24"/>
        </w:rPr>
        <w:t xml:space="preserve"> with a long term aim of benefiting the wider research community. To do this several requirements need to be fulfilled</w:t>
      </w:r>
      <w:r w:rsidR="002E029C">
        <w:rPr>
          <w:rFonts w:ascii="Century" w:hAnsi="Century"/>
          <w:sz w:val="24"/>
          <w:szCs w:val="24"/>
        </w:rPr>
        <w:t xml:space="preserve">. </w:t>
      </w:r>
    </w:p>
    <w:p w14:paraId="211F554B" w14:textId="51D7F858" w:rsidR="003C5B5D" w:rsidRDefault="002C66DE" w:rsidP="00B27604">
      <w:pPr>
        <w:spacing w:line="312" w:lineRule="auto"/>
        <w:jc w:val="both"/>
        <w:rPr>
          <w:rFonts w:ascii="Century" w:hAnsi="Century"/>
          <w:sz w:val="24"/>
          <w:szCs w:val="24"/>
        </w:rPr>
      </w:pPr>
      <w:r>
        <w:rPr>
          <w:rFonts w:ascii="Century" w:hAnsi="Century"/>
          <w:sz w:val="24"/>
          <w:szCs w:val="24"/>
        </w:rPr>
        <w:t>One requirement of the overall paper is to display a clear and reflective of variety of ransomware attacks. This is to ensure that readers a</w:t>
      </w:r>
      <w:r w:rsidR="00B27604">
        <w:rPr>
          <w:rFonts w:ascii="Century" w:hAnsi="Century"/>
          <w:sz w:val="24"/>
          <w:szCs w:val="24"/>
        </w:rPr>
        <w:t>re able to understand the analysis</w:t>
      </w:r>
      <w:r>
        <w:rPr>
          <w:rFonts w:ascii="Century" w:hAnsi="Century"/>
          <w:sz w:val="24"/>
          <w:szCs w:val="24"/>
        </w:rPr>
        <w:t xml:space="preserve"> being made within the paper and thus understand the connections being made as well</w:t>
      </w:r>
      <w:r w:rsidR="00B27604">
        <w:rPr>
          <w:rFonts w:ascii="Century" w:hAnsi="Century"/>
          <w:sz w:val="24"/>
          <w:szCs w:val="24"/>
        </w:rPr>
        <w:t xml:space="preserve"> as encourage further analysis from the reader. Furthermore by being clear it increases its usefulness to the wider scientific community, providing groundwork for it to be expanded upon in the future. To achieve this, standard cyber-security vocabulary will be used and various visuals are </w:t>
      </w:r>
      <w:r w:rsidR="00B27604" w:rsidRPr="235C535E">
        <w:rPr>
          <w:rFonts w:ascii="Century" w:hAnsi="Century"/>
          <w:sz w:val="24"/>
          <w:szCs w:val="24"/>
        </w:rPr>
        <w:t>implemented to communicate clear trends in ransomware and the impact of various groups including sector, country</w:t>
      </w:r>
      <w:r w:rsidR="003C5B5D">
        <w:rPr>
          <w:rFonts w:ascii="Century" w:hAnsi="Century"/>
          <w:sz w:val="24"/>
          <w:szCs w:val="24"/>
        </w:rPr>
        <w:t>,</w:t>
      </w:r>
      <w:r w:rsidR="00B27604" w:rsidRPr="235C535E">
        <w:rPr>
          <w:rFonts w:ascii="Century" w:hAnsi="Century"/>
          <w:sz w:val="24"/>
          <w:szCs w:val="24"/>
        </w:rPr>
        <w:t xml:space="preserve"> as well as ransomware strains.</w:t>
      </w:r>
    </w:p>
    <w:p w14:paraId="48C80077" w14:textId="323460F5" w:rsidR="002C66DE" w:rsidRDefault="003C5B5D" w:rsidP="003309B9">
      <w:pPr>
        <w:spacing w:line="312" w:lineRule="auto"/>
        <w:jc w:val="both"/>
        <w:rPr>
          <w:rFonts w:ascii="Century" w:hAnsi="Century"/>
          <w:sz w:val="24"/>
          <w:szCs w:val="24"/>
        </w:rPr>
      </w:pPr>
      <w:r>
        <w:rPr>
          <w:rFonts w:ascii="Century" w:hAnsi="Century"/>
          <w:sz w:val="24"/>
          <w:szCs w:val="24"/>
        </w:rPr>
        <w:t xml:space="preserve">In order to present a global, holistic view of ransomware attacks during the COVID-19 pandemic one requirement of the visuals is the ability to </w:t>
      </w:r>
      <w:r w:rsidR="00E2775F">
        <w:rPr>
          <w:rFonts w:ascii="Century" w:hAnsi="Century"/>
          <w:sz w:val="24"/>
          <w:szCs w:val="24"/>
        </w:rPr>
        <w:t>map and present a large number of data points. T</w:t>
      </w:r>
      <w:r w:rsidR="00E57C4C">
        <w:rPr>
          <w:rFonts w:ascii="Century" w:hAnsi="Century"/>
          <w:sz w:val="24"/>
          <w:szCs w:val="24"/>
        </w:rPr>
        <w:t xml:space="preserve">his is necessary to identify trends and analysis to support specific conclusions in a coherent fashion. It was decided that a scatterplot would be sufficient due to its ability to display hundreds of attacks and provide a timeline of attacks. This is </w:t>
      </w:r>
      <w:r w:rsidR="00FF6C40">
        <w:rPr>
          <w:rFonts w:ascii="Century" w:hAnsi="Century"/>
          <w:sz w:val="24"/>
          <w:szCs w:val="24"/>
        </w:rPr>
        <w:t>supplemented</w:t>
      </w:r>
      <w:r w:rsidR="00E57C4C">
        <w:rPr>
          <w:rFonts w:ascii="Century" w:hAnsi="Century"/>
          <w:sz w:val="24"/>
          <w:szCs w:val="24"/>
        </w:rPr>
        <w:t xml:space="preserve"> </w:t>
      </w:r>
      <w:r w:rsidR="00FF6C40">
        <w:rPr>
          <w:rFonts w:ascii="Century" w:hAnsi="Century"/>
          <w:sz w:val="24"/>
          <w:szCs w:val="24"/>
        </w:rPr>
        <w:t xml:space="preserve">by </w:t>
      </w:r>
      <w:r w:rsidR="00FF6C40" w:rsidRPr="235C535E">
        <w:rPr>
          <w:rFonts w:ascii="Century" w:hAnsi="Century"/>
          <w:sz w:val="24"/>
          <w:szCs w:val="24"/>
        </w:rPr>
        <w:t>stacked bar charts and a choropleth map</w:t>
      </w:r>
      <w:r w:rsidR="00FF6C40">
        <w:rPr>
          <w:rFonts w:ascii="Century" w:hAnsi="Century"/>
          <w:sz w:val="24"/>
          <w:szCs w:val="24"/>
        </w:rPr>
        <w:t xml:space="preserve">. These provide a visual representation of global ransomware attacks. </w:t>
      </w:r>
    </w:p>
    <w:p w14:paraId="6291A866" w14:textId="6C848021" w:rsidR="000A55EA" w:rsidRDefault="00BF222B" w:rsidP="003309B9">
      <w:pPr>
        <w:pStyle w:val="CenturyHeadingSmall"/>
        <w:numPr>
          <w:ilvl w:val="1"/>
          <w:numId w:val="8"/>
        </w:numPr>
        <w:spacing w:line="312" w:lineRule="auto"/>
      </w:pPr>
      <w:bookmarkStart w:id="20" w:name="_Toc98958213"/>
      <w:bookmarkStart w:id="21" w:name="_Toc99449232"/>
      <w:bookmarkStart w:id="22" w:name="_Toc99473758"/>
      <w:r w:rsidRPr="00E55B0A">
        <w:t>Approach to Diagram Creation</w:t>
      </w:r>
      <w:bookmarkEnd w:id="20"/>
      <w:bookmarkEnd w:id="21"/>
      <w:bookmarkEnd w:id="22"/>
    </w:p>
    <w:p w14:paraId="733CE6AC" w14:textId="6C7D5C76" w:rsidR="000A55EA" w:rsidRPr="000A55EA" w:rsidRDefault="000A55EA" w:rsidP="003309B9">
      <w:pPr>
        <w:spacing w:line="312" w:lineRule="auto"/>
        <w:jc w:val="both"/>
        <w:rPr>
          <w:rFonts w:ascii="Century" w:hAnsi="Century"/>
          <w:sz w:val="24"/>
          <w:szCs w:val="32"/>
        </w:rPr>
      </w:pPr>
      <w:r w:rsidRPr="000A55EA">
        <w:rPr>
          <w:rFonts w:ascii="Century" w:hAnsi="Century"/>
          <w:sz w:val="24"/>
          <w:szCs w:val="32"/>
        </w:rPr>
        <w:t xml:space="preserve">This section is used to explain the methodology I used to gather information and create my visuals. Within this I will explain the nomenclature and search terms used to efficiently gather relevant COVID-19 data and ransomware attacks, which </w:t>
      </w:r>
      <w:r w:rsidRPr="000A55EA">
        <w:rPr>
          <w:rFonts w:ascii="Century" w:hAnsi="Century"/>
          <w:sz w:val="24"/>
          <w:szCs w:val="32"/>
        </w:rPr>
        <w:lastRenderedPageBreak/>
        <w:t>search materials were used, and the types of sources I chose to use/prioritise. Importantly I also discuss the limitations of my work at various stages.</w:t>
      </w:r>
    </w:p>
    <w:p w14:paraId="0F50E201" w14:textId="0F01576C" w:rsidR="000A55EA" w:rsidRPr="005D1C66" w:rsidRDefault="000A55EA" w:rsidP="003309B9">
      <w:pPr>
        <w:pStyle w:val="CenturyHeadingItalic"/>
        <w:numPr>
          <w:ilvl w:val="2"/>
          <w:numId w:val="8"/>
        </w:numPr>
      </w:pPr>
      <w:bookmarkStart w:id="23" w:name="_Toc98958214"/>
      <w:bookmarkStart w:id="24" w:name="_Toc99449233"/>
      <w:bookmarkStart w:id="25" w:name="_Toc99473759"/>
      <w:r w:rsidRPr="005D1C66">
        <w:t>Nomenclature</w:t>
      </w:r>
      <w:bookmarkEnd w:id="23"/>
      <w:bookmarkEnd w:id="24"/>
      <w:bookmarkEnd w:id="25"/>
    </w:p>
    <w:p w14:paraId="282B2240" w14:textId="71A8E69E" w:rsidR="00BB01B7" w:rsidRPr="00BB01B7" w:rsidRDefault="00BB01B7" w:rsidP="003309B9">
      <w:pPr>
        <w:spacing w:line="312" w:lineRule="auto"/>
        <w:jc w:val="both"/>
        <w:rPr>
          <w:rFonts w:ascii="Century" w:hAnsi="Century"/>
          <w:sz w:val="24"/>
          <w:szCs w:val="24"/>
        </w:rPr>
      </w:pPr>
      <w:r w:rsidRPr="235C535E">
        <w:rPr>
          <w:rFonts w:ascii="Century" w:hAnsi="Century"/>
          <w:sz w:val="24"/>
          <w:szCs w:val="24"/>
        </w:rPr>
        <w:t>There was an extremely large number of ransomware attacks during the COVID-19 pandemic over a w</w:t>
      </w:r>
      <w:r w:rsidR="00D733D4">
        <w:rPr>
          <w:rFonts w:ascii="Century" w:hAnsi="Century"/>
          <w:sz w:val="24"/>
          <w:szCs w:val="24"/>
        </w:rPr>
        <w:t>ide range of sectors. T</w:t>
      </w:r>
      <w:r w:rsidRPr="235C535E">
        <w:rPr>
          <w:rFonts w:ascii="Century" w:hAnsi="Century"/>
          <w:sz w:val="24"/>
          <w:szCs w:val="24"/>
        </w:rPr>
        <w:t xml:space="preserve">he pandemic has been referred to with a variety of official names in the English-speaking world including: Coronavirus, Covid19, COVID-19, 2019-nCoV, and SARS-CoV2. Throughout the paper I have used the term COVID-19 to ensure consistency which is reflected by the World Health Organisation </w:t>
      </w:r>
      <w:r w:rsidR="00660ACE">
        <w:rPr>
          <w:rFonts w:ascii="Century" w:hAnsi="Century"/>
          <w:sz w:val="24"/>
          <w:szCs w:val="24"/>
          <w:vertAlign w:val="superscript"/>
        </w:rPr>
        <w:t>[54</w:t>
      </w:r>
      <w:r w:rsidRPr="235C535E">
        <w:rPr>
          <w:rFonts w:ascii="Century" w:hAnsi="Century"/>
          <w:sz w:val="24"/>
          <w:szCs w:val="24"/>
          <w:vertAlign w:val="superscript"/>
        </w:rPr>
        <w:t>]</w:t>
      </w:r>
      <w:r w:rsidRPr="235C535E">
        <w:rPr>
          <w:rFonts w:ascii="Century" w:hAnsi="Century"/>
          <w:sz w:val="24"/>
          <w:szCs w:val="24"/>
        </w:rPr>
        <w:t>. However, I have used all these variations during my search (predominately COVID-19) in order to ensure a wide search base and because the internet and some journals do not the same consistency. Ransomware has the same problem with variations including: ransom-ware, ransom attack, ransomware attack, ransomware virus. All of these have to be considered during research in order to find the highest number of attacks.</w:t>
      </w:r>
    </w:p>
    <w:p w14:paraId="19CDB42A" w14:textId="21D84766" w:rsidR="00BB01B7" w:rsidRPr="00BB01B7" w:rsidRDefault="00D733D4" w:rsidP="003309B9">
      <w:pPr>
        <w:spacing w:line="312" w:lineRule="auto"/>
        <w:jc w:val="both"/>
        <w:rPr>
          <w:rFonts w:ascii="Century" w:hAnsi="Century"/>
          <w:sz w:val="24"/>
          <w:szCs w:val="24"/>
        </w:rPr>
      </w:pPr>
      <w:r>
        <w:rPr>
          <w:rFonts w:ascii="Century" w:hAnsi="Century"/>
          <w:sz w:val="24"/>
          <w:szCs w:val="24"/>
        </w:rPr>
        <w:t xml:space="preserve">Below are the keywords used for searching for ransomware attacks during this phase. </w:t>
      </w:r>
      <w:r w:rsidR="00BB01B7" w:rsidRPr="235C535E">
        <w:rPr>
          <w:rFonts w:ascii="Century" w:hAnsi="Century"/>
          <w:sz w:val="24"/>
          <w:szCs w:val="24"/>
        </w:rPr>
        <w:t xml:space="preserve">This allowed me to widen my reach </w:t>
      </w:r>
      <w:r w:rsidR="004E1F9A" w:rsidRPr="235C535E">
        <w:rPr>
          <w:rFonts w:ascii="Century" w:hAnsi="Century"/>
          <w:sz w:val="24"/>
          <w:szCs w:val="24"/>
        </w:rPr>
        <w:t>and attributed to me finding 359</w:t>
      </w:r>
      <w:r w:rsidR="00BB01B7" w:rsidRPr="235C535E">
        <w:rPr>
          <w:rFonts w:ascii="Century" w:hAnsi="Century"/>
          <w:sz w:val="24"/>
          <w:szCs w:val="24"/>
        </w:rPr>
        <w:t>+ notable attacks.</w:t>
      </w:r>
    </w:p>
    <w:tbl>
      <w:tblPr>
        <w:tblStyle w:val="TableGrid"/>
        <w:tblW w:w="0" w:type="auto"/>
        <w:tblLook w:val="04A0" w:firstRow="1" w:lastRow="0" w:firstColumn="1" w:lastColumn="0" w:noHBand="0" w:noVBand="1"/>
      </w:tblPr>
      <w:tblGrid>
        <w:gridCol w:w="2830"/>
        <w:gridCol w:w="6186"/>
      </w:tblGrid>
      <w:tr w:rsidR="00BB01B7" w14:paraId="24994D01" w14:textId="77777777" w:rsidTr="235C535E">
        <w:tc>
          <w:tcPr>
            <w:tcW w:w="2830" w:type="dxa"/>
          </w:tcPr>
          <w:p w14:paraId="03856A9B" w14:textId="77777777" w:rsidR="00BB01B7" w:rsidRDefault="00BB01B7" w:rsidP="003309B9">
            <w:pPr>
              <w:spacing w:line="312" w:lineRule="auto"/>
              <w:rPr>
                <w:rFonts w:ascii="Century" w:hAnsi="Century"/>
                <w:sz w:val="24"/>
                <w:szCs w:val="32"/>
              </w:rPr>
            </w:pPr>
            <w:r>
              <w:rPr>
                <w:rFonts w:ascii="Century" w:hAnsi="Century"/>
                <w:sz w:val="24"/>
                <w:szCs w:val="32"/>
              </w:rPr>
              <w:t>Pandemic keywords</w:t>
            </w:r>
          </w:p>
        </w:tc>
        <w:tc>
          <w:tcPr>
            <w:tcW w:w="6186" w:type="dxa"/>
          </w:tcPr>
          <w:p w14:paraId="30576A64" w14:textId="77777777" w:rsidR="00BB01B7" w:rsidRDefault="00BB01B7" w:rsidP="003309B9">
            <w:pPr>
              <w:spacing w:line="312" w:lineRule="auto"/>
              <w:rPr>
                <w:rFonts w:ascii="Century" w:hAnsi="Century"/>
                <w:sz w:val="24"/>
                <w:szCs w:val="32"/>
              </w:rPr>
            </w:pPr>
            <w:r>
              <w:rPr>
                <w:rFonts w:ascii="Century" w:hAnsi="Century"/>
                <w:sz w:val="24"/>
                <w:szCs w:val="32"/>
              </w:rPr>
              <w:t>Coronavirus, Covid19, COVID-19, 2019-nCoV, and SARS-CoV2</w:t>
            </w:r>
          </w:p>
        </w:tc>
      </w:tr>
      <w:tr w:rsidR="00BB01B7" w14:paraId="1E13DE3B" w14:textId="77777777" w:rsidTr="235C535E">
        <w:tc>
          <w:tcPr>
            <w:tcW w:w="2830" w:type="dxa"/>
          </w:tcPr>
          <w:p w14:paraId="282BEE90" w14:textId="77777777" w:rsidR="00BB01B7" w:rsidRDefault="00BB01B7" w:rsidP="003309B9">
            <w:pPr>
              <w:spacing w:line="312" w:lineRule="auto"/>
              <w:rPr>
                <w:rFonts w:ascii="Century" w:hAnsi="Century"/>
                <w:sz w:val="24"/>
                <w:szCs w:val="32"/>
              </w:rPr>
            </w:pPr>
            <w:r>
              <w:rPr>
                <w:rFonts w:ascii="Century" w:hAnsi="Century"/>
                <w:sz w:val="24"/>
                <w:szCs w:val="32"/>
              </w:rPr>
              <w:t>Ransomware keywords</w:t>
            </w:r>
          </w:p>
        </w:tc>
        <w:tc>
          <w:tcPr>
            <w:tcW w:w="6186" w:type="dxa"/>
          </w:tcPr>
          <w:p w14:paraId="386BE3ED" w14:textId="77777777" w:rsidR="00BB01B7" w:rsidRDefault="00BB01B7" w:rsidP="003309B9">
            <w:pPr>
              <w:spacing w:line="312" w:lineRule="auto"/>
              <w:rPr>
                <w:rFonts w:ascii="Century" w:hAnsi="Century"/>
                <w:sz w:val="24"/>
                <w:szCs w:val="32"/>
              </w:rPr>
            </w:pPr>
            <w:r>
              <w:rPr>
                <w:rFonts w:ascii="Century" w:hAnsi="Century"/>
                <w:sz w:val="24"/>
                <w:szCs w:val="32"/>
              </w:rPr>
              <w:t>Ransomware, ransom-ware, ransom attack, ransomware attack, ransomware virus, cyber-attack</w:t>
            </w:r>
          </w:p>
        </w:tc>
      </w:tr>
      <w:tr w:rsidR="00BB01B7" w14:paraId="45B2BD81" w14:textId="77777777" w:rsidTr="235C535E">
        <w:tc>
          <w:tcPr>
            <w:tcW w:w="2830" w:type="dxa"/>
          </w:tcPr>
          <w:p w14:paraId="7B413CD2" w14:textId="77777777" w:rsidR="00BB01B7" w:rsidRDefault="00BB01B7" w:rsidP="003309B9">
            <w:pPr>
              <w:spacing w:line="312" w:lineRule="auto"/>
              <w:rPr>
                <w:rFonts w:ascii="Century" w:hAnsi="Century"/>
                <w:sz w:val="24"/>
                <w:szCs w:val="32"/>
              </w:rPr>
            </w:pPr>
            <w:r>
              <w:rPr>
                <w:rFonts w:ascii="Century" w:hAnsi="Century"/>
                <w:sz w:val="24"/>
                <w:szCs w:val="32"/>
              </w:rPr>
              <w:t>News outlet keywords</w:t>
            </w:r>
          </w:p>
        </w:tc>
        <w:tc>
          <w:tcPr>
            <w:tcW w:w="6186" w:type="dxa"/>
          </w:tcPr>
          <w:p w14:paraId="10C737C2" w14:textId="10E3C062" w:rsidR="00BB01B7" w:rsidRDefault="00BA1B3E" w:rsidP="003309B9">
            <w:pPr>
              <w:spacing w:line="312" w:lineRule="auto"/>
              <w:rPr>
                <w:rFonts w:ascii="Century" w:hAnsi="Century"/>
                <w:sz w:val="24"/>
                <w:szCs w:val="24"/>
              </w:rPr>
            </w:pPr>
            <w:r>
              <w:rPr>
                <w:rFonts w:ascii="Century" w:hAnsi="Century"/>
                <w:sz w:val="24"/>
                <w:szCs w:val="24"/>
              </w:rPr>
              <w:t>BBC,</w:t>
            </w:r>
            <w:r w:rsidR="00BB01B7" w:rsidRPr="235C535E">
              <w:rPr>
                <w:rFonts w:ascii="Century" w:hAnsi="Century"/>
                <w:sz w:val="24"/>
                <w:szCs w:val="24"/>
              </w:rPr>
              <w:t xml:space="preserve"> </w:t>
            </w:r>
            <w:r w:rsidR="00D733D4">
              <w:rPr>
                <w:rFonts w:ascii="Century" w:hAnsi="Century"/>
                <w:sz w:val="24"/>
                <w:szCs w:val="24"/>
              </w:rPr>
              <w:t xml:space="preserve">The Guardian, </w:t>
            </w:r>
            <w:r w:rsidR="00D76F5C">
              <w:rPr>
                <w:rFonts w:ascii="Century" w:hAnsi="Century"/>
                <w:sz w:val="24"/>
                <w:szCs w:val="24"/>
              </w:rPr>
              <w:t>BleepingC</w:t>
            </w:r>
            <w:r>
              <w:rPr>
                <w:rFonts w:ascii="Century" w:hAnsi="Century"/>
                <w:sz w:val="24"/>
                <w:szCs w:val="24"/>
              </w:rPr>
              <w:t>omputer, Kaspersky, N</w:t>
            </w:r>
            <w:r w:rsidR="00BB01B7" w:rsidRPr="235C535E">
              <w:rPr>
                <w:rFonts w:ascii="Century" w:hAnsi="Century"/>
                <w:sz w:val="24"/>
                <w:szCs w:val="24"/>
              </w:rPr>
              <w:t>ews, Report,</w:t>
            </w:r>
          </w:p>
        </w:tc>
      </w:tr>
      <w:tr w:rsidR="00BB01B7" w14:paraId="3ACF371D" w14:textId="77777777" w:rsidTr="235C535E">
        <w:tc>
          <w:tcPr>
            <w:tcW w:w="2830" w:type="dxa"/>
          </w:tcPr>
          <w:p w14:paraId="751CE842" w14:textId="77777777" w:rsidR="00BB01B7" w:rsidRDefault="00BB01B7" w:rsidP="003309B9">
            <w:pPr>
              <w:spacing w:line="312" w:lineRule="auto"/>
              <w:rPr>
                <w:rFonts w:ascii="Century" w:hAnsi="Century"/>
                <w:sz w:val="24"/>
                <w:szCs w:val="32"/>
              </w:rPr>
            </w:pPr>
            <w:r>
              <w:rPr>
                <w:rFonts w:ascii="Century" w:hAnsi="Century"/>
                <w:sz w:val="24"/>
                <w:szCs w:val="32"/>
              </w:rPr>
              <w:t>Sector keywords</w:t>
            </w:r>
          </w:p>
        </w:tc>
        <w:tc>
          <w:tcPr>
            <w:tcW w:w="6186" w:type="dxa"/>
          </w:tcPr>
          <w:p w14:paraId="7107297B" w14:textId="77777777" w:rsidR="00BB01B7" w:rsidRDefault="00BB01B7" w:rsidP="003309B9">
            <w:pPr>
              <w:keepNext/>
              <w:spacing w:line="312" w:lineRule="auto"/>
              <w:rPr>
                <w:rFonts w:ascii="Century" w:hAnsi="Century"/>
                <w:sz w:val="24"/>
                <w:szCs w:val="32"/>
              </w:rPr>
            </w:pPr>
            <w:r>
              <w:rPr>
                <w:rFonts w:ascii="Century" w:hAnsi="Century"/>
                <w:sz w:val="24"/>
                <w:szCs w:val="32"/>
              </w:rPr>
              <w:t>Education, K-12, COVID-19 Research, University, Hospital, Medical, Technology, Energy, Industry, Sector</w:t>
            </w:r>
          </w:p>
        </w:tc>
      </w:tr>
    </w:tbl>
    <w:p w14:paraId="4B87923B" w14:textId="77777777" w:rsidR="00BB01B7" w:rsidRDefault="00BB01B7" w:rsidP="003309B9">
      <w:pPr>
        <w:pStyle w:val="Caption"/>
        <w:spacing w:line="312" w:lineRule="auto"/>
        <w:jc w:val="center"/>
      </w:pPr>
    </w:p>
    <w:p w14:paraId="7762C1B9" w14:textId="22AEC7E0" w:rsidR="00BB01B7" w:rsidRDefault="00BB01B7" w:rsidP="003309B9">
      <w:pPr>
        <w:pStyle w:val="Caption"/>
        <w:spacing w:line="312" w:lineRule="auto"/>
        <w:jc w:val="center"/>
      </w:pPr>
      <w:r>
        <w:t xml:space="preserve">Table </w:t>
      </w:r>
      <w:fldSimple w:instr=" SEQ Table \* ARABIC ">
        <w:r w:rsidR="004146A7">
          <w:rPr>
            <w:noProof/>
          </w:rPr>
          <w:t>1</w:t>
        </w:r>
      </w:fldSimple>
      <w:r>
        <w:t xml:space="preserve">- </w:t>
      </w:r>
      <w:r w:rsidRPr="0049196E">
        <w:t>Table of key terms us</w:t>
      </w:r>
      <w:r>
        <w:t>ed in ransomware attack research</w:t>
      </w:r>
    </w:p>
    <w:p w14:paraId="2636A4FB" w14:textId="0FEF5DB3" w:rsidR="00BB01B7" w:rsidRPr="0062382D" w:rsidRDefault="0062382D" w:rsidP="003309B9">
      <w:pPr>
        <w:spacing w:line="312" w:lineRule="auto"/>
        <w:jc w:val="both"/>
        <w:rPr>
          <w:rFonts w:ascii="Century" w:hAnsi="Century"/>
          <w:sz w:val="24"/>
        </w:rPr>
      </w:pPr>
      <w:r>
        <w:rPr>
          <w:rFonts w:ascii="Century" w:hAnsi="Century"/>
          <w:sz w:val="24"/>
        </w:rPr>
        <w:t xml:space="preserve">The </w:t>
      </w:r>
      <w:r w:rsidR="00D76F5C">
        <w:rPr>
          <w:rFonts w:ascii="Century" w:hAnsi="Century"/>
          <w:sz w:val="24"/>
        </w:rPr>
        <w:t xml:space="preserve">integrity of </w:t>
      </w:r>
      <w:r>
        <w:rPr>
          <w:rFonts w:ascii="Century" w:hAnsi="Century"/>
          <w:sz w:val="24"/>
        </w:rPr>
        <w:t xml:space="preserve">research </w:t>
      </w:r>
      <w:r w:rsidR="00D76F5C">
        <w:rPr>
          <w:rFonts w:ascii="Century" w:hAnsi="Century"/>
          <w:sz w:val="24"/>
        </w:rPr>
        <w:t>for r</w:t>
      </w:r>
      <w:r>
        <w:rPr>
          <w:rFonts w:ascii="Century" w:hAnsi="Century"/>
          <w:sz w:val="24"/>
        </w:rPr>
        <w:t xml:space="preserve">ansomware attacks </w:t>
      </w:r>
      <w:r w:rsidR="00D76F5C">
        <w:rPr>
          <w:rFonts w:ascii="Century" w:hAnsi="Century"/>
          <w:sz w:val="24"/>
        </w:rPr>
        <w:t>was important to ensure that the information collected was correct and supported by viable sources. Because of this certified sources such as BBC as well as sources with a high reputation in cyber security groups such as Kaspersky and BleepingComputer</w:t>
      </w:r>
      <w:r w:rsidR="00BA1B3E">
        <w:rPr>
          <w:rFonts w:ascii="Century" w:hAnsi="Century"/>
          <w:sz w:val="24"/>
        </w:rPr>
        <w:t xml:space="preserve"> were used to verify attacks. </w:t>
      </w:r>
    </w:p>
    <w:p w14:paraId="36C58119" w14:textId="0F70EC69" w:rsidR="00F5552E" w:rsidRPr="00F5552E" w:rsidRDefault="00BB01B7" w:rsidP="003309B9">
      <w:pPr>
        <w:pStyle w:val="CenturyHeadingItalic"/>
        <w:numPr>
          <w:ilvl w:val="2"/>
          <w:numId w:val="8"/>
        </w:numPr>
      </w:pPr>
      <w:bookmarkStart w:id="26" w:name="_Toc98958215"/>
      <w:bookmarkStart w:id="27" w:name="_Toc99449234"/>
      <w:bookmarkStart w:id="28" w:name="_Toc99473760"/>
      <w:r>
        <w:t>Construction of the Visuals</w:t>
      </w:r>
      <w:bookmarkEnd w:id="26"/>
      <w:bookmarkEnd w:id="27"/>
      <w:bookmarkEnd w:id="28"/>
    </w:p>
    <w:p w14:paraId="56B33F54" w14:textId="72197A11" w:rsidR="00BB01B7" w:rsidRDefault="00BA1B3E" w:rsidP="003309B9">
      <w:pPr>
        <w:spacing w:line="312" w:lineRule="auto"/>
        <w:jc w:val="both"/>
        <w:rPr>
          <w:rFonts w:ascii="Century" w:hAnsi="Century"/>
          <w:sz w:val="24"/>
          <w:szCs w:val="24"/>
        </w:rPr>
      </w:pPr>
      <w:r>
        <w:rPr>
          <w:rFonts w:ascii="Century" w:hAnsi="Century"/>
          <w:sz w:val="24"/>
          <w:szCs w:val="24"/>
        </w:rPr>
        <w:lastRenderedPageBreak/>
        <w:t xml:space="preserve">The length of the timeline was important to define. </w:t>
      </w:r>
      <w:r w:rsidR="0023473E">
        <w:rPr>
          <w:rFonts w:ascii="Century" w:hAnsi="Century"/>
          <w:sz w:val="24"/>
          <w:szCs w:val="24"/>
        </w:rPr>
        <w:t xml:space="preserve">As by defining it early, </w:t>
      </w:r>
      <w:r w:rsidR="00BB01B7" w:rsidRPr="235C535E">
        <w:rPr>
          <w:rFonts w:ascii="Century" w:hAnsi="Century"/>
          <w:sz w:val="24"/>
          <w:szCs w:val="24"/>
        </w:rPr>
        <w:t xml:space="preserve">it provided me with a </w:t>
      </w:r>
      <w:r w:rsidR="00C8508E" w:rsidRPr="235C535E">
        <w:rPr>
          <w:rFonts w:ascii="Century" w:hAnsi="Century"/>
          <w:sz w:val="24"/>
          <w:szCs w:val="24"/>
        </w:rPr>
        <w:t>timeframe to focus my research on and thus allowed me to plan how long this research would take. It was decided that I would search for attacks within the 1</w:t>
      </w:r>
      <w:r w:rsidR="00C8508E" w:rsidRPr="235C535E">
        <w:rPr>
          <w:rFonts w:ascii="Century" w:hAnsi="Century"/>
          <w:sz w:val="24"/>
          <w:szCs w:val="24"/>
          <w:vertAlign w:val="superscript"/>
        </w:rPr>
        <w:t>st</w:t>
      </w:r>
      <w:r w:rsidR="00C8508E" w:rsidRPr="235C535E">
        <w:rPr>
          <w:rFonts w:ascii="Century" w:hAnsi="Century"/>
          <w:sz w:val="24"/>
          <w:szCs w:val="24"/>
        </w:rPr>
        <w:t xml:space="preserve"> January 2020 – 31</w:t>
      </w:r>
      <w:r w:rsidR="00C8508E" w:rsidRPr="235C535E">
        <w:rPr>
          <w:rFonts w:ascii="Century" w:hAnsi="Century"/>
          <w:sz w:val="24"/>
          <w:szCs w:val="24"/>
          <w:vertAlign w:val="superscript"/>
        </w:rPr>
        <w:t>st</w:t>
      </w:r>
      <w:r w:rsidR="00C8508E" w:rsidRPr="235C535E">
        <w:rPr>
          <w:rFonts w:ascii="Century" w:hAnsi="Century"/>
          <w:sz w:val="24"/>
          <w:szCs w:val="24"/>
        </w:rPr>
        <w:t xml:space="preserve"> August 2021</w:t>
      </w:r>
      <w:r w:rsidR="008D6573" w:rsidRPr="235C535E">
        <w:rPr>
          <w:rFonts w:ascii="Century" w:hAnsi="Century"/>
          <w:sz w:val="24"/>
          <w:szCs w:val="24"/>
        </w:rPr>
        <w:t xml:space="preserve"> with the earliest attack being </w:t>
      </w:r>
      <w:r w:rsidR="00D408FD" w:rsidRPr="235C535E">
        <w:rPr>
          <w:rFonts w:ascii="Century" w:hAnsi="Century"/>
          <w:sz w:val="24"/>
          <w:szCs w:val="24"/>
        </w:rPr>
        <w:t>2</w:t>
      </w:r>
      <w:r w:rsidR="00D408FD" w:rsidRPr="235C535E">
        <w:rPr>
          <w:rFonts w:ascii="Century" w:hAnsi="Century"/>
          <w:sz w:val="24"/>
          <w:szCs w:val="24"/>
          <w:vertAlign w:val="superscript"/>
        </w:rPr>
        <w:t>nd</w:t>
      </w:r>
      <w:r w:rsidR="00D408FD" w:rsidRPr="235C535E">
        <w:rPr>
          <w:rFonts w:ascii="Century" w:hAnsi="Century"/>
          <w:sz w:val="24"/>
          <w:szCs w:val="24"/>
        </w:rPr>
        <w:t xml:space="preserve"> January 2020</w:t>
      </w:r>
      <w:r w:rsidR="00625E07">
        <w:rPr>
          <w:rFonts w:ascii="Century" w:hAnsi="Century"/>
          <w:sz w:val="24"/>
          <w:szCs w:val="24"/>
          <w:vertAlign w:val="superscript"/>
        </w:rPr>
        <w:t>[48</w:t>
      </w:r>
      <w:r w:rsidR="00D408FD" w:rsidRPr="235C535E">
        <w:rPr>
          <w:rFonts w:ascii="Century" w:hAnsi="Century"/>
          <w:sz w:val="24"/>
          <w:szCs w:val="24"/>
          <w:vertAlign w:val="superscript"/>
        </w:rPr>
        <w:t>]</w:t>
      </w:r>
      <w:r w:rsidR="00D408FD" w:rsidRPr="235C535E">
        <w:rPr>
          <w:rFonts w:ascii="Century" w:hAnsi="Century"/>
          <w:sz w:val="24"/>
          <w:szCs w:val="24"/>
        </w:rPr>
        <w:t xml:space="preserve"> </w:t>
      </w:r>
      <w:r w:rsidR="008D6573" w:rsidRPr="235C535E">
        <w:rPr>
          <w:rFonts w:ascii="Century" w:hAnsi="Century"/>
          <w:sz w:val="24"/>
          <w:szCs w:val="24"/>
        </w:rPr>
        <w:t>and most recent the 26</w:t>
      </w:r>
      <w:r w:rsidR="008D6573" w:rsidRPr="235C535E">
        <w:rPr>
          <w:rFonts w:ascii="Century" w:hAnsi="Century"/>
          <w:sz w:val="24"/>
          <w:szCs w:val="24"/>
          <w:vertAlign w:val="superscript"/>
        </w:rPr>
        <w:t>th</w:t>
      </w:r>
      <w:r w:rsidR="008D6573" w:rsidRPr="235C535E">
        <w:rPr>
          <w:rFonts w:ascii="Century" w:hAnsi="Century"/>
          <w:sz w:val="24"/>
          <w:szCs w:val="24"/>
        </w:rPr>
        <w:t xml:space="preserve"> August 2021</w:t>
      </w:r>
      <w:r w:rsidR="008D6573" w:rsidRPr="235C535E">
        <w:rPr>
          <w:rFonts w:ascii="Century" w:hAnsi="Century"/>
          <w:sz w:val="24"/>
          <w:szCs w:val="24"/>
          <w:vertAlign w:val="superscript"/>
        </w:rPr>
        <w:t>[</w:t>
      </w:r>
      <w:r w:rsidR="00F10C7B">
        <w:rPr>
          <w:rFonts w:ascii="Century" w:hAnsi="Century"/>
          <w:sz w:val="24"/>
          <w:szCs w:val="24"/>
          <w:vertAlign w:val="superscript"/>
        </w:rPr>
        <w:t>55</w:t>
      </w:r>
      <w:r w:rsidR="008D6573" w:rsidRPr="235C535E">
        <w:rPr>
          <w:rFonts w:ascii="Century" w:hAnsi="Century"/>
          <w:sz w:val="24"/>
          <w:szCs w:val="24"/>
          <w:vertAlign w:val="superscript"/>
        </w:rPr>
        <w:t>]</w:t>
      </w:r>
      <w:r w:rsidR="008D6573" w:rsidRPr="235C535E">
        <w:rPr>
          <w:rFonts w:ascii="Century" w:hAnsi="Century"/>
          <w:sz w:val="24"/>
          <w:szCs w:val="24"/>
        </w:rPr>
        <w:t>.</w:t>
      </w:r>
      <w:r w:rsidR="00C8508E" w:rsidRPr="235C535E">
        <w:rPr>
          <w:rFonts w:ascii="Century" w:hAnsi="Century"/>
          <w:sz w:val="24"/>
          <w:szCs w:val="24"/>
        </w:rPr>
        <w:t xml:space="preserve"> This timeline includes the day the pandemic was officially declared, lockdowns in multiple countries as cases are reported, press releases regarding clinical trials and the release and adoption of the COVID-19 vaccines.</w:t>
      </w:r>
      <w:r w:rsidR="00D408FD" w:rsidRPr="235C535E">
        <w:rPr>
          <w:rFonts w:ascii="Century" w:hAnsi="Century"/>
          <w:sz w:val="24"/>
          <w:szCs w:val="24"/>
        </w:rPr>
        <w:t xml:space="preserve"> The large timeline (18 months) meant that I was able to reach a sufficient number of attacks to fully represent the behaviour of ransomware attacks during this time, allowing me to be more confident in my conclusions.</w:t>
      </w:r>
      <w:r w:rsidR="00F5552E">
        <w:rPr>
          <w:rFonts w:ascii="Century" w:hAnsi="Century"/>
          <w:sz w:val="24"/>
          <w:szCs w:val="24"/>
        </w:rPr>
        <w:t xml:space="preserve"> </w:t>
      </w:r>
      <w:r w:rsidR="0023473E">
        <w:rPr>
          <w:rFonts w:ascii="Century" w:hAnsi="Century"/>
          <w:sz w:val="24"/>
          <w:szCs w:val="24"/>
        </w:rPr>
        <w:t xml:space="preserve">Microsoft </w:t>
      </w:r>
      <w:r w:rsidR="00F5552E">
        <w:rPr>
          <w:rFonts w:ascii="Century" w:hAnsi="Century"/>
          <w:sz w:val="24"/>
          <w:szCs w:val="24"/>
        </w:rPr>
        <w:t xml:space="preserve">Excel was used to </w:t>
      </w:r>
      <w:r w:rsidR="0023473E">
        <w:rPr>
          <w:rFonts w:ascii="Century" w:hAnsi="Century"/>
          <w:sz w:val="24"/>
          <w:szCs w:val="24"/>
        </w:rPr>
        <w:t>store information as the standard for information collection. It also provides various table functions to allow easy filtering and modification of attacks.</w:t>
      </w:r>
    </w:p>
    <w:p w14:paraId="15AD2DF0" w14:textId="6D9627DC" w:rsidR="00D408FD" w:rsidRDefault="00D408FD" w:rsidP="003309B9">
      <w:pPr>
        <w:spacing w:line="312" w:lineRule="auto"/>
        <w:jc w:val="both"/>
        <w:rPr>
          <w:rFonts w:ascii="Century" w:hAnsi="Century"/>
          <w:sz w:val="24"/>
          <w:szCs w:val="24"/>
        </w:rPr>
      </w:pPr>
      <w:r w:rsidRPr="235C535E">
        <w:rPr>
          <w:rFonts w:ascii="Century" w:hAnsi="Century"/>
          <w:sz w:val="24"/>
          <w:szCs w:val="24"/>
        </w:rPr>
        <w:t>Information in the table includes the cou</w:t>
      </w:r>
      <w:r w:rsidR="00550F7B" w:rsidRPr="235C535E">
        <w:rPr>
          <w:rFonts w:ascii="Century" w:hAnsi="Century"/>
          <w:sz w:val="24"/>
          <w:szCs w:val="24"/>
        </w:rPr>
        <w:t xml:space="preserve">ntry that the attack took place, the ransomware strain and group culpable (if known), the sector the victim was located in along with a small description of the attack. Finally, the attack date and date of the article are also recorded. Each attack is attributed to an ID and reference number/URL for the article covering the attack. Due to its size, a subset of this information has been displayed in Table 2 which acts as a baseline for Figure </w:t>
      </w:r>
      <w:r w:rsidR="00552100" w:rsidRPr="235C535E">
        <w:rPr>
          <w:rFonts w:ascii="Century" w:hAnsi="Century"/>
          <w:sz w:val="24"/>
          <w:szCs w:val="24"/>
        </w:rPr>
        <w:t>3.</w:t>
      </w:r>
    </w:p>
    <w:p w14:paraId="216D77A6" w14:textId="523163FE" w:rsidR="0023473E" w:rsidRPr="00552100" w:rsidRDefault="0023473E" w:rsidP="003309B9">
      <w:pPr>
        <w:spacing w:line="312" w:lineRule="auto"/>
        <w:jc w:val="both"/>
        <w:rPr>
          <w:rFonts w:ascii="Century" w:hAnsi="Century"/>
          <w:sz w:val="24"/>
          <w:szCs w:val="24"/>
        </w:rPr>
      </w:pPr>
      <w:r>
        <w:rPr>
          <w:rFonts w:ascii="Century" w:hAnsi="Century"/>
          <w:sz w:val="24"/>
          <w:szCs w:val="24"/>
        </w:rPr>
        <w:t>D3.js</w:t>
      </w:r>
      <w:r>
        <w:rPr>
          <w:rStyle w:val="FootnoteReference"/>
          <w:rFonts w:ascii="Century" w:hAnsi="Century"/>
          <w:sz w:val="24"/>
          <w:szCs w:val="24"/>
        </w:rPr>
        <w:footnoteReference w:id="1"/>
      </w:r>
      <w:r>
        <w:rPr>
          <w:rFonts w:ascii="Century" w:hAnsi="Century"/>
          <w:sz w:val="24"/>
          <w:szCs w:val="24"/>
        </w:rPr>
        <w:t xml:space="preserve"> was used for construction of the visuals. This open source language works with HTML, CSS, and </w:t>
      </w:r>
      <w:r w:rsidR="00A60703">
        <w:rPr>
          <w:rFonts w:ascii="Century" w:hAnsi="Century"/>
          <w:sz w:val="24"/>
          <w:szCs w:val="24"/>
        </w:rPr>
        <w:t xml:space="preserve">JavaScript and its purpose is to work with datasets to create unique data visualizations. This was beneficial for this research as it was necessary to create visualisations that fit my dataset to best represent trends and support my analysis. In addition it is incredibly flexible with a complex syntax. One useful tool was the ability to make all visuals have some form of interactivity; something they all have. For example when one hovers over a ransomware attack on Figure 3 a tooltip will appear containing a description of the attack and its id. This results in a more useful and descriptive visualisation. </w:t>
      </w:r>
    </w:p>
    <w:p w14:paraId="0E613C06" w14:textId="269F232E" w:rsidR="00550F7B" w:rsidRDefault="00550F7B" w:rsidP="003309B9">
      <w:pPr>
        <w:spacing w:line="312" w:lineRule="auto"/>
        <w:jc w:val="both"/>
        <w:rPr>
          <w:rFonts w:ascii="Century" w:hAnsi="Century"/>
          <w:sz w:val="24"/>
          <w:szCs w:val="24"/>
        </w:rPr>
      </w:pPr>
      <w:r w:rsidRPr="235C535E">
        <w:rPr>
          <w:rFonts w:ascii="Century" w:hAnsi="Century"/>
          <w:sz w:val="24"/>
          <w:szCs w:val="24"/>
        </w:rPr>
        <w:t>Information displayed in the scatterplot includes the date of each attack along with the sector that was impacted. Additionally, the scatterplot also shows the ransomware group responsible for the attack (if known) in order to see the behaviour and target preferences of these groups; otherwise the attack is coloured black. Moreover, the scatterplot also displays a range of dates for notable COVID</w:t>
      </w:r>
      <w:r w:rsidR="00A608E7" w:rsidRPr="235C535E">
        <w:rPr>
          <w:rFonts w:ascii="Century" w:hAnsi="Century"/>
          <w:sz w:val="24"/>
          <w:szCs w:val="24"/>
        </w:rPr>
        <w:t>-</w:t>
      </w:r>
      <w:r w:rsidR="00A608E7" w:rsidRPr="235C535E">
        <w:rPr>
          <w:rFonts w:ascii="Century" w:hAnsi="Century"/>
          <w:sz w:val="24"/>
          <w:szCs w:val="24"/>
        </w:rPr>
        <w:lastRenderedPageBreak/>
        <w:t xml:space="preserve">19 dates including lockdowns for the UK, US, Spain, Italy, Germany, and France in addition to the three COVID-19 waves in the UK, announcement of phase-3 trials and the date of the initial vaccine rollout. These serve to provide key dates as well as to provide incentives for ransomware gangs to target specific victims. This information continues the entirety of the table. </w:t>
      </w:r>
    </w:p>
    <w:p w14:paraId="067B34D6" w14:textId="5221D553" w:rsidR="00A608E7" w:rsidRDefault="00A608E7" w:rsidP="003309B9">
      <w:pPr>
        <w:spacing w:line="312" w:lineRule="auto"/>
        <w:jc w:val="both"/>
        <w:rPr>
          <w:rFonts w:ascii="Century" w:hAnsi="Century"/>
          <w:sz w:val="24"/>
          <w:szCs w:val="24"/>
        </w:rPr>
      </w:pPr>
      <w:r w:rsidRPr="235C535E">
        <w:rPr>
          <w:rFonts w:ascii="Century" w:hAnsi="Century"/>
          <w:sz w:val="24"/>
          <w:szCs w:val="24"/>
        </w:rPr>
        <w:t>In addition, there are multiple smaller visuals such as stacked bar charts displaying all attacks per month by country, sector and ransomware strain respectively</w:t>
      </w:r>
      <w:r w:rsidR="0020461D" w:rsidRPr="235C535E">
        <w:rPr>
          <w:rFonts w:ascii="Century" w:hAnsi="Century"/>
          <w:sz w:val="24"/>
          <w:szCs w:val="24"/>
        </w:rPr>
        <w:t xml:space="preserve"> as well as a choropleth map displaying the number of attacks per country using a global visual format for better clarification.</w:t>
      </w:r>
      <w:r w:rsidR="004601EC" w:rsidRPr="235C535E">
        <w:rPr>
          <w:rFonts w:ascii="Century" w:hAnsi="Century"/>
          <w:sz w:val="24"/>
          <w:szCs w:val="24"/>
        </w:rPr>
        <w:t xml:space="preserve"> The structure of the table and visuals is described in further detail in Section 4.3. </w:t>
      </w:r>
    </w:p>
    <w:p w14:paraId="3F6DB94C" w14:textId="76C35976" w:rsidR="0020461D" w:rsidRDefault="0020461D" w:rsidP="003309B9">
      <w:pPr>
        <w:spacing w:line="312" w:lineRule="auto"/>
        <w:jc w:val="both"/>
        <w:rPr>
          <w:rFonts w:ascii="Century" w:hAnsi="Century"/>
          <w:sz w:val="24"/>
          <w:szCs w:val="24"/>
        </w:rPr>
      </w:pPr>
      <w:r w:rsidRPr="235C535E">
        <w:rPr>
          <w:rFonts w:ascii="Century" w:hAnsi="Century"/>
          <w:sz w:val="24"/>
          <w:szCs w:val="24"/>
        </w:rPr>
        <w:t xml:space="preserve">This information has been collated using a multitude of sources offering reports of attacks. These sources include </w:t>
      </w:r>
      <w:r w:rsidR="00FA378F" w:rsidRPr="235C535E">
        <w:rPr>
          <w:rFonts w:ascii="Century" w:hAnsi="Century"/>
          <w:sz w:val="24"/>
          <w:szCs w:val="24"/>
        </w:rPr>
        <w:t>established news outlets such as the BBC, R</w:t>
      </w:r>
      <w:r w:rsidR="00E1061E" w:rsidRPr="235C535E">
        <w:rPr>
          <w:rFonts w:ascii="Century" w:hAnsi="Century"/>
          <w:sz w:val="24"/>
          <w:szCs w:val="24"/>
        </w:rPr>
        <w:t>euters. N</w:t>
      </w:r>
      <w:r w:rsidR="003D19C2">
        <w:rPr>
          <w:rFonts w:ascii="Century" w:hAnsi="Century"/>
          <w:sz w:val="24"/>
          <w:szCs w:val="24"/>
        </w:rPr>
        <w:t>ew sources such as BleepingComputer</w:t>
      </w:r>
      <w:r w:rsidR="003D19C2">
        <w:rPr>
          <w:rStyle w:val="FootnoteReference"/>
          <w:rFonts w:ascii="Century" w:hAnsi="Century"/>
          <w:sz w:val="24"/>
          <w:szCs w:val="24"/>
        </w:rPr>
        <w:footnoteReference w:id="2"/>
      </w:r>
      <w:r w:rsidR="003D19C2">
        <w:t xml:space="preserve"> p</w:t>
      </w:r>
      <w:r w:rsidR="00FA378F" w:rsidRPr="235C535E">
        <w:rPr>
          <w:rFonts w:ascii="Century" w:hAnsi="Century"/>
          <w:sz w:val="24"/>
          <w:szCs w:val="24"/>
        </w:rPr>
        <w:t>rovide detailed information regarding attacks due to their experience. Other source</w:t>
      </w:r>
      <w:r w:rsidR="00426D9B" w:rsidRPr="235C535E">
        <w:rPr>
          <w:rFonts w:ascii="Century" w:hAnsi="Century"/>
          <w:sz w:val="24"/>
          <w:szCs w:val="24"/>
        </w:rPr>
        <w:t>s</w:t>
      </w:r>
      <w:r w:rsidR="00FA378F" w:rsidRPr="235C535E">
        <w:rPr>
          <w:rFonts w:ascii="Century" w:hAnsi="Century"/>
          <w:sz w:val="24"/>
          <w:szCs w:val="24"/>
        </w:rPr>
        <w:t xml:space="preserve"> include scientific journals, government and security reports, blogs, and articles</w:t>
      </w:r>
      <w:r w:rsidR="006B1242" w:rsidRPr="235C535E">
        <w:rPr>
          <w:rFonts w:ascii="Century" w:hAnsi="Century"/>
          <w:sz w:val="24"/>
          <w:szCs w:val="24"/>
        </w:rPr>
        <w:t xml:space="preserve">. </w:t>
      </w:r>
      <w:r w:rsidR="00426D9B" w:rsidRPr="235C535E">
        <w:rPr>
          <w:rFonts w:ascii="Century" w:hAnsi="Century"/>
          <w:sz w:val="24"/>
          <w:szCs w:val="24"/>
        </w:rPr>
        <w:t>Additionally, various existing lists of ransomware attacks such as Kaspersky</w:t>
      </w:r>
      <w:r w:rsidR="003D19C2">
        <w:rPr>
          <w:rStyle w:val="FootnoteReference"/>
          <w:rFonts w:ascii="Century" w:hAnsi="Century"/>
          <w:sz w:val="24"/>
          <w:szCs w:val="24"/>
        </w:rPr>
        <w:footnoteReference w:id="3"/>
      </w:r>
      <w:r w:rsidR="00426D9B" w:rsidRPr="235C535E">
        <w:rPr>
          <w:rFonts w:ascii="Century" w:hAnsi="Century"/>
          <w:sz w:val="24"/>
          <w:szCs w:val="24"/>
        </w:rPr>
        <w:t xml:space="preserve"> and Blackfog</w:t>
      </w:r>
      <w:r w:rsidR="003D19C2">
        <w:rPr>
          <w:rStyle w:val="FootnoteReference"/>
          <w:rFonts w:ascii="Century" w:hAnsi="Century"/>
          <w:sz w:val="24"/>
          <w:szCs w:val="24"/>
        </w:rPr>
        <w:footnoteReference w:id="4"/>
      </w:r>
      <w:r w:rsidR="00426D9B" w:rsidRPr="235C535E">
        <w:rPr>
          <w:rFonts w:ascii="Century" w:hAnsi="Century"/>
          <w:sz w:val="24"/>
          <w:szCs w:val="24"/>
        </w:rPr>
        <w:t xml:space="preserve"> were used to ensure that no notable attacks were missing from my table </w:t>
      </w:r>
      <w:r w:rsidR="00F10C7B">
        <w:rPr>
          <w:rFonts w:ascii="Century" w:hAnsi="Century"/>
          <w:sz w:val="24"/>
          <w:szCs w:val="24"/>
          <w:vertAlign w:val="superscript"/>
        </w:rPr>
        <w:t>[56, 57, 58</w:t>
      </w:r>
      <w:r w:rsidR="00426D9B" w:rsidRPr="235C535E">
        <w:rPr>
          <w:rFonts w:ascii="Century" w:hAnsi="Century"/>
          <w:sz w:val="24"/>
          <w:szCs w:val="24"/>
          <w:vertAlign w:val="superscript"/>
        </w:rPr>
        <w:t>]</w:t>
      </w:r>
      <w:r w:rsidR="00426D9B" w:rsidRPr="235C535E">
        <w:rPr>
          <w:rFonts w:ascii="Century" w:hAnsi="Century"/>
          <w:sz w:val="24"/>
          <w:szCs w:val="24"/>
        </w:rPr>
        <w:t xml:space="preserve">. </w:t>
      </w:r>
      <w:r w:rsidR="006B1242" w:rsidRPr="235C535E">
        <w:rPr>
          <w:rFonts w:ascii="Century" w:hAnsi="Century"/>
          <w:sz w:val="24"/>
          <w:szCs w:val="24"/>
        </w:rPr>
        <w:t xml:space="preserve">Normally blogs and articles would not be considered an academic source due to it being difficult to confirm their credibility however they frequently offer news on ransomware attacks before other sources. In addition, </w:t>
      </w:r>
      <w:r w:rsidR="007C1E02" w:rsidRPr="235C535E">
        <w:rPr>
          <w:rFonts w:ascii="Century" w:hAnsi="Century"/>
          <w:sz w:val="24"/>
          <w:szCs w:val="24"/>
        </w:rPr>
        <w:t xml:space="preserve">common news outlets frequently choose not to </w:t>
      </w:r>
      <w:r w:rsidR="00F964FB" w:rsidRPr="235C535E">
        <w:rPr>
          <w:rFonts w:ascii="Century" w:hAnsi="Century"/>
          <w:sz w:val="24"/>
          <w:szCs w:val="24"/>
        </w:rPr>
        <w:t>show minor ransomware attacks or present them through a journalistic lens, distorting the facts to grab attention; a blog can show more inform</w:t>
      </w:r>
      <w:r w:rsidR="00426D9B" w:rsidRPr="235C535E">
        <w:rPr>
          <w:rFonts w:ascii="Century" w:hAnsi="Century"/>
          <w:sz w:val="24"/>
          <w:szCs w:val="24"/>
        </w:rPr>
        <w:t xml:space="preserve">ation for attacks that are less well </w:t>
      </w:r>
      <w:r w:rsidR="00F964FB" w:rsidRPr="235C535E">
        <w:rPr>
          <w:rFonts w:ascii="Century" w:hAnsi="Century"/>
          <w:sz w:val="24"/>
          <w:szCs w:val="24"/>
        </w:rPr>
        <w:t>known. This is important as regardless of the level of publicity these attacks</w:t>
      </w:r>
      <w:r w:rsidR="004601EC" w:rsidRPr="235C535E">
        <w:rPr>
          <w:rFonts w:ascii="Century" w:hAnsi="Century"/>
          <w:sz w:val="24"/>
          <w:szCs w:val="24"/>
        </w:rPr>
        <w:t xml:space="preserve"> can</w:t>
      </w:r>
      <w:r w:rsidR="00F964FB" w:rsidRPr="235C535E">
        <w:rPr>
          <w:rFonts w:ascii="Century" w:hAnsi="Century"/>
          <w:sz w:val="24"/>
          <w:szCs w:val="24"/>
        </w:rPr>
        <w:t xml:space="preserve"> still pose a tangible threat</w:t>
      </w:r>
      <w:r w:rsidR="004601EC" w:rsidRPr="235C535E">
        <w:rPr>
          <w:rFonts w:ascii="Century" w:hAnsi="Century"/>
          <w:sz w:val="24"/>
          <w:szCs w:val="24"/>
        </w:rPr>
        <w:t xml:space="preserve"> during COVID-19 and are needed to form a holistic view of ransomware attacks during this timeframe. The scatterplot and other visuals aim to achieve this. </w:t>
      </w:r>
    </w:p>
    <w:p w14:paraId="376F1F65" w14:textId="611251FB" w:rsidR="00F97AE7" w:rsidRDefault="00F97AE7" w:rsidP="003309B9">
      <w:pPr>
        <w:spacing w:line="312" w:lineRule="auto"/>
        <w:jc w:val="both"/>
        <w:rPr>
          <w:rFonts w:ascii="Century" w:hAnsi="Century"/>
          <w:sz w:val="24"/>
          <w:szCs w:val="24"/>
        </w:rPr>
      </w:pPr>
      <w:r w:rsidRPr="235C535E">
        <w:rPr>
          <w:rFonts w:ascii="Century" w:hAnsi="Century"/>
          <w:b/>
          <w:bCs/>
          <w:sz w:val="24"/>
          <w:szCs w:val="24"/>
        </w:rPr>
        <w:t>Search engines</w:t>
      </w:r>
      <w:r w:rsidR="003D19C2">
        <w:rPr>
          <w:rFonts w:ascii="Century" w:hAnsi="Century"/>
          <w:sz w:val="24"/>
          <w:szCs w:val="24"/>
        </w:rPr>
        <w:t>: On</w:t>
      </w:r>
      <w:r>
        <w:rPr>
          <w:rFonts w:ascii="Century" w:hAnsi="Century"/>
          <w:sz w:val="24"/>
          <w:szCs w:val="24"/>
        </w:rPr>
        <w:t>ly one search engine was used to create the table and subsequent visuals. This was Google</w:t>
      </w:r>
      <w:r>
        <w:rPr>
          <w:rStyle w:val="FootnoteReference"/>
          <w:rFonts w:ascii="Century" w:hAnsi="Century"/>
          <w:sz w:val="24"/>
          <w:szCs w:val="24"/>
        </w:rPr>
        <w:footnoteReference w:id="5"/>
      </w:r>
      <w:r>
        <w:rPr>
          <w:rFonts w:ascii="Century" w:hAnsi="Century"/>
          <w:sz w:val="24"/>
          <w:szCs w:val="24"/>
        </w:rPr>
        <w:t xml:space="preserve">. This US-based engine was my choice due to my familiarity with the engine in addition to it dominating the search engine market not providing me with many other English-speaking options. </w:t>
      </w:r>
      <w:r w:rsidR="00D27F56">
        <w:rPr>
          <w:rFonts w:ascii="Century" w:hAnsi="Century"/>
          <w:sz w:val="24"/>
          <w:szCs w:val="24"/>
        </w:rPr>
        <w:t>However additional Google services have been used including Google Scholar</w:t>
      </w:r>
      <w:r w:rsidR="00D27F56">
        <w:rPr>
          <w:rStyle w:val="FootnoteReference"/>
          <w:rFonts w:ascii="Century" w:hAnsi="Century"/>
          <w:sz w:val="24"/>
          <w:szCs w:val="24"/>
        </w:rPr>
        <w:footnoteReference w:id="6"/>
      </w:r>
      <w:r w:rsidR="00D27F56">
        <w:rPr>
          <w:rFonts w:ascii="Century" w:hAnsi="Century"/>
          <w:sz w:val="24"/>
          <w:szCs w:val="24"/>
        </w:rPr>
        <w:t xml:space="preserve"> to find </w:t>
      </w:r>
      <w:r w:rsidR="00D27F56">
        <w:rPr>
          <w:rFonts w:ascii="Century" w:hAnsi="Century"/>
          <w:sz w:val="24"/>
          <w:szCs w:val="24"/>
        </w:rPr>
        <w:lastRenderedPageBreak/>
        <w:t>scientific papers and Google Translate</w:t>
      </w:r>
      <w:r w:rsidR="00D27F56">
        <w:rPr>
          <w:rStyle w:val="FootnoteReference"/>
          <w:rFonts w:ascii="Century" w:hAnsi="Century"/>
          <w:sz w:val="24"/>
          <w:szCs w:val="24"/>
        </w:rPr>
        <w:footnoteReference w:id="7"/>
      </w:r>
      <w:r w:rsidR="00D27F56">
        <w:rPr>
          <w:rFonts w:ascii="Century" w:hAnsi="Century"/>
          <w:sz w:val="24"/>
          <w:szCs w:val="24"/>
        </w:rPr>
        <w:t xml:space="preserve"> to translate foreign websites into English for easier comprehension. </w:t>
      </w:r>
    </w:p>
    <w:p w14:paraId="5BC47465" w14:textId="15089439" w:rsidR="00D27F56" w:rsidRDefault="00D27F56" w:rsidP="003309B9">
      <w:pPr>
        <w:spacing w:line="312" w:lineRule="auto"/>
        <w:jc w:val="both"/>
        <w:rPr>
          <w:rFonts w:ascii="Century" w:hAnsi="Century"/>
          <w:sz w:val="24"/>
          <w:szCs w:val="24"/>
        </w:rPr>
      </w:pPr>
      <w:r w:rsidRPr="235C535E">
        <w:rPr>
          <w:rFonts w:ascii="Century" w:hAnsi="Century"/>
          <w:b/>
          <w:bCs/>
          <w:sz w:val="24"/>
          <w:szCs w:val="24"/>
        </w:rPr>
        <w:t xml:space="preserve">Time Range: </w:t>
      </w:r>
      <w:r w:rsidRPr="235C535E">
        <w:rPr>
          <w:rFonts w:ascii="Century" w:hAnsi="Century"/>
          <w:sz w:val="24"/>
          <w:szCs w:val="24"/>
        </w:rPr>
        <w:t>I aimed to create a fully comprehensive timeline associated with the COVID-19 pandemic at that time. As a result, I decided to start my timeline from January 1</w:t>
      </w:r>
      <w:r w:rsidRPr="235C535E">
        <w:rPr>
          <w:rFonts w:ascii="Century" w:hAnsi="Century"/>
          <w:sz w:val="24"/>
          <w:szCs w:val="24"/>
          <w:vertAlign w:val="superscript"/>
        </w:rPr>
        <w:t>st</w:t>
      </w:r>
      <w:r w:rsidRPr="235C535E">
        <w:rPr>
          <w:rFonts w:ascii="Century" w:hAnsi="Century"/>
          <w:sz w:val="24"/>
          <w:szCs w:val="24"/>
        </w:rPr>
        <w:t xml:space="preserve"> 2020 and create the cut-off point not long before I started </w:t>
      </w:r>
      <w:r w:rsidR="00E1061E" w:rsidRPr="235C535E">
        <w:rPr>
          <w:rFonts w:ascii="Century" w:hAnsi="Century"/>
          <w:sz w:val="24"/>
          <w:szCs w:val="24"/>
        </w:rPr>
        <w:t>this project on August 31</w:t>
      </w:r>
      <w:r w:rsidR="00E1061E" w:rsidRPr="235C535E">
        <w:rPr>
          <w:rFonts w:ascii="Century" w:hAnsi="Century"/>
          <w:sz w:val="24"/>
          <w:szCs w:val="24"/>
          <w:vertAlign w:val="superscript"/>
        </w:rPr>
        <w:t>st</w:t>
      </w:r>
      <w:r w:rsidR="00E1061E" w:rsidRPr="235C535E">
        <w:rPr>
          <w:rFonts w:ascii="Century" w:hAnsi="Century"/>
          <w:sz w:val="24"/>
          <w:szCs w:val="24"/>
        </w:rPr>
        <w:t xml:space="preserve"> 2021. This was to allow adequate time to research an admittedly large timeline as well as to allow time to develop the visuals and analysis findings.</w:t>
      </w:r>
    </w:p>
    <w:p w14:paraId="79967F3B" w14:textId="076FC721" w:rsidR="00E1061E" w:rsidRPr="00E1061E" w:rsidRDefault="00E1061E" w:rsidP="003309B9">
      <w:pPr>
        <w:spacing w:line="312" w:lineRule="auto"/>
        <w:jc w:val="both"/>
        <w:rPr>
          <w:rFonts w:ascii="Century" w:hAnsi="Century"/>
          <w:sz w:val="24"/>
          <w:szCs w:val="24"/>
        </w:rPr>
      </w:pPr>
      <w:r w:rsidRPr="235C535E">
        <w:rPr>
          <w:rFonts w:ascii="Century" w:hAnsi="Century"/>
          <w:b/>
          <w:bCs/>
          <w:sz w:val="24"/>
          <w:szCs w:val="24"/>
        </w:rPr>
        <w:t xml:space="preserve">Exclusion Criteria: </w:t>
      </w:r>
      <w:r w:rsidRPr="235C535E">
        <w:rPr>
          <w:rFonts w:ascii="Century" w:hAnsi="Century"/>
          <w:sz w:val="24"/>
          <w:szCs w:val="24"/>
        </w:rPr>
        <w:t xml:space="preserve">Despite my extensive list of attacks, a number of ransomware attacks were excluded from the results. These included: </w:t>
      </w:r>
      <w:r w:rsidRPr="235C535E">
        <w:rPr>
          <w:rFonts w:ascii="Century" w:hAnsi="Century"/>
          <w:b/>
          <w:bCs/>
          <w:sz w:val="24"/>
          <w:szCs w:val="24"/>
        </w:rPr>
        <w:t>a)</w:t>
      </w:r>
      <w:r w:rsidRPr="235C535E">
        <w:rPr>
          <w:rFonts w:ascii="Century" w:hAnsi="Century"/>
          <w:sz w:val="24"/>
          <w:szCs w:val="24"/>
        </w:rPr>
        <w:t xml:space="preserve"> attacks and sources behind a paywall or required account creation to obtain </w:t>
      </w:r>
      <w:r w:rsidRPr="235C535E">
        <w:rPr>
          <w:rFonts w:ascii="Century" w:hAnsi="Century"/>
          <w:b/>
          <w:bCs/>
          <w:sz w:val="24"/>
          <w:szCs w:val="24"/>
        </w:rPr>
        <w:t>b)</w:t>
      </w:r>
      <w:r w:rsidRPr="235C535E">
        <w:rPr>
          <w:rFonts w:ascii="Century" w:hAnsi="Century"/>
          <w:sz w:val="24"/>
          <w:szCs w:val="24"/>
        </w:rPr>
        <w:t xml:space="preserve"> were unable to be confirmed or backed by a source </w:t>
      </w:r>
      <w:r w:rsidRPr="235C535E">
        <w:rPr>
          <w:rFonts w:ascii="Century" w:hAnsi="Century"/>
          <w:b/>
          <w:bCs/>
          <w:sz w:val="24"/>
          <w:szCs w:val="24"/>
        </w:rPr>
        <w:t xml:space="preserve">c) </w:t>
      </w:r>
      <w:r w:rsidRPr="235C535E">
        <w:rPr>
          <w:rFonts w:ascii="Century" w:hAnsi="Century"/>
          <w:sz w:val="24"/>
          <w:szCs w:val="24"/>
        </w:rPr>
        <w:t xml:space="preserve">could not be translated </w:t>
      </w:r>
      <w:r w:rsidRPr="235C535E">
        <w:rPr>
          <w:rFonts w:ascii="Century" w:hAnsi="Century"/>
          <w:b/>
          <w:bCs/>
          <w:sz w:val="24"/>
          <w:szCs w:val="24"/>
        </w:rPr>
        <w:t xml:space="preserve">d) </w:t>
      </w:r>
      <w:r w:rsidR="00426D9B" w:rsidRPr="235C535E">
        <w:rPr>
          <w:rFonts w:ascii="Century" w:hAnsi="Century"/>
          <w:sz w:val="24"/>
          <w:szCs w:val="24"/>
        </w:rPr>
        <w:t xml:space="preserve">were duplicates of existing news reports. </w:t>
      </w:r>
      <w:r w:rsidR="006A6458" w:rsidRPr="235C535E">
        <w:rPr>
          <w:rFonts w:ascii="Century" w:hAnsi="Century"/>
          <w:sz w:val="24"/>
          <w:szCs w:val="24"/>
        </w:rPr>
        <w:t>In addition, attacks sources from engines other than Google were not used.</w:t>
      </w:r>
    </w:p>
    <w:p w14:paraId="08076F07" w14:textId="6D942953" w:rsidR="00BB01B7" w:rsidRDefault="00BB01B7" w:rsidP="003309B9">
      <w:pPr>
        <w:pStyle w:val="CenturyHeadingItalic"/>
        <w:numPr>
          <w:ilvl w:val="2"/>
          <w:numId w:val="8"/>
        </w:numPr>
      </w:pPr>
      <w:bookmarkStart w:id="29" w:name="_Toc98958216"/>
      <w:bookmarkStart w:id="30" w:name="_Toc99449235"/>
      <w:bookmarkStart w:id="31" w:name="_Toc99473761"/>
      <w:r>
        <w:t>Types of ransomware attacks</w:t>
      </w:r>
      <w:bookmarkEnd w:id="29"/>
      <w:bookmarkEnd w:id="30"/>
      <w:bookmarkEnd w:id="31"/>
    </w:p>
    <w:p w14:paraId="5C31ABA7" w14:textId="5EB2E169" w:rsidR="00BB01B7" w:rsidRPr="00BB01B7" w:rsidRDefault="006A6458" w:rsidP="003309B9">
      <w:pPr>
        <w:spacing w:line="312" w:lineRule="auto"/>
        <w:jc w:val="both"/>
        <w:rPr>
          <w:rFonts w:ascii="Century" w:hAnsi="Century"/>
          <w:sz w:val="24"/>
          <w:szCs w:val="24"/>
        </w:rPr>
      </w:pPr>
      <w:r w:rsidRPr="235C535E">
        <w:rPr>
          <w:rFonts w:ascii="Century" w:hAnsi="Century"/>
          <w:sz w:val="24"/>
          <w:szCs w:val="24"/>
        </w:rPr>
        <w:t>Ransomware, like cyber-crime, is composed of various types</w:t>
      </w:r>
      <w:r w:rsidR="006257D9" w:rsidRPr="235C535E">
        <w:rPr>
          <w:rFonts w:ascii="Century" w:hAnsi="Century"/>
          <w:sz w:val="24"/>
          <w:szCs w:val="24"/>
        </w:rPr>
        <w:t xml:space="preserve">. </w:t>
      </w:r>
      <w:r w:rsidR="00BD7FCC" w:rsidRPr="235C535E">
        <w:rPr>
          <w:rFonts w:ascii="Century" w:hAnsi="Century"/>
          <w:sz w:val="24"/>
          <w:szCs w:val="24"/>
        </w:rPr>
        <w:t>There are various taxonomies for the types of ransomware</w:t>
      </w:r>
      <w:r w:rsidR="006257D9" w:rsidRPr="235C535E">
        <w:rPr>
          <w:rFonts w:ascii="Century" w:hAnsi="Century"/>
          <w:sz w:val="24"/>
          <w:szCs w:val="24"/>
        </w:rPr>
        <w:t xml:space="preserve"> </w:t>
      </w:r>
      <w:r w:rsidR="00BD7FCC" w:rsidRPr="235C535E">
        <w:rPr>
          <w:rFonts w:ascii="Century" w:hAnsi="Century"/>
          <w:sz w:val="24"/>
          <w:szCs w:val="24"/>
          <w:vertAlign w:val="superscript"/>
        </w:rPr>
        <w:t>[</w:t>
      </w:r>
      <w:r w:rsidR="00F10C7B">
        <w:rPr>
          <w:rFonts w:ascii="Century" w:hAnsi="Century"/>
          <w:sz w:val="24"/>
          <w:szCs w:val="24"/>
          <w:vertAlign w:val="superscript"/>
        </w:rPr>
        <w:t>59, 60</w:t>
      </w:r>
      <w:r w:rsidR="00BD7FCC" w:rsidRPr="235C535E">
        <w:rPr>
          <w:rFonts w:ascii="Century" w:hAnsi="Century"/>
          <w:sz w:val="24"/>
          <w:szCs w:val="24"/>
          <w:vertAlign w:val="superscript"/>
        </w:rPr>
        <w:t>]</w:t>
      </w:r>
      <w:r w:rsidR="006257D9" w:rsidRPr="235C535E">
        <w:rPr>
          <w:rFonts w:ascii="Century" w:hAnsi="Century"/>
          <w:sz w:val="24"/>
          <w:szCs w:val="24"/>
          <w:vertAlign w:val="superscript"/>
        </w:rPr>
        <w:t xml:space="preserve"> </w:t>
      </w:r>
      <w:r w:rsidR="006257D9" w:rsidRPr="235C535E">
        <w:rPr>
          <w:rFonts w:ascii="Century" w:hAnsi="Century"/>
          <w:sz w:val="24"/>
          <w:szCs w:val="24"/>
        </w:rPr>
        <w:t>but they all mostly boil down to 5 main types: Crypto-ransomware, Lockerware, Scareware, Doxxware and RaaS</w:t>
      </w:r>
      <w:r w:rsidR="00921AFB" w:rsidRPr="235C535E">
        <w:rPr>
          <w:rFonts w:ascii="Century" w:hAnsi="Century"/>
          <w:sz w:val="24"/>
          <w:szCs w:val="24"/>
        </w:rPr>
        <w:t xml:space="preserve">. Al of these exploit victims for a specific purpose. However various attacks are not restricted to one type of ransomware and can encompass multiple types at once. Due to my inexperience with ransomware and time constraints I have decided </w:t>
      </w:r>
      <w:r w:rsidR="00BC0000" w:rsidRPr="235C535E">
        <w:rPr>
          <w:rFonts w:ascii="Century" w:hAnsi="Century"/>
          <w:sz w:val="24"/>
          <w:szCs w:val="24"/>
        </w:rPr>
        <w:t>to restrict my ransomware specification to Crypto-ransomware and Lockerware. More information regarding ransomware is seen in Section 2.</w:t>
      </w:r>
    </w:p>
    <w:p w14:paraId="35EBCC2B" w14:textId="4A897965" w:rsidR="00BB01B7" w:rsidRDefault="00BB01B7" w:rsidP="003309B9">
      <w:pPr>
        <w:pStyle w:val="CenturyHeadingItalic"/>
        <w:numPr>
          <w:ilvl w:val="2"/>
          <w:numId w:val="8"/>
        </w:numPr>
      </w:pPr>
      <w:bookmarkStart w:id="32" w:name="_Toc98958217"/>
      <w:bookmarkStart w:id="33" w:name="_Toc99449236"/>
      <w:bookmarkStart w:id="34" w:name="_Toc99473762"/>
      <w:r>
        <w:t>Limitations of the table</w:t>
      </w:r>
      <w:bookmarkEnd w:id="32"/>
      <w:bookmarkEnd w:id="33"/>
      <w:bookmarkEnd w:id="34"/>
    </w:p>
    <w:p w14:paraId="6E4B07D0" w14:textId="5828166B" w:rsidR="009B0F47" w:rsidRPr="009B0F47" w:rsidRDefault="009B0F47" w:rsidP="003309B9">
      <w:pPr>
        <w:spacing w:line="312" w:lineRule="auto"/>
        <w:jc w:val="both"/>
        <w:rPr>
          <w:rFonts w:ascii="Century" w:hAnsi="Century"/>
          <w:sz w:val="24"/>
          <w:szCs w:val="32"/>
        </w:rPr>
      </w:pPr>
      <w:r>
        <w:rPr>
          <w:rFonts w:ascii="Century" w:hAnsi="Century"/>
          <w:sz w:val="24"/>
          <w:szCs w:val="32"/>
        </w:rPr>
        <w:t>The purpose of this section is to acknowledge the limitations during my research that could have skewed my results and prevented me from furthering my research.</w:t>
      </w:r>
    </w:p>
    <w:p w14:paraId="10139330" w14:textId="368B7E12" w:rsidR="00BB01B7" w:rsidRDefault="006E3A3F" w:rsidP="003309B9">
      <w:pPr>
        <w:spacing w:line="312" w:lineRule="auto"/>
        <w:jc w:val="both"/>
        <w:rPr>
          <w:rFonts w:ascii="Century" w:hAnsi="Century"/>
          <w:sz w:val="24"/>
          <w:szCs w:val="24"/>
        </w:rPr>
      </w:pPr>
      <w:r w:rsidRPr="235C535E">
        <w:rPr>
          <w:rFonts w:ascii="Century" w:hAnsi="Century"/>
          <w:sz w:val="24"/>
          <w:szCs w:val="24"/>
        </w:rPr>
        <w:t>One immediate limitation of the table is the fact that despite my best efforts it is likely that some attacks are not displayed in this table. This is due to some attacks being so obscure that my method was searching was unsuccessful and the limitations of a one-person research team has. This can compromise the validity of my final conclusions. Secondly within Table 2 there are two columns called “Article Date” (date</w:t>
      </w:r>
      <w:r w:rsidR="00C72FE6" w:rsidRPr="235C535E">
        <w:rPr>
          <w:rFonts w:ascii="Century" w:hAnsi="Century"/>
          <w:sz w:val="24"/>
          <w:szCs w:val="24"/>
        </w:rPr>
        <w:t xml:space="preserve"> the article was published</w:t>
      </w:r>
      <w:r w:rsidRPr="235C535E">
        <w:rPr>
          <w:rFonts w:ascii="Century" w:hAnsi="Century"/>
          <w:sz w:val="24"/>
          <w:szCs w:val="24"/>
        </w:rPr>
        <w:t>) and “Attack Date”</w:t>
      </w:r>
      <w:r w:rsidR="00C72FE6" w:rsidRPr="235C535E">
        <w:rPr>
          <w:rFonts w:ascii="Century" w:hAnsi="Century"/>
          <w:sz w:val="24"/>
          <w:szCs w:val="24"/>
        </w:rPr>
        <w:t xml:space="preserve"> (date the attack occurred). </w:t>
      </w:r>
    </w:p>
    <w:p w14:paraId="674B38B2" w14:textId="602B0D4F" w:rsidR="00C72FE6" w:rsidRDefault="00C72FE6" w:rsidP="003309B9">
      <w:pPr>
        <w:spacing w:line="312" w:lineRule="auto"/>
        <w:jc w:val="both"/>
        <w:rPr>
          <w:rFonts w:ascii="Century" w:hAnsi="Century"/>
          <w:sz w:val="24"/>
          <w:szCs w:val="32"/>
        </w:rPr>
      </w:pPr>
      <w:r>
        <w:rPr>
          <w:rFonts w:ascii="Century" w:hAnsi="Century"/>
          <w:sz w:val="24"/>
          <w:szCs w:val="32"/>
        </w:rPr>
        <w:lastRenderedPageBreak/>
        <w:t xml:space="preserve">Regarding </w:t>
      </w:r>
      <w:r w:rsidR="009B0F47">
        <w:rPr>
          <w:rFonts w:ascii="Century" w:hAnsi="Century"/>
          <w:sz w:val="24"/>
          <w:szCs w:val="32"/>
        </w:rPr>
        <w:t>“</w:t>
      </w:r>
      <w:r>
        <w:rPr>
          <w:rFonts w:ascii="Century" w:hAnsi="Century"/>
          <w:sz w:val="24"/>
          <w:szCs w:val="32"/>
        </w:rPr>
        <w:t>Article Date</w:t>
      </w:r>
      <w:r w:rsidR="009B0F47">
        <w:rPr>
          <w:rFonts w:ascii="Century" w:hAnsi="Century"/>
          <w:sz w:val="24"/>
          <w:szCs w:val="32"/>
        </w:rPr>
        <w:t>”,</w:t>
      </w:r>
      <w:r>
        <w:rPr>
          <w:rFonts w:ascii="Century" w:hAnsi="Century"/>
          <w:sz w:val="24"/>
          <w:szCs w:val="32"/>
        </w:rPr>
        <w:t xml:space="preserve"> I acknowledge that in some cases information in these articles has been updated beyond me acquiring the information</w:t>
      </w:r>
      <w:r w:rsidR="009B0F47">
        <w:rPr>
          <w:rFonts w:ascii="Century" w:hAnsi="Century"/>
          <w:sz w:val="24"/>
          <w:szCs w:val="32"/>
        </w:rPr>
        <w:t xml:space="preserve">. Regarding “Attack Date”, despite me including the written attack date from each article, it is highly likely that this may not be wholly accurate as an attack may not become obvious until several days after it has been carried out. Table 2 has been ordered by “Attack Date” to provide a consistent chronological representation of events. </w:t>
      </w:r>
    </w:p>
    <w:p w14:paraId="3F23547A" w14:textId="2E36CE12" w:rsidR="001D037C" w:rsidRPr="001D037C" w:rsidRDefault="001D037C" w:rsidP="003309B9">
      <w:pPr>
        <w:spacing w:line="312" w:lineRule="auto"/>
        <w:jc w:val="both"/>
        <w:rPr>
          <w:rFonts w:ascii="Century" w:hAnsi="Century"/>
          <w:sz w:val="24"/>
          <w:szCs w:val="24"/>
        </w:rPr>
      </w:pPr>
      <w:r w:rsidRPr="235C535E">
        <w:rPr>
          <w:rFonts w:ascii="Century" w:hAnsi="Century"/>
          <w:sz w:val="24"/>
          <w:szCs w:val="24"/>
        </w:rPr>
        <w:t xml:space="preserve">Furthermore, despite the extensive list of ransomware attacks shown it is by no means an exhaustive list of attacks. These visuals do not show attacks that were unsuccessful, or ones missed due to my time constraints, a lack of quality reporting or because these attacks did not affect the general public. In addition, it also fails to show further details regarding the various ransomware groups (number of malicious attackers etc.). However, there is enough data to clearly show a correlation between certain COVID-19 events and certain attacks and despite these limitations I have used all available resources to produce a relatively clear depiction of the ransomware landscape during the COVID-19 pandemic. </w:t>
      </w:r>
    </w:p>
    <w:p w14:paraId="531A5644" w14:textId="64E21821" w:rsidR="00BB01B7" w:rsidRDefault="00BB01B7" w:rsidP="003309B9">
      <w:pPr>
        <w:pStyle w:val="CenturyHeadingItalic"/>
        <w:numPr>
          <w:ilvl w:val="2"/>
          <w:numId w:val="8"/>
        </w:numPr>
      </w:pPr>
      <w:bookmarkStart w:id="35" w:name="_Toc98958218"/>
      <w:bookmarkStart w:id="36" w:name="_Toc99449237"/>
      <w:bookmarkStart w:id="37" w:name="_Toc99473763"/>
      <w:r>
        <w:t>Limitations of the visuals</w:t>
      </w:r>
      <w:bookmarkEnd w:id="35"/>
      <w:bookmarkEnd w:id="36"/>
      <w:bookmarkEnd w:id="37"/>
    </w:p>
    <w:p w14:paraId="09F73A62" w14:textId="38FA688A" w:rsidR="009B0F47" w:rsidRDefault="009B0F47" w:rsidP="003309B9">
      <w:pPr>
        <w:spacing w:line="312" w:lineRule="auto"/>
        <w:jc w:val="both"/>
        <w:rPr>
          <w:rFonts w:ascii="Century" w:hAnsi="Century"/>
          <w:sz w:val="24"/>
          <w:szCs w:val="32"/>
        </w:rPr>
      </w:pPr>
      <w:r w:rsidRPr="009B0F47">
        <w:rPr>
          <w:rFonts w:ascii="Century" w:hAnsi="Century"/>
          <w:sz w:val="24"/>
          <w:szCs w:val="32"/>
        </w:rPr>
        <w:t xml:space="preserve">The purpose of this section is to acknowledge the limitations during </w:t>
      </w:r>
      <w:r>
        <w:rPr>
          <w:rFonts w:ascii="Century" w:hAnsi="Century"/>
          <w:sz w:val="24"/>
          <w:szCs w:val="32"/>
        </w:rPr>
        <w:t xml:space="preserve">the creation of my visuals </w:t>
      </w:r>
      <w:r w:rsidRPr="009B0F47">
        <w:rPr>
          <w:rFonts w:ascii="Century" w:hAnsi="Century"/>
          <w:sz w:val="24"/>
          <w:szCs w:val="32"/>
        </w:rPr>
        <w:t xml:space="preserve">that could have skewed my results and prevented me from </w:t>
      </w:r>
      <w:r>
        <w:rPr>
          <w:rFonts w:ascii="Century" w:hAnsi="Century"/>
          <w:sz w:val="24"/>
          <w:szCs w:val="32"/>
        </w:rPr>
        <w:t>making more informative diagrams.</w:t>
      </w:r>
    </w:p>
    <w:p w14:paraId="6EAA85B5" w14:textId="79895583" w:rsidR="009B0F47" w:rsidRDefault="0099494F" w:rsidP="003309B9">
      <w:pPr>
        <w:spacing w:line="312" w:lineRule="auto"/>
        <w:jc w:val="both"/>
        <w:rPr>
          <w:rFonts w:ascii="Century" w:hAnsi="Century"/>
          <w:sz w:val="24"/>
          <w:szCs w:val="24"/>
        </w:rPr>
      </w:pPr>
      <w:r w:rsidRPr="235C535E">
        <w:rPr>
          <w:rFonts w:ascii="Century" w:hAnsi="Century"/>
          <w:sz w:val="24"/>
          <w:szCs w:val="24"/>
        </w:rPr>
        <w:t>One personal limitation to the quality and clarity of my visuals is my experience in the programming language (D3.js). This being my first time using the language and the time constraints placed upon me the quality of the diagrams reflects this and could be more professional with more practice.</w:t>
      </w:r>
    </w:p>
    <w:p w14:paraId="0E67677D" w14:textId="02974CB4" w:rsidR="0040781D" w:rsidRPr="001706A1" w:rsidRDefault="0040781D" w:rsidP="003309B9">
      <w:pPr>
        <w:pStyle w:val="CenturyHeading"/>
        <w:numPr>
          <w:ilvl w:val="0"/>
          <w:numId w:val="8"/>
        </w:numPr>
        <w:spacing w:line="312" w:lineRule="auto"/>
      </w:pPr>
      <w:bookmarkStart w:id="38" w:name="_Toc98958219"/>
      <w:bookmarkStart w:id="39" w:name="_Toc99449238"/>
      <w:bookmarkStart w:id="40" w:name="_Toc99473764"/>
      <w:r>
        <w:t>Diagrams and results</w:t>
      </w:r>
      <w:bookmarkEnd w:id="38"/>
      <w:bookmarkEnd w:id="39"/>
      <w:bookmarkEnd w:id="40"/>
    </w:p>
    <w:p w14:paraId="59520399" w14:textId="7BB15AE0" w:rsidR="001706A1" w:rsidRDefault="002975ED" w:rsidP="003309B9">
      <w:pPr>
        <w:spacing w:line="312" w:lineRule="auto"/>
        <w:jc w:val="both"/>
        <w:rPr>
          <w:rFonts w:ascii="Century" w:hAnsi="Century"/>
          <w:sz w:val="24"/>
          <w:szCs w:val="32"/>
        </w:rPr>
      </w:pPr>
      <w:r>
        <w:rPr>
          <w:rFonts w:ascii="Century" w:hAnsi="Century"/>
          <w:sz w:val="24"/>
          <w:szCs w:val="28"/>
        </w:rPr>
        <w:t xml:space="preserve">The aim of this section is to further examine all ransomware attacks, this will be done through a set of figures and tables. Figure </w:t>
      </w:r>
      <w:r w:rsidR="00552100" w:rsidRPr="00552100">
        <w:rPr>
          <w:rFonts w:ascii="Century" w:hAnsi="Century"/>
          <w:sz w:val="24"/>
          <w:szCs w:val="28"/>
        </w:rPr>
        <w:t>3</w:t>
      </w:r>
      <w:r w:rsidRPr="00552100">
        <w:rPr>
          <w:rFonts w:ascii="Century" w:hAnsi="Century"/>
          <w:sz w:val="24"/>
          <w:szCs w:val="28"/>
        </w:rPr>
        <w:t xml:space="preserve"> </w:t>
      </w:r>
      <w:r w:rsidR="00B81429">
        <w:rPr>
          <w:rFonts w:ascii="Century" w:hAnsi="Century"/>
          <w:sz w:val="24"/>
          <w:szCs w:val="28"/>
        </w:rPr>
        <w:t xml:space="preserve">displays a details visual representation </w:t>
      </w:r>
      <w:r w:rsidR="002518DF">
        <w:rPr>
          <w:rFonts w:ascii="Century" w:hAnsi="Century"/>
          <w:sz w:val="24"/>
          <w:szCs w:val="28"/>
        </w:rPr>
        <w:t>of a series of attacks during and induced by the COVID-19 pandemic</w:t>
      </w:r>
      <w:r w:rsidR="001706A1">
        <w:rPr>
          <w:rFonts w:ascii="Century" w:hAnsi="Century"/>
          <w:sz w:val="24"/>
          <w:szCs w:val="28"/>
        </w:rPr>
        <w:t xml:space="preserve">. </w:t>
      </w:r>
      <w:r w:rsidR="004E1F9A">
        <w:rPr>
          <w:rFonts w:ascii="Century" w:hAnsi="Century"/>
          <w:sz w:val="24"/>
          <w:szCs w:val="32"/>
        </w:rPr>
        <w:t>The scatterplot includes 359</w:t>
      </w:r>
      <w:r w:rsidR="001706A1">
        <w:rPr>
          <w:rFonts w:ascii="Century" w:hAnsi="Century"/>
          <w:sz w:val="24"/>
          <w:szCs w:val="32"/>
        </w:rPr>
        <w:t xml:space="preserve"> global ransomware attacks during the set timeframe. These are colour-coordinated based on the attacker if known. It also highlights key lockdown dates for countries such as the UK, US, Italy, Spain, France, China as well as the timeframes for the UK’s three COVID-19 waves and the vaccine rollout date, it was limited to these countries to avoid an overload of information. These were validated as closely as possible with the WHO timeline of events to ensure an accurate representation.</w:t>
      </w:r>
    </w:p>
    <w:p w14:paraId="7D3BF00E" w14:textId="0F7E5FA6" w:rsidR="00590C78" w:rsidRDefault="00054724" w:rsidP="003309B9">
      <w:pPr>
        <w:spacing w:line="312" w:lineRule="auto"/>
        <w:jc w:val="both"/>
        <w:rPr>
          <w:rFonts w:ascii="Century" w:hAnsi="Century"/>
          <w:sz w:val="24"/>
          <w:szCs w:val="24"/>
        </w:rPr>
      </w:pPr>
      <w:r w:rsidRPr="235C535E">
        <w:rPr>
          <w:rFonts w:ascii="Century" w:hAnsi="Century"/>
          <w:sz w:val="24"/>
          <w:szCs w:val="24"/>
        </w:rPr>
        <w:lastRenderedPageBreak/>
        <w:t xml:space="preserve">Figure </w:t>
      </w:r>
      <w:r w:rsidR="00647412" w:rsidRPr="235C535E">
        <w:rPr>
          <w:rFonts w:ascii="Century" w:hAnsi="Century"/>
          <w:sz w:val="24"/>
          <w:szCs w:val="24"/>
        </w:rPr>
        <w:t xml:space="preserve">3 </w:t>
      </w:r>
      <w:r w:rsidR="00797090" w:rsidRPr="235C535E">
        <w:rPr>
          <w:rFonts w:ascii="Century" w:hAnsi="Century"/>
          <w:sz w:val="24"/>
          <w:szCs w:val="24"/>
        </w:rPr>
        <w:t xml:space="preserve">indicates both direct and indirect correlation between announcements and incidents. Direct correlations are when criminals </w:t>
      </w:r>
      <w:r w:rsidR="00C332E2" w:rsidRPr="235C535E">
        <w:rPr>
          <w:rFonts w:ascii="Century" w:hAnsi="Century"/>
          <w:sz w:val="24"/>
          <w:szCs w:val="24"/>
        </w:rPr>
        <w:t xml:space="preserve">attack directly after or due to an announcement or threat. </w:t>
      </w:r>
      <w:r w:rsidR="0061463E" w:rsidRPr="235C535E">
        <w:rPr>
          <w:rFonts w:ascii="Century" w:hAnsi="Century"/>
          <w:sz w:val="24"/>
          <w:szCs w:val="24"/>
        </w:rPr>
        <w:t xml:space="preserve">One </w:t>
      </w:r>
      <w:r w:rsidR="00A65A84" w:rsidRPr="235C535E">
        <w:rPr>
          <w:rFonts w:ascii="Century" w:hAnsi="Century"/>
          <w:sz w:val="24"/>
          <w:szCs w:val="24"/>
        </w:rPr>
        <w:t xml:space="preserve">possible </w:t>
      </w:r>
      <w:r w:rsidR="0061463E" w:rsidRPr="235C535E">
        <w:rPr>
          <w:rFonts w:ascii="Century" w:hAnsi="Century"/>
          <w:sz w:val="24"/>
          <w:szCs w:val="24"/>
        </w:rPr>
        <w:t xml:space="preserve">example </w:t>
      </w:r>
      <w:r w:rsidR="00916ECC" w:rsidRPr="235C535E">
        <w:rPr>
          <w:rFonts w:ascii="Century" w:hAnsi="Century"/>
          <w:sz w:val="24"/>
          <w:szCs w:val="24"/>
        </w:rPr>
        <w:t>is the emergence of CryCryptor ransomware on the 26</w:t>
      </w:r>
      <w:r w:rsidR="00916ECC" w:rsidRPr="235C535E">
        <w:rPr>
          <w:rFonts w:ascii="Century" w:hAnsi="Century"/>
          <w:sz w:val="24"/>
          <w:szCs w:val="24"/>
          <w:vertAlign w:val="superscript"/>
        </w:rPr>
        <w:t>th</w:t>
      </w:r>
      <w:r w:rsidR="00916ECC" w:rsidRPr="235C535E">
        <w:rPr>
          <w:rFonts w:ascii="Century" w:hAnsi="Century"/>
          <w:sz w:val="24"/>
          <w:szCs w:val="24"/>
        </w:rPr>
        <w:t xml:space="preserve"> June 2020 pretending to be COVID-19 tracing apps on Android </w:t>
      </w:r>
      <w:r w:rsidR="00F10C7B">
        <w:rPr>
          <w:rFonts w:ascii="Century" w:hAnsi="Century"/>
          <w:sz w:val="24"/>
          <w:szCs w:val="24"/>
          <w:vertAlign w:val="superscript"/>
        </w:rPr>
        <w:t>[61</w:t>
      </w:r>
      <w:r w:rsidR="00916ECC" w:rsidRPr="235C535E">
        <w:rPr>
          <w:rFonts w:ascii="Century" w:hAnsi="Century"/>
          <w:sz w:val="24"/>
          <w:szCs w:val="24"/>
          <w:vertAlign w:val="superscript"/>
        </w:rPr>
        <w:t>]</w:t>
      </w:r>
      <w:r w:rsidR="00916ECC" w:rsidRPr="235C535E">
        <w:rPr>
          <w:rFonts w:ascii="Century" w:hAnsi="Century"/>
          <w:sz w:val="24"/>
          <w:szCs w:val="24"/>
        </w:rPr>
        <w:t xml:space="preserve"> after the release of the real app on the 14</w:t>
      </w:r>
      <w:r w:rsidR="00916ECC" w:rsidRPr="235C535E">
        <w:rPr>
          <w:rFonts w:ascii="Century" w:hAnsi="Century"/>
          <w:sz w:val="24"/>
          <w:szCs w:val="24"/>
          <w:vertAlign w:val="superscript"/>
        </w:rPr>
        <w:t>th</w:t>
      </w:r>
      <w:r w:rsidR="00916ECC" w:rsidRPr="235C535E">
        <w:rPr>
          <w:rFonts w:ascii="Century" w:hAnsi="Century"/>
          <w:sz w:val="24"/>
          <w:szCs w:val="24"/>
        </w:rPr>
        <w:t xml:space="preserve"> March 2020. However, this correlation is not certain. Indirect</w:t>
      </w:r>
      <w:r w:rsidR="00590C78" w:rsidRPr="235C535E">
        <w:rPr>
          <w:rFonts w:ascii="Century" w:hAnsi="Century"/>
          <w:sz w:val="24"/>
          <w:szCs w:val="24"/>
        </w:rPr>
        <w:t xml:space="preserve"> correlation</w:t>
      </w:r>
      <w:r w:rsidR="009337DB" w:rsidRPr="235C535E">
        <w:rPr>
          <w:rFonts w:ascii="Century" w:hAnsi="Century"/>
          <w:sz w:val="24"/>
          <w:szCs w:val="24"/>
        </w:rPr>
        <w:t xml:space="preserve"> is when an incident is not directly related to an event. These are prevalent as ransomware was already on the rise before the pandemic and attacks will still continue regardless. However, news events can still influence these decisions inadvertently causing a correlation. For example, discussions of lockdown</w:t>
      </w:r>
      <w:r w:rsidR="003E2209" w:rsidRPr="235C535E">
        <w:rPr>
          <w:rFonts w:ascii="Century" w:hAnsi="Century"/>
          <w:sz w:val="24"/>
          <w:szCs w:val="24"/>
        </w:rPr>
        <w:t xml:space="preserve"> existed before China’s lockdown on the 16</w:t>
      </w:r>
      <w:r w:rsidR="003E2209" w:rsidRPr="235C535E">
        <w:rPr>
          <w:rFonts w:ascii="Century" w:hAnsi="Century"/>
          <w:sz w:val="24"/>
          <w:szCs w:val="24"/>
          <w:vertAlign w:val="superscript"/>
        </w:rPr>
        <w:t>th</w:t>
      </w:r>
      <w:r w:rsidR="003E2209" w:rsidRPr="235C535E">
        <w:rPr>
          <w:rFonts w:ascii="Century" w:hAnsi="Century"/>
          <w:sz w:val="24"/>
          <w:szCs w:val="24"/>
        </w:rPr>
        <w:t xml:space="preserve"> January 2020</w:t>
      </w:r>
      <w:r w:rsidR="00916ECC" w:rsidRPr="235C535E">
        <w:rPr>
          <w:rFonts w:ascii="Century" w:hAnsi="Century"/>
          <w:sz w:val="24"/>
          <w:szCs w:val="24"/>
        </w:rPr>
        <w:t xml:space="preserve"> however travel company Travelex was attacked on the 2</w:t>
      </w:r>
      <w:r w:rsidR="00916ECC" w:rsidRPr="235C535E">
        <w:rPr>
          <w:rFonts w:ascii="Century" w:hAnsi="Century"/>
          <w:sz w:val="24"/>
          <w:szCs w:val="24"/>
          <w:vertAlign w:val="superscript"/>
        </w:rPr>
        <w:t>nd</w:t>
      </w:r>
      <w:r w:rsidR="00916ECC" w:rsidRPr="235C535E">
        <w:rPr>
          <w:rFonts w:ascii="Century" w:hAnsi="Century"/>
          <w:sz w:val="24"/>
          <w:szCs w:val="24"/>
        </w:rPr>
        <w:t xml:space="preserve"> January 2020, before it was announced however the motive behind this attack is not concreate</w:t>
      </w:r>
      <w:r w:rsidR="00552100" w:rsidRPr="235C535E">
        <w:rPr>
          <w:rFonts w:ascii="Century" w:hAnsi="Century"/>
          <w:sz w:val="24"/>
          <w:szCs w:val="24"/>
        </w:rPr>
        <w:t xml:space="preserve"> and, in both cases, more work needs to be done to confirm the intent behind these attacks</w:t>
      </w:r>
      <w:r w:rsidR="00916ECC" w:rsidRPr="235C535E">
        <w:rPr>
          <w:rFonts w:ascii="Century" w:hAnsi="Century"/>
          <w:sz w:val="24"/>
          <w:szCs w:val="24"/>
        </w:rPr>
        <w:t xml:space="preserve">. </w:t>
      </w:r>
    </w:p>
    <w:p w14:paraId="2677927C" w14:textId="0363AA26" w:rsidR="005A7AED" w:rsidRPr="005A7AED" w:rsidRDefault="005A7AED" w:rsidP="003309B9">
      <w:pPr>
        <w:spacing w:line="312" w:lineRule="auto"/>
        <w:jc w:val="both"/>
        <w:rPr>
          <w:rFonts w:ascii="Century" w:hAnsi="Century"/>
          <w:sz w:val="24"/>
          <w:szCs w:val="32"/>
        </w:rPr>
      </w:pPr>
      <w:r>
        <w:rPr>
          <w:rFonts w:ascii="Century" w:hAnsi="Century"/>
          <w:sz w:val="24"/>
          <w:szCs w:val="32"/>
        </w:rPr>
        <w:t>Table 2 contains the notable global COVID-19 dates shown on Figure 3. These to help find correlations between events and attacks and are uniquely coloured. They contain a “Start Date”, “End Date” and a brief description. This table is ordered by “Start Date”.</w:t>
      </w:r>
    </w:p>
    <w:p w14:paraId="641C19C4" w14:textId="218320D7" w:rsidR="0081462D" w:rsidRPr="005A7AED" w:rsidRDefault="005A7AED" w:rsidP="005A7AED">
      <w:pPr>
        <w:spacing w:line="312" w:lineRule="auto"/>
        <w:jc w:val="both"/>
        <w:rPr>
          <w:rFonts w:ascii="Century" w:hAnsi="Century"/>
          <w:sz w:val="24"/>
          <w:szCs w:val="24"/>
        </w:rPr>
      </w:pPr>
      <w:r>
        <w:rPr>
          <w:rFonts w:ascii="Century" w:hAnsi="Century"/>
          <w:sz w:val="24"/>
          <w:szCs w:val="24"/>
        </w:rPr>
        <w:t>Table 3</w:t>
      </w:r>
      <w:r w:rsidR="001706A1" w:rsidRPr="235C535E">
        <w:rPr>
          <w:rFonts w:ascii="Century" w:hAnsi="Century"/>
          <w:sz w:val="24"/>
          <w:szCs w:val="24"/>
        </w:rPr>
        <w:t xml:space="preserve"> categorised a number of global ransomware attacks during the November 2020 period. Due to the size of the table only a snapshot is shown here</w:t>
      </w:r>
      <w:r w:rsidR="000469C3" w:rsidRPr="235C535E">
        <w:rPr>
          <w:rFonts w:ascii="Century" w:hAnsi="Century"/>
          <w:sz w:val="24"/>
          <w:szCs w:val="24"/>
        </w:rPr>
        <w:t xml:space="preserve"> and like the main table have been ordered by “Attack Date”</w:t>
      </w:r>
      <w:r w:rsidR="001706A1" w:rsidRPr="235C535E">
        <w:rPr>
          <w:rFonts w:ascii="Century" w:hAnsi="Century"/>
          <w:sz w:val="24"/>
          <w:szCs w:val="24"/>
        </w:rPr>
        <w:t>.</w:t>
      </w:r>
      <w:r w:rsidR="000469C3" w:rsidRPr="235C535E">
        <w:rPr>
          <w:rFonts w:ascii="Century" w:hAnsi="Century"/>
          <w:sz w:val="24"/>
          <w:szCs w:val="24"/>
        </w:rPr>
        <w:t xml:space="preserve"> Within this table the target country and sector have been listed along with a brief description of the attack. It has been logged as to whether the attack aligns most with Crypto-ransomware or Lockerware </w:t>
      </w:r>
      <w:r w:rsidR="00054724" w:rsidRPr="235C535E">
        <w:rPr>
          <w:rFonts w:ascii="Century" w:hAnsi="Century"/>
          <w:sz w:val="24"/>
          <w:szCs w:val="24"/>
        </w:rPr>
        <w:t xml:space="preserve">as explained earlier. Finally, each attack has a unique id for itself, and the article attached to provide easy identification. Both the figure and table abstract detailed explanations of techniques and responses. </w:t>
      </w:r>
      <w:r w:rsidR="0021163D">
        <w:rPr>
          <w:rFonts w:ascii="Century" w:hAnsi="Century"/>
          <w:sz w:val="24"/>
          <w:szCs w:val="32"/>
        </w:rPr>
        <w:br w:type="page"/>
      </w:r>
    </w:p>
    <w:p w14:paraId="0C6B80F9" w14:textId="702FF861" w:rsidR="00552100" w:rsidRDefault="00125CDC" w:rsidP="00125CDC">
      <w:pPr>
        <w:keepNext/>
        <w:spacing w:line="312" w:lineRule="auto"/>
      </w:pPr>
      <w:r w:rsidRPr="00125CDC">
        <w:rPr>
          <w:noProof/>
          <w:lang w:eastAsia="en-GB"/>
        </w:rPr>
        <w:lastRenderedPageBreak/>
        <w:drawing>
          <wp:inline distT="0" distB="0" distL="0" distR="0" wp14:anchorId="7B588E08" wp14:editId="6FA7BB9A">
            <wp:extent cx="7600000" cy="580904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630347" cy="5832237"/>
                    </a:xfrm>
                    <a:prstGeom prst="rect">
                      <a:avLst/>
                    </a:prstGeom>
                  </pic:spPr>
                </pic:pic>
              </a:graphicData>
            </a:graphic>
          </wp:inline>
        </w:drawing>
      </w:r>
    </w:p>
    <w:p w14:paraId="485A1536" w14:textId="77777777" w:rsidR="004146A7" w:rsidRDefault="00552100" w:rsidP="003309B9">
      <w:pPr>
        <w:pStyle w:val="Caption"/>
        <w:spacing w:line="312" w:lineRule="auto"/>
      </w:pPr>
      <w:r>
        <w:t xml:space="preserve">Figure </w:t>
      </w:r>
      <w:fldSimple w:instr=" SEQ Figure \* ARABIC ">
        <w:r w:rsidR="00914032" w:rsidRPr="235C535E">
          <w:rPr>
            <w:noProof/>
          </w:rPr>
          <w:t>3</w:t>
        </w:r>
      </w:fldSimple>
      <w:r>
        <w:t xml:space="preserve"> - Scatterplot timeline of ransomware attacks for each Sector during the COVID-19 pandemic</w:t>
      </w:r>
    </w:p>
    <w:p w14:paraId="3B22E4CF" w14:textId="4CADDB8C" w:rsidR="00C663F9" w:rsidRPr="00C663F9" w:rsidRDefault="00C663F9" w:rsidP="00C663F9">
      <w:pPr>
        <w:rPr>
          <w:rFonts w:ascii="Century" w:hAnsi="Century"/>
          <w:sz w:val="24"/>
        </w:rPr>
      </w:pPr>
      <w:r w:rsidRPr="00C663F9">
        <w:rPr>
          <w:rFonts w:ascii="Century" w:hAnsi="Century"/>
          <w:sz w:val="24"/>
        </w:rPr>
        <w:t>For a version where attacks are not coloured coded by ransomware strain, please see figure A.2 in Appendix A.</w:t>
      </w:r>
    </w:p>
    <w:p w14:paraId="5A088BBA" w14:textId="77777777" w:rsidR="004146A7" w:rsidRDefault="004146A7" w:rsidP="004146A7">
      <w:pPr>
        <w:pStyle w:val="Caption"/>
        <w:keepNext/>
        <w:spacing w:line="312" w:lineRule="auto"/>
        <w:jc w:val="center"/>
      </w:pPr>
      <w:r w:rsidRPr="004146A7">
        <w:rPr>
          <w:noProof/>
          <w:lang w:eastAsia="en-GB"/>
        </w:rPr>
        <w:lastRenderedPageBreak/>
        <w:drawing>
          <wp:inline distT="0" distB="0" distL="0" distR="0" wp14:anchorId="26364315" wp14:editId="0AB843AA">
            <wp:extent cx="42672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87" t="3141" r="2576" b="3665"/>
                    <a:stretch/>
                  </pic:blipFill>
                  <pic:spPr bwMode="auto">
                    <a:xfrm>
                      <a:off x="0" y="0"/>
                      <a:ext cx="4267797" cy="1695687"/>
                    </a:xfrm>
                    <a:prstGeom prst="rect">
                      <a:avLst/>
                    </a:prstGeom>
                    <a:ln>
                      <a:noFill/>
                    </a:ln>
                    <a:extLst>
                      <a:ext uri="{53640926-AAD7-44D8-BBD7-CCE9431645EC}">
                        <a14:shadowObscured xmlns:a14="http://schemas.microsoft.com/office/drawing/2010/main"/>
                      </a:ext>
                    </a:extLst>
                  </pic:spPr>
                </pic:pic>
              </a:graphicData>
            </a:graphic>
          </wp:inline>
        </w:drawing>
      </w:r>
    </w:p>
    <w:p w14:paraId="3404B3DC" w14:textId="6996D661" w:rsidR="00552100" w:rsidRPr="004146A7" w:rsidRDefault="004146A7" w:rsidP="004146A7">
      <w:pPr>
        <w:pStyle w:val="Caption"/>
        <w:keepNext/>
        <w:spacing w:line="312" w:lineRule="auto"/>
        <w:jc w:val="center"/>
      </w:pPr>
      <w:r>
        <w:t xml:space="preserve">Table </w:t>
      </w:r>
      <w:fldSimple w:instr=" SEQ Table \* ARABIC ">
        <w:r>
          <w:rPr>
            <w:noProof/>
          </w:rPr>
          <w:t>2</w:t>
        </w:r>
      </w:fldSimple>
      <w:r>
        <w:t xml:space="preserve"> -</w:t>
      </w:r>
      <w:r w:rsidRPr="004146A7">
        <w:t xml:space="preserve"> </w:t>
      </w:r>
      <w:r>
        <w:t>Colour-coordinated key showing notable COVID-19 dates shown on Figure 3 (shaded rectangles)</w:t>
      </w:r>
    </w:p>
    <w:p w14:paraId="57F29319" w14:textId="11540A51" w:rsidR="00552100" w:rsidRDefault="235C535E" w:rsidP="003309B9">
      <w:pPr>
        <w:keepNext/>
        <w:spacing w:line="312" w:lineRule="auto"/>
        <w:jc w:val="center"/>
      </w:pPr>
      <w:r>
        <w:rPr>
          <w:noProof/>
          <w:lang w:eastAsia="en-GB"/>
        </w:rPr>
        <w:drawing>
          <wp:inline distT="0" distB="0" distL="0" distR="0" wp14:anchorId="62A96CF9" wp14:editId="77813136">
            <wp:extent cx="2286319" cy="2705100"/>
            <wp:effectExtent l="0" t="0" r="0" b="0"/>
            <wp:docPr id="1135115916" name="Picture 113511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319" cy="2705100"/>
                    </a:xfrm>
                    <a:prstGeom prst="rect">
                      <a:avLst/>
                    </a:prstGeom>
                  </pic:spPr>
                </pic:pic>
              </a:graphicData>
            </a:graphic>
          </wp:inline>
        </w:drawing>
      </w:r>
    </w:p>
    <w:p w14:paraId="2AAC8F09" w14:textId="6AD08894" w:rsidR="00D253EF" w:rsidRDefault="00552100" w:rsidP="004146A7">
      <w:pPr>
        <w:pStyle w:val="Caption"/>
        <w:spacing w:line="312" w:lineRule="auto"/>
        <w:jc w:val="center"/>
      </w:pPr>
      <w:r>
        <w:t xml:space="preserve">Figure </w:t>
      </w:r>
      <w:fldSimple w:instr=" SEQ Figure \* ARABIC ">
        <w:r w:rsidR="00914032">
          <w:rPr>
            <w:noProof/>
          </w:rPr>
          <w:t>4</w:t>
        </w:r>
      </w:fldSimple>
      <w:r>
        <w:t xml:space="preserve">- Legend for Ransomware </w:t>
      </w:r>
      <w:r w:rsidR="0081462D">
        <w:t>Strains in Figure 3</w:t>
      </w:r>
    </w:p>
    <w:p w14:paraId="5D149332" w14:textId="77777777" w:rsidR="004146A7" w:rsidRPr="004146A7" w:rsidRDefault="004146A7" w:rsidP="004146A7"/>
    <w:tbl>
      <w:tblPr>
        <w:tblStyle w:val="TableGrid"/>
        <w:tblW w:w="10774" w:type="dxa"/>
        <w:tblInd w:w="-856" w:type="dxa"/>
        <w:tblLayout w:type="fixed"/>
        <w:tblLook w:val="04A0" w:firstRow="1" w:lastRow="0" w:firstColumn="1" w:lastColumn="0" w:noHBand="0" w:noVBand="1"/>
      </w:tblPr>
      <w:tblGrid>
        <w:gridCol w:w="567"/>
        <w:gridCol w:w="1275"/>
        <w:gridCol w:w="1418"/>
        <w:gridCol w:w="709"/>
        <w:gridCol w:w="1135"/>
        <w:gridCol w:w="3544"/>
        <w:gridCol w:w="1134"/>
        <w:gridCol w:w="992"/>
      </w:tblGrid>
      <w:tr w:rsidR="001D037C" w14:paraId="3199EA54" w14:textId="77777777" w:rsidTr="001D037C">
        <w:tc>
          <w:tcPr>
            <w:tcW w:w="567" w:type="dxa"/>
            <w:shd w:val="clear" w:color="auto" w:fill="D0CECE" w:themeFill="background2" w:themeFillShade="E6"/>
          </w:tcPr>
          <w:p w14:paraId="3A7F061C"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ID</w:t>
            </w:r>
          </w:p>
        </w:tc>
        <w:tc>
          <w:tcPr>
            <w:tcW w:w="1275" w:type="dxa"/>
            <w:shd w:val="clear" w:color="auto" w:fill="D0CECE" w:themeFill="background2" w:themeFillShade="E6"/>
          </w:tcPr>
          <w:p w14:paraId="2613C391"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Country</w:t>
            </w:r>
          </w:p>
        </w:tc>
        <w:tc>
          <w:tcPr>
            <w:tcW w:w="1418" w:type="dxa"/>
            <w:shd w:val="clear" w:color="auto" w:fill="D0CECE" w:themeFill="background2" w:themeFillShade="E6"/>
          </w:tcPr>
          <w:p w14:paraId="5F425D0D"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Ransomware Name</w:t>
            </w:r>
          </w:p>
        </w:tc>
        <w:tc>
          <w:tcPr>
            <w:tcW w:w="709" w:type="dxa"/>
            <w:shd w:val="clear" w:color="auto" w:fill="D0CECE" w:themeFill="background2" w:themeFillShade="E6"/>
          </w:tcPr>
          <w:p w14:paraId="0FF8B197"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Ransomware Type</w:t>
            </w:r>
          </w:p>
        </w:tc>
        <w:tc>
          <w:tcPr>
            <w:tcW w:w="1135" w:type="dxa"/>
            <w:shd w:val="clear" w:color="auto" w:fill="D0CECE" w:themeFill="background2" w:themeFillShade="E6"/>
          </w:tcPr>
          <w:p w14:paraId="52C1969E"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Sector</w:t>
            </w:r>
          </w:p>
        </w:tc>
        <w:tc>
          <w:tcPr>
            <w:tcW w:w="3544" w:type="dxa"/>
            <w:shd w:val="clear" w:color="auto" w:fill="D0CECE" w:themeFill="background2" w:themeFillShade="E6"/>
          </w:tcPr>
          <w:p w14:paraId="67BBFE0B"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Description</w:t>
            </w:r>
          </w:p>
        </w:tc>
        <w:tc>
          <w:tcPr>
            <w:tcW w:w="1134" w:type="dxa"/>
            <w:shd w:val="clear" w:color="auto" w:fill="D0CECE" w:themeFill="background2" w:themeFillShade="E6"/>
          </w:tcPr>
          <w:p w14:paraId="320DD340"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Article Date</w:t>
            </w:r>
          </w:p>
        </w:tc>
        <w:tc>
          <w:tcPr>
            <w:tcW w:w="992" w:type="dxa"/>
            <w:shd w:val="clear" w:color="auto" w:fill="D0CECE" w:themeFill="background2" w:themeFillShade="E6"/>
          </w:tcPr>
          <w:p w14:paraId="576DFD43" w14:textId="77777777" w:rsidR="001D037C" w:rsidRPr="009F023B" w:rsidRDefault="001D037C" w:rsidP="003309B9">
            <w:pPr>
              <w:spacing w:line="312" w:lineRule="auto"/>
              <w:rPr>
                <w:rFonts w:ascii="Century" w:hAnsi="Century"/>
                <w:b/>
                <w:sz w:val="18"/>
                <w:szCs w:val="32"/>
              </w:rPr>
            </w:pPr>
            <w:r w:rsidRPr="009F023B">
              <w:rPr>
                <w:rFonts w:cs="Calibri"/>
                <w:b/>
                <w:bCs/>
                <w:color w:val="3F3F3F"/>
                <w:sz w:val="18"/>
              </w:rPr>
              <w:t>Attack Date</w:t>
            </w:r>
          </w:p>
        </w:tc>
      </w:tr>
      <w:tr w:rsidR="001D037C" w14:paraId="0EF675AF" w14:textId="77777777" w:rsidTr="001D037C">
        <w:tc>
          <w:tcPr>
            <w:tcW w:w="567" w:type="dxa"/>
          </w:tcPr>
          <w:p w14:paraId="78BF5D1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154</w:t>
            </w:r>
          </w:p>
        </w:tc>
        <w:tc>
          <w:tcPr>
            <w:tcW w:w="1275" w:type="dxa"/>
          </w:tcPr>
          <w:p w14:paraId="3E5A0C8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Italy</w:t>
            </w:r>
          </w:p>
        </w:tc>
        <w:tc>
          <w:tcPr>
            <w:tcW w:w="1418" w:type="dxa"/>
          </w:tcPr>
          <w:p w14:paraId="1F9F558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Ragnar Locker (?)</w:t>
            </w:r>
          </w:p>
        </w:tc>
        <w:tc>
          <w:tcPr>
            <w:tcW w:w="709" w:type="dxa"/>
          </w:tcPr>
          <w:p w14:paraId="3EA12EFA"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48940E3A"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Other</w:t>
            </w:r>
          </w:p>
        </w:tc>
        <w:tc>
          <w:tcPr>
            <w:tcW w:w="3544" w:type="dxa"/>
          </w:tcPr>
          <w:p w14:paraId="72F2A600"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Italian beverage giant Campari Group was the next big-name brand to suffer an attack. An investigation into the attack is ongoing and some researchers suspect the Ragnar Locker gang is responsible.</w:t>
            </w:r>
          </w:p>
        </w:tc>
        <w:tc>
          <w:tcPr>
            <w:tcW w:w="1134" w:type="dxa"/>
          </w:tcPr>
          <w:p w14:paraId="61D75385"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2020-11-10</w:t>
            </w:r>
          </w:p>
        </w:tc>
        <w:tc>
          <w:tcPr>
            <w:tcW w:w="992" w:type="dxa"/>
          </w:tcPr>
          <w:p w14:paraId="1CAC0988"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2020-11-01</w:t>
            </w:r>
          </w:p>
        </w:tc>
      </w:tr>
      <w:tr w:rsidR="001D037C" w14:paraId="193A832F" w14:textId="77777777" w:rsidTr="001D037C">
        <w:tc>
          <w:tcPr>
            <w:tcW w:w="567" w:type="dxa"/>
            <w:shd w:val="clear" w:color="auto" w:fill="F2F2F2" w:themeFill="background1" w:themeFillShade="F2"/>
          </w:tcPr>
          <w:p w14:paraId="200D74C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158</w:t>
            </w:r>
          </w:p>
        </w:tc>
        <w:tc>
          <w:tcPr>
            <w:tcW w:w="1275" w:type="dxa"/>
            <w:shd w:val="clear" w:color="auto" w:fill="F2F2F2" w:themeFill="background1" w:themeFillShade="F2"/>
          </w:tcPr>
          <w:p w14:paraId="0C13C83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UK</w:t>
            </w:r>
          </w:p>
        </w:tc>
        <w:tc>
          <w:tcPr>
            <w:tcW w:w="1418" w:type="dxa"/>
            <w:shd w:val="clear" w:color="auto" w:fill="F2F2F2" w:themeFill="background1" w:themeFillShade="F2"/>
          </w:tcPr>
          <w:p w14:paraId="6DF5BC1A"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Sodinokibi</w:t>
            </w:r>
          </w:p>
        </w:tc>
        <w:tc>
          <w:tcPr>
            <w:tcW w:w="709" w:type="dxa"/>
            <w:shd w:val="clear" w:color="auto" w:fill="F2F2F2" w:themeFill="background1" w:themeFillShade="F2"/>
          </w:tcPr>
          <w:p w14:paraId="073E198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7465E8B1"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Services</w:t>
            </w:r>
          </w:p>
        </w:tc>
        <w:tc>
          <w:tcPr>
            <w:tcW w:w="3544" w:type="dxa"/>
            <w:shd w:val="clear" w:color="auto" w:fill="F2F2F2" w:themeFill="background1" w:themeFillShade="F2"/>
          </w:tcPr>
          <w:p w14:paraId="049CC54A"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 xml:space="preserve">UK based housing association Flagship Group were forced to take their IT systems offline after the Sodinokibi ransomware strain entered the company via a phishing attack. </w:t>
            </w:r>
          </w:p>
        </w:tc>
        <w:tc>
          <w:tcPr>
            <w:tcW w:w="1134" w:type="dxa"/>
            <w:shd w:val="clear" w:color="auto" w:fill="F2F2F2" w:themeFill="background1" w:themeFillShade="F2"/>
          </w:tcPr>
          <w:p w14:paraId="0D496C72"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2020-11-24</w:t>
            </w:r>
          </w:p>
        </w:tc>
        <w:tc>
          <w:tcPr>
            <w:tcW w:w="992" w:type="dxa"/>
            <w:shd w:val="clear" w:color="auto" w:fill="F2F2F2" w:themeFill="background1" w:themeFillShade="F2"/>
          </w:tcPr>
          <w:p w14:paraId="54D20C9B"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2020-11-01</w:t>
            </w:r>
          </w:p>
        </w:tc>
      </w:tr>
      <w:tr w:rsidR="001D037C" w14:paraId="361195F6" w14:textId="77777777" w:rsidTr="001D037C">
        <w:tc>
          <w:tcPr>
            <w:tcW w:w="567" w:type="dxa"/>
          </w:tcPr>
          <w:p w14:paraId="74C752A0"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160</w:t>
            </w:r>
          </w:p>
        </w:tc>
        <w:tc>
          <w:tcPr>
            <w:tcW w:w="1275" w:type="dxa"/>
          </w:tcPr>
          <w:p w14:paraId="78F8AFEB"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Germany</w:t>
            </w:r>
          </w:p>
        </w:tc>
        <w:tc>
          <w:tcPr>
            <w:tcW w:w="1418" w:type="dxa"/>
          </w:tcPr>
          <w:p w14:paraId="7781B750"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Mount Locker</w:t>
            </w:r>
          </w:p>
        </w:tc>
        <w:tc>
          <w:tcPr>
            <w:tcW w:w="709" w:type="dxa"/>
          </w:tcPr>
          <w:p w14:paraId="46627C7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4B4D9335"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Healthcare</w:t>
            </w:r>
          </w:p>
        </w:tc>
        <w:tc>
          <w:tcPr>
            <w:tcW w:w="3544" w:type="dxa"/>
          </w:tcPr>
          <w:p w14:paraId="7A153802"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 xml:space="preserve">Biomedical and clinical research company Miltenyi Biotec suffered a Mount Locker </w:t>
            </w:r>
            <w:r>
              <w:rPr>
                <w:rFonts w:cs="Calibri"/>
                <w:b/>
                <w:bCs/>
                <w:color w:val="3F3F3F"/>
                <w:sz w:val="18"/>
              </w:rPr>
              <w:t>attack that affected the firm</w:t>
            </w:r>
            <w:r w:rsidRPr="009F023B">
              <w:rPr>
                <w:rFonts w:cs="Calibri"/>
                <w:b/>
                <w:bCs/>
                <w:color w:val="3F3F3F"/>
                <w:sz w:val="18"/>
              </w:rPr>
              <w:t>’s global I</w:t>
            </w:r>
            <w:r>
              <w:rPr>
                <w:rFonts w:cs="Calibri"/>
                <w:b/>
                <w:bCs/>
                <w:color w:val="3F3F3F"/>
                <w:sz w:val="18"/>
              </w:rPr>
              <w:t>T infrastructure. The company’</w:t>
            </w:r>
            <w:r w:rsidRPr="009F023B">
              <w:rPr>
                <w:rFonts w:cs="Calibri"/>
                <w:b/>
                <w:bCs/>
                <w:color w:val="3F3F3F"/>
                <w:sz w:val="18"/>
              </w:rPr>
              <w:t xml:space="preserve">s 2,500 </w:t>
            </w:r>
            <w:r w:rsidRPr="009F023B">
              <w:rPr>
                <w:rFonts w:cs="Calibri"/>
                <w:b/>
                <w:bCs/>
                <w:color w:val="3F3F3F"/>
                <w:sz w:val="18"/>
              </w:rPr>
              <w:lastRenderedPageBreak/>
              <w:t>employees from 28 countries are working to develop cell research and therapy products for clinicians and researchers working on covid-19 vaccines.</w:t>
            </w:r>
          </w:p>
        </w:tc>
        <w:tc>
          <w:tcPr>
            <w:tcW w:w="1134" w:type="dxa"/>
          </w:tcPr>
          <w:p w14:paraId="1B12AA2D"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lastRenderedPageBreak/>
              <w:t>2020-11-13</w:t>
            </w:r>
          </w:p>
        </w:tc>
        <w:tc>
          <w:tcPr>
            <w:tcW w:w="992" w:type="dxa"/>
          </w:tcPr>
          <w:p w14:paraId="36174728"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2020-11-01</w:t>
            </w:r>
          </w:p>
        </w:tc>
      </w:tr>
    </w:tbl>
    <w:p w14:paraId="3A60E76A" w14:textId="0052D9B3" w:rsidR="001706A1" w:rsidRDefault="00FD53A3" w:rsidP="003309B9">
      <w:pPr>
        <w:pStyle w:val="Caption"/>
        <w:keepNext/>
        <w:spacing w:line="312" w:lineRule="auto"/>
        <w:jc w:val="center"/>
      </w:pPr>
      <w:r>
        <w:t xml:space="preserve">Table </w:t>
      </w:r>
      <w:fldSimple w:instr=" SEQ Table \* ARABIC ">
        <w:r w:rsidR="004146A7">
          <w:rPr>
            <w:noProof/>
          </w:rPr>
          <w:t>3</w:t>
        </w:r>
      </w:fldSimple>
      <w:r w:rsidR="0081462D">
        <w:t xml:space="preserve">- </w:t>
      </w:r>
      <w:r w:rsidR="001D037C">
        <w:t>Partial t</w:t>
      </w:r>
      <w:r w:rsidR="0081462D">
        <w:t>able of ransomware a</w:t>
      </w:r>
      <w:r>
        <w:t>ttacks during November 2020</w:t>
      </w:r>
    </w:p>
    <w:p w14:paraId="41E99024" w14:textId="5AAB25DF" w:rsidR="003309B9" w:rsidRDefault="001D037C" w:rsidP="004146A7">
      <w:pPr>
        <w:spacing w:line="312" w:lineRule="auto"/>
        <w:jc w:val="both"/>
        <w:rPr>
          <w:rFonts w:ascii="Century" w:hAnsi="Century"/>
        </w:rPr>
      </w:pPr>
      <w:r w:rsidRPr="001D037C">
        <w:rPr>
          <w:rFonts w:ascii="Century" w:hAnsi="Century"/>
          <w:sz w:val="24"/>
        </w:rPr>
        <w:t>To see the full table refer to A.1 in Appendices A</w:t>
      </w:r>
    </w:p>
    <w:p w14:paraId="72D8C5A8" w14:textId="77777777" w:rsidR="004146A7" w:rsidRPr="004146A7" w:rsidRDefault="004146A7" w:rsidP="004146A7">
      <w:pPr>
        <w:spacing w:line="312" w:lineRule="auto"/>
        <w:jc w:val="both"/>
        <w:rPr>
          <w:rFonts w:ascii="Century" w:hAnsi="Century"/>
        </w:rPr>
      </w:pPr>
    </w:p>
    <w:p w14:paraId="32B34B64" w14:textId="4856BB4E" w:rsidR="0089117E" w:rsidRDefault="00653C40" w:rsidP="003309B9">
      <w:pPr>
        <w:pStyle w:val="CenturyHeading"/>
        <w:numPr>
          <w:ilvl w:val="0"/>
          <w:numId w:val="8"/>
        </w:numPr>
        <w:spacing w:line="312" w:lineRule="auto"/>
      </w:pPr>
      <w:bookmarkStart w:id="41" w:name="_Toc98958220"/>
      <w:bookmarkStart w:id="42" w:name="_Toc99449239"/>
      <w:bookmarkStart w:id="43" w:name="_Toc99473765"/>
      <w:r>
        <w:t xml:space="preserve">Analysis and </w:t>
      </w:r>
      <w:r w:rsidR="00B55A51">
        <w:t>Discussion</w:t>
      </w:r>
      <w:bookmarkEnd w:id="41"/>
      <w:bookmarkEnd w:id="42"/>
      <w:bookmarkEnd w:id="43"/>
    </w:p>
    <w:p w14:paraId="760EB05B" w14:textId="0596D746" w:rsidR="0040781D" w:rsidRPr="003309B9" w:rsidRDefault="0089117E" w:rsidP="003309B9">
      <w:pPr>
        <w:spacing w:line="312" w:lineRule="auto"/>
        <w:jc w:val="both"/>
        <w:rPr>
          <w:rFonts w:ascii="Century" w:hAnsi="Century"/>
          <w:sz w:val="24"/>
        </w:rPr>
      </w:pPr>
      <w:r w:rsidRPr="003309B9">
        <w:rPr>
          <w:rFonts w:ascii="Century" w:hAnsi="Century"/>
          <w:sz w:val="24"/>
        </w:rPr>
        <w:t xml:space="preserve">Research has shown that the acquisition and use of big data that includes identifiable information is extremely useful for epidemiological investigations </w:t>
      </w:r>
      <w:r w:rsidR="00F10C7B">
        <w:rPr>
          <w:rFonts w:ascii="Century" w:hAnsi="Century"/>
          <w:sz w:val="24"/>
          <w:vertAlign w:val="superscript"/>
        </w:rPr>
        <w:t>[62</w:t>
      </w:r>
      <w:r w:rsidRPr="005A7AED">
        <w:rPr>
          <w:rFonts w:ascii="Century" w:hAnsi="Century"/>
          <w:sz w:val="24"/>
          <w:vertAlign w:val="superscript"/>
        </w:rPr>
        <w:t>]</w:t>
      </w:r>
      <w:r w:rsidRPr="003309B9">
        <w:rPr>
          <w:rFonts w:ascii="Century" w:hAnsi="Century"/>
          <w:sz w:val="24"/>
        </w:rPr>
        <w:t xml:space="preserve">. </w:t>
      </w:r>
      <w:r w:rsidR="00B71074" w:rsidRPr="003309B9">
        <w:rPr>
          <w:rFonts w:ascii="Century" w:hAnsi="Century"/>
          <w:sz w:val="24"/>
        </w:rPr>
        <w:t>The scatterplot shown in Figure 2 provides us with a good platform find trends and analyse the ransomware attacks that have occurred during the pandemic</w:t>
      </w:r>
      <w:r w:rsidR="00686B37" w:rsidRPr="003309B9">
        <w:rPr>
          <w:rFonts w:ascii="Century" w:hAnsi="Century"/>
          <w:sz w:val="24"/>
        </w:rPr>
        <w:t xml:space="preserve">. From the 1st January 2020 and especially during noticeable COVID-19 dates it is clear that ransomware attack frequency increased </w:t>
      </w:r>
      <w:r w:rsidR="0092354D" w:rsidRPr="003309B9">
        <w:rPr>
          <w:rFonts w:ascii="Century" w:hAnsi="Century"/>
          <w:sz w:val="24"/>
        </w:rPr>
        <w:t xml:space="preserve">significantly. </w:t>
      </w:r>
    </w:p>
    <w:p w14:paraId="5DF83DCE" w14:textId="77777777" w:rsidR="004E1F9A" w:rsidRDefault="004E1F9A" w:rsidP="003309B9">
      <w:pPr>
        <w:spacing w:line="312" w:lineRule="auto"/>
        <w:jc w:val="both"/>
        <w:rPr>
          <w:rFonts w:ascii="Century" w:hAnsi="Century"/>
          <w:sz w:val="24"/>
          <w:szCs w:val="32"/>
        </w:rPr>
      </w:pPr>
      <w:r>
        <w:rPr>
          <w:rFonts w:ascii="Century" w:hAnsi="Century"/>
          <w:sz w:val="24"/>
          <w:szCs w:val="32"/>
        </w:rPr>
        <w:t>The 359 ransomware attacks presenting in Figure 3 are categorised as followed:</w:t>
      </w:r>
    </w:p>
    <w:p w14:paraId="7E0C4617" w14:textId="06FC9925"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59 (16.43%) in Healthcare</w:t>
      </w:r>
    </w:p>
    <w:p w14:paraId="6E79FE86" w14:textId="59263DA9"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54 (15.04%) in Technology</w:t>
      </w:r>
    </w:p>
    <w:p w14:paraId="76A57556" w14:textId="77E66D1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48 (13.37%) in Education</w:t>
      </w:r>
    </w:p>
    <w:p w14:paraId="7337CCD3" w14:textId="083F1C31"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40 (8.71%) in Government</w:t>
      </w:r>
    </w:p>
    <w:p w14:paraId="2565112E" w14:textId="3150E21C"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23 (6.41%) in Manufacturing</w:t>
      </w:r>
    </w:p>
    <w:p w14:paraId="5DE4D099" w14:textId="77278465" w:rsidR="004E1F9A" w:rsidRDefault="004E1F9A"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w:t>
      </w:r>
      <w:r w:rsidR="00BD3E47">
        <w:rPr>
          <w:rFonts w:ascii="Century" w:hAnsi="Century"/>
          <w:sz w:val="24"/>
          <w:szCs w:val="32"/>
        </w:rPr>
        <w:t>(5.29%) in Finance</w:t>
      </w:r>
    </w:p>
    <w:p w14:paraId="34A744B8" w14:textId="77777777" w:rsid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 xml:space="preserve">19 (5.29%) in Retail </w:t>
      </w:r>
    </w:p>
    <w:p w14:paraId="64B2A66B" w14:textId="2D6E5993" w:rsidR="00EC08D2" w:rsidRPr="00EC08D2" w:rsidRDefault="00EC08D2"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16 (4.46%) in Services</w:t>
      </w:r>
    </w:p>
    <w:p w14:paraId="14652C34" w14:textId="10E11165" w:rsidR="00BD3E47" w:rsidRPr="00EC08D2"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14 (3.90%) in Logistics</w:t>
      </w:r>
    </w:p>
    <w:p w14:paraId="2C2ACA44" w14:textId="2B583C38"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6 (</w:t>
      </w:r>
      <w:r w:rsidR="00EC08D2">
        <w:rPr>
          <w:rFonts w:ascii="Century" w:hAnsi="Century"/>
          <w:sz w:val="24"/>
          <w:szCs w:val="32"/>
        </w:rPr>
        <w:t>1.67%</w:t>
      </w:r>
      <w:r>
        <w:rPr>
          <w:rFonts w:ascii="Century" w:hAnsi="Century"/>
          <w:sz w:val="24"/>
          <w:szCs w:val="32"/>
        </w:rPr>
        <w:t xml:space="preserve">) in Transport </w:t>
      </w:r>
    </w:p>
    <w:p w14:paraId="515C7230" w14:textId="561B4005"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3 (</w:t>
      </w:r>
      <w:r w:rsidR="00EC08D2">
        <w:rPr>
          <w:rFonts w:ascii="Century" w:hAnsi="Century"/>
          <w:sz w:val="24"/>
          <w:szCs w:val="32"/>
        </w:rPr>
        <w:t>0.84%</w:t>
      </w:r>
      <w:r>
        <w:rPr>
          <w:rFonts w:ascii="Century" w:hAnsi="Century"/>
          <w:sz w:val="24"/>
          <w:szCs w:val="32"/>
        </w:rPr>
        <w:t xml:space="preserve">) in Utilities </w:t>
      </w:r>
    </w:p>
    <w:p w14:paraId="5183DB21" w14:textId="33E229AC" w:rsidR="00BD3E47" w:rsidRDefault="00BD3E47" w:rsidP="003309B9">
      <w:pPr>
        <w:pStyle w:val="ListParagraph"/>
        <w:numPr>
          <w:ilvl w:val="0"/>
          <w:numId w:val="5"/>
        </w:numPr>
        <w:spacing w:line="312" w:lineRule="auto"/>
        <w:jc w:val="both"/>
        <w:rPr>
          <w:rFonts w:ascii="Century" w:hAnsi="Century"/>
          <w:sz w:val="24"/>
          <w:szCs w:val="32"/>
        </w:rPr>
      </w:pPr>
      <w:r>
        <w:rPr>
          <w:rFonts w:ascii="Century" w:hAnsi="Century"/>
          <w:sz w:val="24"/>
          <w:szCs w:val="32"/>
        </w:rPr>
        <w:t>58 (</w:t>
      </w:r>
      <w:r w:rsidR="00EC08D2">
        <w:rPr>
          <w:rFonts w:ascii="Century" w:hAnsi="Century"/>
          <w:sz w:val="24"/>
          <w:szCs w:val="32"/>
        </w:rPr>
        <w:t>16.16%</w:t>
      </w:r>
      <w:r>
        <w:rPr>
          <w:rFonts w:ascii="Century" w:hAnsi="Century"/>
          <w:sz w:val="24"/>
          <w:szCs w:val="32"/>
        </w:rPr>
        <w:t>) in Other</w:t>
      </w:r>
    </w:p>
    <w:p w14:paraId="63105A2E" w14:textId="1A52C2E5" w:rsidR="0089117E" w:rsidRDefault="00EC08D2" w:rsidP="003309B9">
      <w:pPr>
        <w:spacing w:line="312" w:lineRule="auto"/>
        <w:jc w:val="both"/>
        <w:rPr>
          <w:rFonts w:ascii="Century" w:hAnsi="Century"/>
          <w:sz w:val="24"/>
          <w:szCs w:val="24"/>
        </w:rPr>
      </w:pPr>
      <w:r w:rsidRPr="235C535E">
        <w:rPr>
          <w:rFonts w:ascii="Century" w:hAnsi="Century"/>
          <w:sz w:val="24"/>
          <w:szCs w:val="24"/>
        </w:rPr>
        <w:t xml:space="preserve">This analysis is useful as it directly allows me to see the most targeted sectors </w:t>
      </w:r>
      <w:r w:rsidR="00B749D2" w:rsidRPr="235C535E">
        <w:rPr>
          <w:rFonts w:ascii="Century" w:hAnsi="Century"/>
          <w:sz w:val="24"/>
          <w:szCs w:val="24"/>
        </w:rPr>
        <w:t>during this timeframe</w:t>
      </w:r>
      <w:r w:rsidR="00A5135F" w:rsidRPr="235C535E">
        <w:rPr>
          <w:rFonts w:ascii="Century" w:hAnsi="Century"/>
          <w:sz w:val="24"/>
          <w:szCs w:val="24"/>
        </w:rPr>
        <w:t xml:space="preserve">. One immediate insight is the high number of attacks on the healthcare industry. This is expected as it is arguably one of the most important and most vulnerable component of a country’s critical infrastructure at this time. These attacks have occurred globally including the UK </w:t>
      </w:r>
      <w:r w:rsidR="00A5135F" w:rsidRPr="235C535E">
        <w:rPr>
          <w:rFonts w:ascii="Century" w:hAnsi="Century"/>
          <w:sz w:val="24"/>
          <w:szCs w:val="24"/>
          <w:vertAlign w:val="superscript"/>
        </w:rPr>
        <w:t>[</w:t>
      </w:r>
      <w:r w:rsidR="00F10C7B">
        <w:rPr>
          <w:rFonts w:ascii="Century" w:hAnsi="Century"/>
          <w:sz w:val="24"/>
          <w:szCs w:val="24"/>
          <w:vertAlign w:val="superscript"/>
        </w:rPr>
        <w:t>63</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US</w:t>
      </w:r>
      <w:r w:rsidR="00D81C10" w:rsidRPr="235C535E">
        <w:rPr>
          <w:rFonts w:ascii="Century" w:hAnsi="Century"/>
          <w:sz w:val="24"/>
          <w:szCs w:val="24"/>
        </w:rPr>
        <w:t xml:space="preserve"> </w:t>
      </w:r>
      <w:r w:rsidR="00F10C7B">
        <w:rPr>
          <w:rFonts w:ascii="Century" w:hAnsi="Century"/>
          <w:sz w:val="24"/>
          <w:szCs w:val="24"/>
          <w:vertAlign w:val="superscript"/>
        </w:rPr>
        <w:t>[64</w:t>
      </w:r>
      <w:r w:rsidR="00D81C10"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Czech Republic</w:t>
      </w:r>
      <w:r w:rsidR="00D81C10" w:rsidRPr="235C535E">
        <w:rPr>
          <w:rFonts w:ascii="Century" w:hAnsi="Century"/>
          <w:sz w:val="24"/>
          <w:szCs w:val="24"/>
        </w:rPr>
        <w:t xml:space="preserve"> </w:t>
      </w:r>
      <w:r w:rsidR="00F10C7B">
        <w:rPr>
          <w:rFonts w:ascii="Century" w:hAnsi="Century"/>
          <w:sz w:val="24"/>
          <w:szCs w:val="24"/>
          <w:vertAlign w:val="superscript"/>
        </w:rPr>
        <w:t>[65</w:t>
      </w:r>
      <w:r w:rsidR="00D81C10" w:rsidRPr="235C535E">
        <w:rPr>
          <w:rFonts w:ascii="Century" w:hAnsi="Century"/>
          <w:sz w:val="24"/>
          <w:szCs w:val="24"/>
          <w:vertAlign w:val="superscript"/>
        </w:rPr>
        <w:t>]</w:t>
      </w:r>
      <w:r w:rsidR="00400F94" w:rsidRPr="235C535E">
        <w:rPr>
          <w:rFonts w:ascii="Century" w:hAnsi="Century"/>
          <w:sz w:val="24"/>
          <w:szCs w:val="24"/>
        </w:rPr>
        <w:t>,</w:t>
      </w:r>
      <w:r w:rsidR="00A5135F" w:rsidRPr="235C535E">
        <w:rPr>
          <w:rFonts w:ascii="Century" w:hAnsi="Century"/>
          <w:sz w:val="24"/>
          <w:szCs w:val="24"/>
        </w:rPr>
        <w:t xml:space="preserve"> Canada</w:t>
      </w:r>
      <w:r w:rsidR="00400F94" w:rsidRPr="235C535E">
        <w:rPr>
          <w:rFonts w:ascii="Century" w:hAnsi="Century"/>
          <w:sz w:val="24"/>
          <w:szCs w:val="24"/>
        </w:rPr>
        <w:t xml:space="preserve"> </w:t>
      </w:r>
      <w:r w:rsidR="00F10C7B">
        <w:rPr>
          <w:rFonts w:ascii="Century" w:hAnsi="Century"/>
          <w:sz w:val="24"/>
          <w:szCs w:val="24"/>
          <w:vertAlign w:val="superscript"/>
        </w:rPr>
        <w:t>[66</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France</w:t>
      </w:r>
      <w:r w:rsidR="00400F94" w:rsidRPr="235C535E">
        <w:rPr>
          <w:rFonts w:ascii="Century" w:hAnsi="Century"/>
          <w:sz w:val="24"/>
          <w:szCs w:val="24"/>
        </w:rPr>
        <w:t xml:space="preserve"> </w:t>
      </w:r>
      <w:r w:rsidR="000842B6">
        <w:rPr>
          <w:rFonts w:ascii="Century" w:hAnsi="Century"/>
          <w:sz w:val="24"/>
          <w:szCs w:val="24"/>
          <w:vertAlign w:val="superscript"/>
        </w:rPr>
        <w:t>[67</w:t>
      </w:r>
      <w:r w:rsidR="00400F94" w:rsidRPr="235C535E">
        <w:rPr>
          <w:rFonts w:ascii="Century" w:hAnsi="Century"/>
          <w:sz w:val="24"/>
          <w:szCs w:val="24"/>
          <w:vertAlign w:val="superscript"/>
        </w:rPr>
        <w:t>]</w:t>
      </w:r>
      <w:r w:rsidR="00400F94" w:rsidRPr="235C535E">
        <w:rPr>
          <w:rFonts w:ascii="Century" w:hAnsi="Century"/>
          <w:sz w:val="24"/>
          <w:szCs w:val="24"/>
        </w:rPr>
        <w:t xml:space="preserve">, </w:t>
      </w:r>
      <w:r w:rsidR="00A5135F" w:rsidRPr="235C535E">
        <w:rPr>
          <w:rFonts w:ascii="Century" w:hAnsi="Century"/>
          <w:sz w:val="24"/>
          <w:szCs w:val="24"/>
        </w:rPr>
        <w:t>and Germany</w:t>
      </w:r>
      <w:r w:rsidR="000842B6">
        <w:rPr>
          <w:rFonts w:ascii="Century" w:hAnsi="Century"/>
          <w:sz w:val="24"/>
          <w:szCs w:val="24"/>
          <w:vertAlign w:val="superscript"/>
        </w:rPr>
        <w:t xml:space="preserve"> [68</w:t>
      </w:r>
      <w:r w:rsidR="00400F94" w:rsidRPr="235C535E">
        <w:rPr>
          <w:rFonts w:ascii="Century" w:hAnsi="Century"/>
          <w:sz w:val="24"/>
          <w:szCs w:val="24"/>
          <w:vertAlign w:val="superscript"/>
        </w:rPr>
        <w:t>]</w:t>
      </w:r>
      <w:r w:rsidR="00950D09" w:rsidRPr="235C535E">
        <w:rPr>
          <w:rFonts w:ascii="Century" w:hAnsi="Century"/>
          <w:sz w:val="24"/>
          <w:szCs w:val="24"/>
        </w:rPr>
        <w:t xml:space="preserve"> with various gangs including Netwalker, Egregor and Ryuk. These attacks fit the modus operandi of these groups if we assume their aim is to maliciously target specific sectors to capitalise </w:t>
      </w:r>
      <w:r w:rsidR="00950D09" w:rsidRPr="235C535E">
        <w:rPr>
          <w:rFonts w:ascii="Century" w:hAnsi="Century"/>
          <w:sz w:val="24"/>
          <w:szCs w:val="24"/>
        </w:rPr>
        <w:lastRenderedPageBreak/>
        <w:t xml:space="preserve">on the current chaos. In this case they believe that health organisations are more likely to pay the ransom to both avoid the loss of human life and to ensure that valuable COVID-19 research data is not lost </w:t>
      </w:r>
      <w:r w:rsidR="00E40F6C" w:rsidRPr="235C535E">
        <w:rPr>
          <w:rFonts w:ascii="Century" w:hAnsi="Century"/>
          <w:sz w:val="24"/>
          <w:szCs w:val="24"/>
        </w:rPr>
        <w:t>or delayed; something vital to prevent further loss of life. In addition, with increased patient numbers and longer working hours causing immense amount of stress employees are increasingly likely to miss signs of a malicious attack (i.e. an email)</w:t>
      </w:r>
      <w:r w:rsidR="00C629E8" w:rsidRPr="235C535E">
        <w:rPr>
          <w:rFonts w:ascii="Century" w:hAnsi="Century"/>
          <w:sz w:val="24"/>
          <w:szCs w:val="24"/>
        </w:rPr>
        <w:t xml:space="preserve"> and less likely to notice an attack occurring thus causing further damage</w:t>
      </w:r>
      <w:r w:rsidR="00E40F6C" w:rsidRPr="235C535E">
        <w:rPr>
          <w:rFonts w:ascii="Century" w:hAnsi="Century"/>
          <w:sz w:val="24"/>
          <w:szCs w:val="24"/>
        </w:rPr>
        <w:t>; something ransomware gangs are likely aware of</w:t>
      </w:r>
      <w:r w:rsidR="00C629E8" w:rsidRPr="235C535E">
        <w:rPr>
          <w:rFonts w:ascii="Century" w:hAnsi="Century"/>
          <w:sz w:val="24"/>
          <w:szCs w:val="24"/>
        </w:rPr>
        <w:t xml:space="preserve"> and are keen to exploit. </w:t>
      </w:r>
      <w:r w:rsidR="00EE7F63" w:rsidRPr="235C535E">
        <w:rPr>
          <w:rFonts w:ascii="Century" w:hAnsi="Century"/>
          <w:sz w:val="24"/>
          <w:szCs w:val="24"/>
        </w:rPr>
        <w:t>Inconsistent security standards/patches and outdated systems particularly in the UK exacerbate this issue.</w:t>
      </w:r>
      <w:r w:rsidR="0089117E">
        <w:rPr>
          <w:rFonts w:ascii="Century" w:hAnsi="Century"/>
          <w:sz w:val="24"/>
          <w:szCs w:val="24"/>
        </w:rPr>
        <w:t xml:space="preserve"> </w:t>
      </w:r>
    </w:p>
    <w:p w14:paraId="7D6F1CC3" w14:textId="2DC54E2C" w:rsidR="00EC08D2" w:rsidRDefault="0089117E" w:rsidP="003309B9">
      <w:pPr>
        <w:spacing w:line="312" w:lineRule="auto"/>
        <w:jc w:val="both"/>
        <w:rPr>
          <w:rFonts w:ascii="Century" w:hAnsi="Century"/>
          <w:sz w:val="24"/>
          <w:szCs w:val="24"/>
        </w:rPr>
      </w:pPr>
      <w:r>
        <w:rPr>
          <w:rFonts w:ascii="Century" w:hAnsi="Century"/>
          <w:sz w:val="24"/>
          <w:szCs w:val="24"/>
        </w:rPr>
        <w:t xml:space="preserve">This exacerbates the already high pressure on healthcare industry caused by the pandemic as </w:t>
      </w:r>
      <w:r w:rsidRPr="235C535E">
        <w:rPr>
          <w:rFonts w:ascii="Century" w:hAnsi="Century"/>
          <w:sz w:val="24"/>
          <w:szCs w:val="24"/>
        </w:rPr>
        <w:t xml:space="preserve">the increase in disposable time combined with the stifling restrictions of lockdown has led to a sharp increase of mental stress and diagnosis as their social and economic circumstances take a toll as many coping mechanisms are unavailable. There is a well-documented burden of mental health changes following disasters and previous viral outbreaks </w:t>
      </w:r>
      <w:r w:rsidR="000842B6">
        <w:rPr>
          <w:rFonts w:ascii="Century" w:hAnsi="Century"/>
          <w:sz w:val="24"/>
          <w:szCs w:val="24"/>
          <w:vertAlign w:val="superscript"/>
        </w:rPr>
        <w:t xml:space="preserve">[69, </w:t>
      </w:r>
      <w:r w:rsidRPr="235C535E">
        <w:rPr>
          <w:rFonts w:ascii="Century" w:hAnsi="Century"/>
          <w:sz w:val="24"/>
          <w:szCs w:val="24"/>
          <w:vertAlign w:val="superscript"/>
        </w:rPr>
        <w:t>7</w:t>
      </w:r>
      <w:r w:rsidR="000842B6">
        <w:rPr>
          <w:rFonts w:ascii="Century" w:hAnsi="Century"/>
          <w:sz w:val="24"/>
          <w:szCs w:val="24"/>
          <w:vertAlign w:val="superscript"/>
        </w:rPr>
        <w:t>0</w:t>
      </w:r>
      <w:r w:rsidRPr="235C535E">
        <w:rPr>
          <w:rFonts w:ascii="Century" w:hAnsi="Century"/>
          <w:sz w:val="24"/>
          <w:szCs w:val="24"/>
          <w:vertAlign w:val="superscript"/>
        </w:rPr>
        <w:t>]</w:t>
      </w:r>
      <w:r w:rsidRPr="235C535E">
        <w:rPr>
          <w:rFonts w:ascii="Century" w:hAnsi="Century"/>
          <w:sz w:val="24"/>
          <w:szCs w:val="24"/>
        </w:rPr>
        <w:t xml:space="preserve"> and thus it is not unusual that 56% of people a study in the UK were feeling stressed and anxious </w:t>
      </w:r>
      <w:r w:rsidR="000842B6">
        <w:rPr>
          <w:rFonts w:ascii="Century" w:hAnsi="Century"/>
          <w:sz w:val="24"/>
          <w:szCs w:val="24"/>
          <w:vertAlign w:val="superscript"/>
        </w:rPr>
        <w:t>[71</w:t>
      </w:r>
      <w:r w:rsidRPr="235C535E">
        <w:rPr>
          <w:rFonts w:ascii="Century" w:hAnsi="Century"/>
          <w:sz w:val="24"/>
          <w:szCs w:val="24"/>
          <w:vertAlign w:val="superscript"/>
        </w:rPr>
        <w:t>]</w:t>
      </w:r>
      <w:r w:rsidRPr="235C535E">
        <w:rPr>
          <w:rFonts w:ascii="Century" w:hAnsi="Century"/>
          <w:sz w:val="24"/>
          <w:szCs w:val="24"/>
        </w:rPr>
        <w:t>.</w:t>
      </w:r>
    </w:p>
    <w:p w14:paraId="1088E16D" w14:textId="2123B416" w:rsidR="00B87DBA" w:rsidRDefault="00C629E8" w:rsidP="003309B9">
      <w:pPr>
        <w:spacing w:line="312" w:lineRule="auto"/>
        <w:jc w:val="both"/>
        <w:rPr>
          <w:rFonts w:ascii="Century" w:hAnsi="Century"/>
          <w:sz w:val="24"/>
          <w:szCs w:val="32"/>
        </w:rPr>
      </w:pPr>
      <w:r>
        <w:rPr>
          <w:rFonts w:ascii="Century" w:hAnsi="Century"/>
          <w:sz w:val="24"/>
          <w:szCs w:val="32"/>
        </w:rPr>
        <w:t xml:space="preserve">Notably there have been promises from ransomware gangs that they will not target healthcare services during this time including statements from the operators of CLOP, DopplePaymer, Maze and Netfilim </w:t>
      </w:r>
      <w:r w:rsidR="00CF0BEC">
        <w:rPr>
          <w:rFonts w:ascii="Century" w:hAnsi="Century"/>
          <w:sz w:val="24"/>
          <w:szCs w:val="32"/>
          <w:vertAlign w:val="superscript"/>
        </w:rPr>
        <w:t>[4</w:t>
      </w:r>
      <w:r w:rsidRPr="00C629E8">
        <w:rPr>
          <w:rFonts w:ascii="Century" w:hAnsi="Century"/>
          <w:sz w:val="24"/>
          <w:szCs w:val="32"/>
          <w:vertAlign w:val="superscript"/>
        </w:rPr>
        <w:t>]</w:t>
      </w:r>
      <w:r>
        <w:rPr>
          <w:rFonts w:ascii="Century" w:hAnsi="Century"/>
          <w:sz w:val="24"/>
          <w:szCs w:val="32"/>
        </w:rPr>
        <w:t xml:space="preserve">. However there have been instances of these gangs accidently or otherwise attacking these services regardless </w:t>
      </w:r>
      <w:r w:rsidR="000842B6">
        <w:rPr>
          <w:rFonts w:ascii="Century" w:hAnsi="Century"/>
          <w:sz w:val="24"/>
          <w:szCs w:val="32"/>
          <w:vertAlign w:val="superscript"/>
        </w:rPr>
        <w:t>[72</w:t>
      </w:r>
      <w:r w:rsidRPr="00C629E8">
        <w:rPr>
          <w:rFonts w:ascii="Century" w:hAnsi="Century"/>
          <w:sz w:val="24"/>
          <w:szCs w:val="32"/>
          <w:vertAlign w:val="superscript"/>
        </w:rPr>
        <w:t>]</w:t>
      </w:r>
      <w:r>
        <w:rPr>
          <w:rFonts w:ascii="Century" w:hAnsi="Century"/>
          <w:sz w:val="24"/>
          <w:szCs w:val="32"/>
        </w:rPr>
        <w:t>. One considers if this was a tactic to reduce security.</w:t>
      </w:r>
    </w:p>
    <w:p w14:paraId="315168F0" w14:textId="360073A0" w:rsidR="006525A0" w:rsidRDefault="00B87DBA" w:rsidP="003309B9">
      <w:pPr>
        <w:spacing w:line="312" w:lineRule="auto"/>
        <w:jc w:val="both"/>
        <w:rPr>
          <w:rFonts w:ascii="Century" w:hAnsi="Century"/>
          <w:sz w:val="24"/>
          <w:szCs w:val="24"/>
        </w:rPr>
      </w:pPr>
      <w:r w:rsidRPr="235C535E">
        <w:rPr>
          <w:rFonts w:ascii="Century" w:hAnsi="Century"/>
          <w:sz w:val="24"/>
          <w:szCs w:val="24"/>
        </w:rPr>
        <w:t>Education has also seen a significant increase in attacks as well resulting in numerous schools closing despite lessons already being interrupted due to the pandemic. These attacks have also spread globally to Germany</w:t>
      </w:r>
      <w:r w:rsidR="00EE7F63" w:rsidRPr="235C535E">
        <w:rPr>
          <w:rFonts w:ascii="Century" w:hAnsi="Century"/>
          <w:sz w:val="24"/>
          <w:szCs w:val="24"/>
        </w:rPr>
        <w:t xml:space="preserve"> </w:t>
      </w:r>
      <w:r w:rsidR="00EE7F63" w:rsidRPr="235C535E">
        <w:rPr>
          <w:rFonts w:ascii="Century" w:hAnsi="Century"/>
          <w:sz w:val="24"/>
          <w:szCs w:val="24"/>
          <w:vertAlign w:val="superscript"/>
        </w:rPr>
        <w:t>[</w:t>
      </w:r>
      <w:r w:rsidR="000842B6">
        <w:rPr>
          <w:rFonts w:ascii="Century" w:hAnsi="Century"/>
          <w:sz w:val="24"/>
          <w:szCs w:val="24"/>
          <w:vertAlign w:val="superscript"/>
        </w:rPr>
        <w:t>73</w:t>
      </w:r>
      <w:r w:rsidR="00EE7F63" w:rsidRPr="235C535E">
        <w:rPr>
          <w:rFonts w:ascii="Century" w:hAnsi="Century"/>
          <w:sz w:val="24"/>
          <w:szCs w:val="24"/>
          <w:vertAlign w:val="superscript"/>
        </w:rPr>
        <w:t>]</w:t>
      </w:r>
      <w:r w:rsidRPr="235C535E">
        <w:rPr>
          <w:rFonts w:ascii="Century" w:hAnsi="Century"/>
          <w:sz w:val="24"/>
          <w:szCs w:val="24"/>
        </w:rPr>
        <w:t>, UK</w:t>
      </w:r>
      <w:r w:rsidR="00AB1881" w:rsidRPr="235C535E">
        <w:rPr>
          <w:rFonts w:ascii="Century" w:hAnsi="Century"/>
          <w:sz w:val="24"/>
          <w:szCs w:val="24"/>
        </w:rPr>
        <w:t xml:space="preserve"> </w:t>
      </w:r>
      <w:r w:rsidR="000842B6">
        <w:rPr>
          <w:rFonts w:ascii="Century" w:hAnsi="Century"/>
          <w:sz w:val="24"/>
          <w:szCs w:val="24"/>
          <w:vertAlign w:val="superscript"/>
        </w:rPr>
        <w:t>[74</w:t>
      </w:r>
      <w:r w:rsidR="00AB1881" w:rsidRPr="235C535E">
        <w:rPr>
          <w:rFonts w:ascii="Century" w:hAnsi="Century"/>
          <w:sz w:val="24"/>
          <w:szCs w:val="24"/>
          <w:vertAlign w:val="superscript"/>
        </w:rPr>
        <w:t>]</w:t>
      </w:r>
      <w:r w:rsidR="00AB1881" w:rsidRPr="235C535E">
        <w:rPr>
          <w:rFonts w:ascii="Century" w:hAnsi="Century"/>
          <w:sz w:val="24"/>
          <w:szCs w:val="24"/>
        </w:rPr>
        <w:t>,</w:t>
      </w:r>
      <w:r w:rsidRPr="235C535E">
        <w:rPr>
          <w:rFonts w:ascii="Century" w:hAnsi="Century"/>
          <w:sz w:val="24"/>
          <w:szCs w:val="24"/>
        </w:rPr>
        <w:t xml:space="preserve"> and Netherlands</w:t>
      </w:r>
      <w:r w:rsidR="006050CA" w:rsidRPr="235C535E">
        <w:rPr>
          <w:rFonts w:ascii="Century" w:hAnsi="Century"/>
          <w:sz w:val="24"/>
          <w:szCs w:val="24"/>
        </w:rPr>
        <w:t xml:space="preserve"> </w:t>
      </w:r>
      <w:r w:rsidR="000842B6">
        <w:rPr>
          <w:rFonts w:ascii="Century" w:hAnsi="Century"/>
          <w:sz w:val="24"/>
          <w:szCs w:val="24"/>
          <w:vertAlign w:val="superscript"/>
        </w:rPr>
        <w:t>[75</w:t>
      </w:r>
      <w:r w:rsidR="006050CA" w:rsidRPr="235C535E">
        <w:rPr>
          <w:rFonts w:ascii="Century" w:hAnsi="Century"/>
          <w:sz w:val="24"/>
          <w:szCs w:val="24"/>
          <w:vertAlign w:val="superscript"/>
        </w:rPr>
        <w:t>]</w:t>
      </w:r>
      <w:r w:rsidRPr="235C535E">
        <w:rPr>
          <w:rFonts w:ascii="Century" w:hAnsi="Century"/>
          <w:sz w:val="24"/>
          <w:szCs w:val="24"/>
        </w:rPr>
        <w:t xml:space="preserve"> but predominately have been focused on the US with 67% of all education attacks correlated being in the US. </w:t>
      </w:r>
      <w:r w:rsidR="009D3286" w:rsidRPr="235C535E">
        <w:rPr>
          <w:rFonts w:ascii="Century" w:hAnsi="Century"/>
          <w:sz w:val="24"/>
          <w:szCs w:val="24"/>
        </w:rPr>
        <w:t xml:space="preserve">Attackers include Netwalker, Clop and ReEvil. Education fits the modus operandi of ransomware gangs due to the large amount of sensitive information; frequently </w:t>
      </w:r>
      <w:r w:rsidR="00EE7F63" w:rsidRPr="235C535E">
        <w:rPr>
          <w:rFonts w:ascii="Century" w:hAnsi="Century"/>
          <w:sz w:val="24"/>
          <w:szCs w:val="24"/>
        </w:rPr>
        <w:t>regarding</w:t>
      </w:r>
      <w:r w:rsidR="009D3286" w:rsidRPr="235C535E">
        <w:rPr>
          <w:rFonts w:ascii="Century" w:hAnsi="Century"/>
          <w:sz w:val="24"/>
          <w:szCs w:val="24"/>
        </w:rPr>
        <w:t xml:space="preserve"> young children. This increase in attacks could be due to the new exploits formed through the introduction of online learning in addition to poorly maintained cyber security. Schools are more likely to pay a ransom to avoid sensitive information being released and to reduce disruption to learning. </w:t>
      </w:r>
      <w:r w:rsidR="00EE7F63" w:rsidRPr="235C535E">
        <w:rPr>
          <w:rFonts w:ascii="Century" w:hAnsi="Century"/>
          <w:sz w:val="24"/>
          <w:szCs w:val="24"/>
        </w:rPr>
        <w:t>In addition, universities also saw attacks throughout the pandemic, whilst it’s debatable as to whether this is an increase from pre-pandemic it is still important to note the value of research material especially COVID-19 research which ransomware gangs see the value in</w:t>
      </w:r>
      <w:r w:rsidR="00F5559C" w:rsidRPr="235C535E">
        <w:rPr>
          <w:rFonts w:ascii="Century" w:hAnsi="Century"/>
          <w:sz w:val="24"/>
          <w:szCs w:val="24"/>
        </w:rPr>
        <w:t xml:space="preserve"> and aim to disrupt</w:t>
      </w:r>
      <w:r w:rsidR="00EE7F63" w:rsidRPr="235C535E">
        <w:rPr>
          <w:rFonts w:ascii="Century" w:hAnsi="Century"/>
          <w:sz w:val="24"/>
          <w:szCs w:val="24"/>
        </w:rPr>
        <w:t xml:space="preserve">. </w:t>
      </w:r>
    </w:p>
    <w:p w14:paraId="6AAD26B1" w14:textId="24CA7B0B" w:rsidR="004E1F9A" w:rsidRDefault="006050CA" w:rsidP="003309B9">
      <w:pPr>
        <w:spacing w:line="312" w:lineRule="auto"/>
        <w:jc w:val="both"/>
        <w:rPr>
          <w:rFonts w:ascii="Century" w:hAnsi="Century"/>
          <w:sz w:val="24"/>
          <w:szCs w:val="24"/>
        </w:rPr>
      </w:pPr>
      <w:r>
        <w:rPr>
          <w:rFonts w:ascii="Century" w:hAnsi="Century"/>
          <w:sz w:val="24"/>
          <w:szCs w:val="24"/>
        </w:rPr>
        <w:lastRenderedPageBreak/>
        <w:t xml:space="preserve">Other industries such as Technology and Government have also had a substantial number of attacks. Despite having a larger number of attacks compared to pre-pandemic it is difficult to determine whether this increase is due to the natural increase in ransomware attacks from 2019-2021 </w:t>
      </w:r>
      <w:r w:rsidR="00403668">
        <w:rPr>
          <w:rFonts w:ascii="Century" w:hAnsi="Century"/>
          <w:sz w:val="24"/>
          <w:szCs w:val="24"/>
        </w:rPr>
        <w:t>or directly because of the pandemic. These sectors have consistently fulfilled the criteria for ransomware groups (sensitive information, ability to pay high ransom etc.). However, it is important to consider the effect the pandemic on the motives and methods of attack. With many companies becoming remote it has led to new vulnerabilities in computer security as company property is connected to unverified networks across the country, technicians unable to perform mandatory security patches and the increased integration and reliance on proprietary software (e.g. Zoom, Slack</w:t>
      </w:r>
      <w:r w:rsidR="00561B29">
        <w:rPr>
          <w:rFonts w:ascii="Century" w:hAnsi="Century"/>
          <w:sz w:val="24"/>
          <w:szCs w:val="24"/>
        </w:rPr>
        <w:t>, Google Meet</w:t>
      </w:r>
      <w:r w:rsidR="00403668">
        <w:rPr>
          <w:rFonts w:ascii="Century" w:hAnsi="Century"/>
          <w:sz w:val="24"/>
          <w:szCs w:val="24"/>
        </w:rPr>
        <w:t xml:space="preserve">) </w:t>
      </w:r>
      <w:r w:rsidR="00EE71F6">
        <w:rPr>
          <w:rFonts w:ascii="Century" w:hAnsi="Century"/>
          <w:sz w:val="24"/>
          <w:szCs w:val="24"/>
        </w:rPr>
        <w:t>as well as non-verbal forms of communication such as email</w:t>
      </w:r>
      <w:r w:rsidR="00F47739">
        <w:rPr>
          <w:rFonts w:ascii="Century" w:hAnsi="Century"/>
          <w:sz w:val="24"/>
          <w:szCs w:val="24"/>
        </w:rPr>
        <w:t xml:space="preserve"> increases the probability of an employee making a mistake or attackers finding an security vulnerability</w:t>
      </w:r>
      <w:r w:rsidR="00561B29">
        <w:rPr>
          <w:rFonts w:ascii="Century" w:hAnsi="Century"/>
          <w:sz w:val="24"/>
          <w:szCs w:val="24"/>
        </w:rPr>
        <w:t xml:space="preserve"> as they trust the security of the company they work for</w:t>
      </w:r>
      <w:r w:rsidR="00F47739">
        <w:rPr>
          <w:rFonts w:ascii="Century" w:hAnsi="Century"/>
          <w:sz w:val="24"/>
          <w:szCs w:val="24"/>
        </w:rPr>
        <w:t xml:space="preserve">. COVID-19 inspired ransomware attacks has leveraged government backed announcements to exploit the uncertainty and anxiety of society to seek financial profit.  </w:t>
      </w:r>
    </w:p>
    <w:p w14:paraId="1E2B7E42" w14:textId="74A1E45E" w:rsidR="006525A0" w:rsidRDefault="006525A0" w:rsidP="003309B9">
      <w:pPr>
        <w:spacing w:line="312" w:lineRule="auto"/>
        <w:jc w:val="both"/>
        <w:rPr>
          <w:rFonts w:ascii="Century" w:hAnsi="Century"/>
          <w:sz w:val="24"/>
          <w:szCs w:val="24"/>
        </w:rPr>
      </w:pPr>
      <w:r>
        <w:rPr>
          <w:rFonts w:ascii="Century" w:hAnsi="Century"/>
          <w:sz w:val="24"/>
          <w:szCs w:val="24"/>
        </w:rPr>
        <w:t>The finance sector has also been</w:t>
      </w:r>
      <w:r w:rsidRPr="235C535E">
        <w:rPr>
          <w:rFonts w:ascii="Century" w:hAnsi="Century"/>
          <w:sz w:val="24"/>
          <w:szCs w:val="24"/>
        </w:rPr>
        <w:t xml:space="preserve"> affected </w:t>
      </w:r>
      <w:r>
        <w:rPr>
          <w:rFonts w:ascii="Century" w:hAnsi="Century"/>
          <w:sz w:val="24"/>
          <w:szCs w:val="24"/>
        </w:rPr>
        <w:t>with 19% of attacks focusing in this sector. This could</w:t>
      </w:r>
      <w:r w:rsidRPr="235C535E">
        <w:rPr>
          <w:rFonts w:ascii="Century" w:hAnsi="Century"/>
          <w:sz w:val="24"/>
          <w:szCs w:val="24"/>
        </w:rPr>
        <w:t xml:space="preserve"> </w:t>
      </w:r>
      <w:r>
        <w:rPr>
          <w:rFonts w:ascii="Century" w:hAnsi="Century"/>
          <w:sz w:val="24"/>
          <w:szCs w:val="24"/>
        </w:rPr>
        <w:t>exacerbate</w:t>
      </w:r>
      <w:r w:rsidRPr="235C535E">
        <w:rPr>
          <w:rFonts w:ascii="Century" w:hAnsi="Century"/>
          <w:sz w:val="24"/>
          <w:szCs w:val="24"/>
        </w:rPr>
        <w:t xml:space="preserve"> the predicted financial recession. This predicts a spiral for future economic downturn</w:t>
      </w:r>
      <w:r>
        <w:rPr>
          <w:rFonts w:ascii="Century" w:hAnsi="Century"/>
          <w:sz w:val="24"/>
          <w:szCs w:val="24"/>
        </w:rPr>
        <w:t xml:space="preserve"> as the combination of layoffs, decreased spending due to lockdown and decreased employment, and the stress this further places on businesses. Some may even turn to cyber-crime themselves to sustain themselves</w:t>
      </w:r>
      <w:r w:rsidRPr="235C535E">
        <w:rPr>
          <w:rFonts w:ascii="Century" w:hAnsi="Century"/>
          <w:sz w:val="24"/>
          <w:szCs w:val="24"/>
        </w:rPr>
        <w:t xml:space="preserve">. Contrarily people have also used the pandemic to improve their employment and mental status. Coined the “Great Resignation” 47 million people voluntarily quit their jobs in America alone as workers find themselves with greater bargaining power or wishing to leave to better their own lifestyle with the economic freedom provided by the COVID-19 stimulus package </w:t>
      </w:r>
      <w:r w:rsidR="000842B6">
        <w:rPr>
          <w:rFonts w:ascii="Century" w:hAnsi="Century"/>
          <w:sz w:val="24"/>
          <w:szCs w:val="24"/>
          <w:vertAlign w:val="superscript"/>
        </w:rPr>
        <w:t>[76</w:t>
      </w:r>
      <w:r w:rsidRPr="235C535E">
        <w:rPr>
          <w:rFonts w:ascii="Century" w:hAnsi="Century"/>
          <w:sz w:val="24"/>
          <w:szCs w:val="24"/>
          <w:vertAlign w:val="superscript"/>
        </w:rPr>
        <w:t>]</w:t>
      </w:r>
      <w:r w:rsidRPr="235C535E">
        <w:rPr>
          <w:rFonts w:ascii="Century" w:hAnsi="Century"/>
          <w:sz w:val="24"/>
          <w:szCs w:val="24"/>
        </w:rPr>
        <w:t xml:space="preserve">. However, debate as to whether this economic trend was started or merely exacerbated by the pandemic is ongoing </w:t>
      </w:r>
      <w:r w:rsidR="000842B6">
        <w:rPr>
          <w:rFonts w:ascii="Century" w:hAnsi="Century"/>
          <w:sz w:val="24"/>
          <w:szCs w:val="24"/>
          <w:vertAlign w:val="superscript"/>
        </w:rPr>
        <w:t>[77</w:t>
      </w:r>
      <w:r w:rsidRPr="235C535E">
        <w:rPr>
          <w:rFonts w:ascii="Century" w:hAnsi="Century"/>
          <w:sz w:val="24"/>
          <w:szCs w:val="24"/>
          <w:vertAlign w:val="superscript"/>
        </w:rPr>
        <w:t>]</w:t>
      </w:r>
      <w:r w:rsidRPr="235C535E">
        <w:rPr>
          <w:rFonts w:ascii="Century" w:hAnsi="Century"/>
          <w:sz w:val="24"/>
          <w:szCs w:val="24"/>
        </w:rPr>
        <w:t>.</w:t>
      </w:r>
    </w:p>
    <w:p w14:paraId="78F71BDE" w14:textId="41B28C18" w:rsidR="004E1F9A" w:rsidRDefault="235C535E" w:rsidP="003309B9">
      <w:pPr>
        <w:spacing w:line="312" w:lineRule="auto"/>
        <w:jc w:val="center"/>
      </w:pPr>
      <w:r>
        <w:rPr>
          <w:noProof/>
          <w:lang w:eastAsia="en-GB"/>
        </w:rPr>
        <w:lastRenderedPageBreak/>
        <w:drawing>
          <wp:inline distT="0" distB="0" distL="0" distR="0" wp14:anchorId="5DF9B5ED" wp14:editId="0FCAC327">
            <wp:extent cx="5459242" cy="3286918"/>
            <wp:effectExtent l="0" t="0" r="0" b="0"/>
            <wp:docPr id="174018480" name="Picture 17401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59242" cy="3286918"/>
                    </a:xfrm>
                    <a:prstGeom prst="rect">
                      <a:avLst/>
                    </a:prstGeom>
                  </pic:spPr>
                </pic:pic>
              </a:graphicData>
            </a:graphic>
          </wp:inline>
        </w:drawing>
      </w:r>
    </w:p>
    <w:p w14:paraId="3CFCED8E" w14:textId="00ED03C8" w:rsidR="00F47739" w:rsidRDefault="00C32C9E" w:rsidP="003309B9">
      <w:pPr>
        <w:pStyle w:val="Caption"/>
        <w:spacing w:line="312" w:lineRule="auto"/>
        <w:jc w:val="center"/>
      </w:pPr>
      <w:r>
        <w:t xml:space="preserve">Figure </w:t>
      </w:r>
      <w:fldSimple w:instr=" SEQ Figure \* ARABIC ">
        <w:r w:rsidR="00914032">
          <w:rPr>
            <w:noProof/>
          </w:rPr>
          <w:t>5</w:t>
        </w:r>
      </w:fldSimple>
      <w:r>
        <w:t xml:space="preserve"> - Ransomware attacks each month (Categorised by Sector)</w:t>
      </w:r>
    </w:p>
    <w:p w14:paraId="10D012E0" w14:textId="77777777" w:rsidR="00610880" w:rsidRDefault="00C32C9E" w:rsidP="003309B9">
      <w:pPr>
        <w:spacing w:line="312" w:lineRule="auto"/>
        <w:jc w:val="both"/>
        <w:rPr>
          <w:rFonts w:ascii="Century" w:hAnsi="Century"/>
          <w:sz w:val="24"/>
        </w:rPr>
      </w:pPr>
      <w:r w:rsidRPr="00D478B8">
        <w:rPr>
          <w:rFonts w:ascii="Century" w:hAnsi="Century"/>
          <w:sz w:val="24"/>
        </w:rPr>
        <w:t xml:space="preserve">Figure 5 shows </w:t>
      </w:r>
      <w:r w:rsidR="00721FCA" w:rsidRPr="00D478B8">
        <w:rPr>
          <w:rFonts w:ascii="Century" w:hAnsi="Century"/>
          <w:sz w:val="24"/>
        </w:rPr>
        <w:t xml:space="preserve">the distribution of attacks per month, this is further categorised by </w:t>
      </w:r>
      <w:r w:rsidR="00C9363D" w:rsidRPr="00D478B8">
        <w:rPr>
          <w:rFonts w:ascii="Century" w:hAnsi="Century"/>
          <w:sz w:val="24"/>
        </w:rPr>
        <w:t>sector</w:t>
      </w:r>
      <w:r w:rsidR="00A83E3B" w:rsidRPr="00D478B8">
        <w:rPr>
          <w:rFonts w:ascii="Century" w:hAnsi="Century"/>
          <w:sz w:val="24"/>
        </w:rPr>
        <w:t>.</w:t>
      </w:r>
      <w:r w:rsidR="00610880">
        <w:rPr>
          <w:rFonts w:ascii="Century" w:hAnsi="Century"/>
          <w:sz w:val="24"/>
        </w:rPr>
        <w:t xml:space="preserve"> Initial analysis shows an increase in attacks from May 2020, a sharp increase from September 2020 to October 2020 after which there is a slight decrease till the end of the timeline, still above initial levels.</w:t>
      </w:r>
    </w:p>
    <w:p w14:paraId="16A85F49" w14:textId="2DF00D15" w:rsidR="00610880" w:rsidRDefault="00A83E3B" w:rsidP="003309B9">
      <w:pPr>
        <w:spacing w:line="312" w:lineRule="auto"/>
        <w:jc w:val="both"/>
        <w:rPr>
          <w:rFonts w:ascii="Century" w:hAnsi="Century"/>
          <w:sz w:val="24"/>
        </w:rPr>
      </w:pPr>
      <w:r w:rsidRPr="00D478B8">
        <w:rPr>
          <w:rFonts w:ascii="Century" w:hAnsi="Century"/>
          <w:sz w:val="24"/>
        </w:rPr>
        <w:t>One noticeable trend is the sharp</w:t>
      </w:r>
      <w:r w:rsidR="0088754C" w:rsidRPr="00D478B8">
        <w:rPr>
          <w:rFonts w:ascii="Century" w:hAnsi="Century"/>
          <w:sz w:val="24"/>
        </w:rPr>
        <w:t xml:space="preserve"> increase of attacks during September-October 2020 period with 33 and 31 attacks respectively totalling up to 18% of all recorded attacks. </w:t>
      </w:r>
      <w:r w:rsidR="00AE06A8" w:rsidRPr="00D478B8">
        <w:rPr>
          <w:rFonts w:ascii="Century" w:hAnsi="Century"/>
          <w:sz w:val="24"/>
        </w:rPr>
        <w:t>These numbers seem to correlate</w:t>
      </w:r>
      <w:r w:rsidR="00AF604A" w:rsidRPr="00D478B8">
        <w:rPr>
          <w:rFonts w:ascii="Century" w:hAnsi="Century"/>
          <w:sz w:val="24"/>
        </w:rPr>
        <w:t xml:space="preserve"> </w:t>
      </w:r>
      <w:r w:rsidR="00E9050D" w:rsidRPr="00D478B8">
        <w:rPr>
          <w:rFonts w:ascii="Century" w:hAnsi="Century"/>
          <w:sz w:val="24"/>
        </w:rPr>
        <w:t xml:space="preserve">with </w:t>
      </w:r>
      <w:r w:rsidR="00AF604A" w:rsidRPr="00D478B8">
        <w:rPr>
          <w:rFonts w:ascii="Century" w:hAnsi="Century"/>
          <w:sz w:val="24"/>
        </w:rPr>
        <w:t xml:space="preserve">John Hopkins University stating COVID-19 cases had reached 40 million </w:t>
      </w:r>
      <w:r w:rsidR="000842B6">
        <w:rPr>
          <w:rFonts w:ascii="Century" w:hAnsi="Century"/>
          <w:sz w:val="24"/>
          <w:vertAlign w:val="superscript"/>
        </w:rPr>
        <w:t>[78, 79</w:t>
      </w:r>
      <w:r w:rsidR="00AF604A" w:rsidRPr="00D478B8">
        <w:rPr>
          <w:rFonts w:ascii="Century" w:hAnsi="Century"/>
          <w:sz w:val="24"/>
          <w:vertAlign w:val="superscript"/>
        </w:rPr>
        <w:t>]</w:t>
      </w:r>
      <w:r w:rsidR="00AE06A8" w:rsidRPr="00D478B8">
        <w:rPr>
          <w:rFonts w:ascii="Century" w:hAnsi="Century"/>
          <w:sz w:val="24"/>
        </w:rPr>
        <w:t xml:space="preserve">, emergence of the Delta </w:t>
      </w:r>
      <w:r w:rsidR="00AF604A" w:rsidRPr="00D478B8">
        <w:rPr>
          <w:rFonts w:ascii="Century" w:hAnsi="Century"/>
          <w:sz w:val="24"/>
        </w:rPr>
        <w:t>v</w:t>
      </w:r>
      <w:r w:rsidR="00AE06A8" w:rsidRPr="00D478B8">
        <w:rPr>
          <w:rFonts w:ascii="Century" w:hAnsi="Century"/>
          <w:sz w:val="24"/>
        </w:rPr>
        <w:t>ariant and announcements of third stage vaccines trials</w:t>
      </w:r>
      <w:r w:rsidR="00AF604A" w:rsidRPr="00D478B8">
        <w:rPr>
          <w:rFonts w:ascii="Century" w:hAnsi="Century"/>
          <w:sz w:val="24"/>
        </w:rPr>
        <w:t xml:space="preserve">. Figure 3 further supports these findings. </w:t>
      </w:r>
      <w:r w:rsidR="00E9050D" w:rsidRPr="00D478B8">
        <w:rPr>
          <w:rFonts w:ascii="Century" w:hAnsi="Century"/>
          <w:sz w:val="24"/>
        </w:rPr>
        <w:t>This information combined with the strengthening of lockdowns may be the cause as to why the number of attacks on healthcare was the largest during the timeframe at 7 (</w:t>
      </w:r>
      <w:r w:rsidR="006A0051" w:rsidRPr="00D478B8">
        <w:rPr>
          <w:rFonts w:ascii="Century" w:hAnsi="Century"/>
          <w:sz w:val="24"/>
        </w:rPr>
        <w:t>23% of attacks in September</w:t>
      </w:r>
      <w:r w:rsidR="00E9050D" w:rsidRPr="00D478B8">
        <w:rPr>
          <w:rFonts w:ascii="Century" w:hAnsi="Century"/>
          <w:sz w:val="24"/>
        </w:rPr>
        <w:t xml:space="preserve">) and 8 </w:t>
      </w:r>
      <w:r w:rsidR="006A0051" w:rsidRPr="00D478B8">
        <w:rPr>
          <w:rFonts w:ascii="Century" w:hAnsi="Century"/>
          <w:sz w:val="24"/>
        </w:rPr>
        <w:t>(24%</w:t>
      </w:r>
      <w:r w:rsidR="007B70E0" w:rsidRPr="00D478B8">
        <w:rPr>
          <w:rFonts w:ascii="Century" w:hAnsi="Century"/>
          <w:sz w:val="24"/>
        </w:rPr>
        <w:t xml:space="preserve"> of attacks in October</w:t>
      </w:r>
      <w:r w:rsidR="006A0051" w:rsidRPr="00D478B8">
        <w:rPr>
          <w:rFonts w:ascii="Century" w:hAnsi="Century"/>
          <w:sz w:val="24"/>
        </w:rPr>
        <w:t xml:space="preserve">) </w:t>
      </w:r>
      <w:r w:rsidR="00E9050D" w:rsidRPr="00D478B8">
        <w:rPr>
          <w:rFonts w:ascii="Century" w:hAnsi="Century"/>
          <w:sz w:val="24"/>
        </w:rPr>
        <w:t>respectively</w:t>
      </w:r>
      <w:r w:rsidR="007B70E0" w:rsidRPr="00D478B8">
        <w:rPr>
          <w:rFonts w:ascii="Century" w:hAnsi="Century"/>
          <w:sz w:val="24"/>
        </w:rPr>
        <w:t xml:space="preserve"> as ransomware gangs use this news to take advantage of the chaos and increased to target the healthcare industry. </w:t>
      </w:r>
    </w:p>
    <w:p w14:paraId="33F72F5D" w14:textId="640B8A07" w:rsidR="004D151D" w:rsidRPr="00914032" w:rsidRDefault="00D478B8" w:rsidP="003309B9">
      <w:pPr>
        <w:spacing w:line="312" w:lineRule="auto"/>
        <w:jc w:val="both"/>
        <w:rPr>
          <w:rFonts w:ascii="Century" w:hAnsi="Century"/>
          <w:sz w:val="24"/>
          <w:szCs w:val="24"/>
        </w:rPr>
      </w:pPr>
      <w:r w:rsidRPr="235C535E">
        <w:rPr>
          <w:rFonts w:ascii="Century" w:hAnsi="Century"/>
          <w:sz w:val="24"/>
          <w:szCs w:val="24"/>
        </w:rPr>
        <w:t xml:space="preserve">Furthermore, it is also important to note the increased number of </w:t>
      </w:r>
      <w:r w:rsidR="00CB220F" w:rsidRPr="235C535E">
        <w:rPr>
          <w:rFonts w:ascii="Century" w:hAnsi="Century"/>
          <w:sz w:val="24"/>
          <w:szCs w:val="24"/>
        </w:rPr>
        <w:t>attacks on education during September 2020 (9 or 29%) and March 2021 (7 or 32%)</w:t>
      </w:r>
      <w:r w:rsidR="00DA045E" w:rsidRPr="235C535E">
        <w:rPr>
          <w:rFonts w:ascii="Century" w:hAnsi="Century"/>
          <w:sz w:val="24"/>
          <w:szCs w:val="24"/>
        </w:rPr>
        <w:t xml:space="preserve"> making it the highest attacked sector in these months</w:t>
      </w:r>
      <w:r w:rsidR="00CB220F" w:rsidRPr="235C535E">
        <w:rPr>
          <w:rFonts w:ascii="Century" w:hAnsi="Century"/>
          <w:sz w:val="24"/>
          <w:szCs w:val="24"/>
        </w:rPr>
        <w:t>.</w:t>
      </w:r>
      <w:r w:rsidR="00DA045E" w:rsidRPr="235C535E">
        <w:rPr>
          <w:rFonts w:ascii="Century" w:hAnsi="Century"/>
          <w:sz w:val="24"/>
          <w:szCs w:val="24"/>
        </w:rPr>
        <w:t xml:space="preserve"> With COVID-19 cases rising during this time schools had switched to online learning and thus required new technologies to function remotely. These new technologies combined with the extra stress on both teaching and admin staff increases the chance of an attack occurring </w:t>
      </w:r>
      <w:r w:rsidR="00DA045E" w:rsidRPr="235C535E">
        <w:rPr>
          <w:rFonts w:ascii="Century" w:hAnsi="Century"/>
          <w:sz w:val="24"/>
          <w:szCs w:val="24"/>
        </w:rPr>
        <w:lastRenderedPageBreak/>
        <w:t>unnoticed</w:t>
      </w:r>
      <w:r w:rsidR="00610880" w:rsidRPr="235C535E">
        <w:rPr>
          <w:rFonts w:ascii="Century" w:hAnsi="Century"/>
          <w:sz w:val="24"/>
          <w:szCs w:val="24"/>
        </w:rPr>
        <w:t>. This combined with the initial stress and discord of the start of term provides the perfect incentive for ransomware gangs to attack. T</w:t>
      </w:r>
      <w:r w:rsidR="004003CE" w:rsidRPr="235C535E">
        <w:rPr>
          <w:rFonts w:ascii="Century" w:hAnsi="Century"/>
          <w:sz w:val="24"/>
          <w:szCs w:val="24"/>
        </w:rPr>
        <w:t>he same is true</w:t>
      </w:r>
      <w:r w:rsidR="00610880" w:rsidRPr="235C535E">
        <w:rPr>
          <w:rFonts w:ascii="Century" w:hAnsi="Century"/>
          <w:sz w:val="24"/>
          <w:szCs w:val="24"/>
        </w:rPr>
        <w:t xml:space="preserve"> for March with the return from half term.</w:t>
      </w:r>
      <w:r w:rsidR="00914032">
        <w:rPr>
          <w:rFonts w:ascii="Century" w:hAnsi="Century"/>
          <w:noProof/>
          <w:sz w:val="24"/>
          <w:szCs w:val="32"/>
          <w:lang w:eastAsia="en-GB"/>
        </w:rPr>
        <mc:AlternateContent>
          <mc:Choice Requires="wps">
            <w:drawing>
              <wp:anchor distT="0" distB="0" distL="114300" distR="114300" simplePos="0" relativeHeight="251663360" behindDoc="0" locked="0" layoutInCell="1" allowOverlap="1" wp14:anchorId="0667A5AF" wp14:editId="0A5B1A45">
                <wp:simplePos x="0" y="0"/>
                <wp:positionH relativeFrom="column">
                  <wp:posOffset>1790700</wp:posOffset>
                </wp:positionH>
                <wp:positionV relativeFrom="paragraph">
                  <wp:posOffset>856615</wp:posOffset>
                </wp:positionV>
                <wp:extent cx="4857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57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61DBD" w14:textId="55FF0741" w:rsidR="00B35B75" w:rsidRPr="00914032" w:rsidRDefault="00B35B75" w:rsidP="00914032">
                            <w:pPr>
                              <w:rPr>
                                <w:color w:val="FFFFFF" w:themeColor="background1"/>
                                <w:sz w:val="20"/>
                              </w:rPr>
                            </w:pPr>
                            <w:r>
                              <w:rPr>
                                <w:color w:val="FFFFFF" w:themeColor="background1"/>
                                <w:sz w:val="20"/>
                              </w:rPr>
                              <w:t>28</w:t>
                            </w:r>
                            <w:r w:rsidRPr="00914032">
                              <w:rPr>
                                <w:color w:val="FFFFFF" w:themeColor="background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7A5AF" id="_x0000_t202" coordsize="21600,21600" o:spt="202" path="m,l,21600r21600,l21600,xe">
                <v:stroke joinstyle="miter"/>
                <v:path gradientshapeok="t" o:connecttype="rect"/>
              </v:shapetype>
              <v:shape id="Text Box 13" o:spid="_x0000_s1026" type="#_x0000_t202" style="position:absolute;left:0;text-align:left;margin-left:141pt;margin-top:67.45pt;width:38.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" filled="f" stroked="f" strokeweight=".5pt">
                <v:textbox>
                  <w:txbxContent>
                    <w:p w14:paraId="14261DBD" w14:textId="55FF0741" w:rsidR="00B35B75" w:rsidRPr="00914032" w:rsidRDefault="00B35B75" w:rsidP="00914032">
                      <w:pPr>
                        <w:rPr>
                          <w:color w:val="FFFFFF" w:themeColor="background1"/>
                          <w:sz w:val="20"/>
                        </w:rPr>
                      </w:pPr>
                      <w:r>
                        <w:rPr>
                          <w:color w:val="FFFFFF" w:themeColor="background1"/>
                          <w:sz w:val="20"/>
                        </w:rPr>
                        <w:t>28</w:t>
                      </w:r>
                      <w:r w:rsidRPr="00914032">
                        <w:rPr>
                          <w:color w:val="FFFFFF" w:themeColor="background1"/>
                          <w:sz w:val="20"/>
                        </w:rPr>
                        <w:t>%</w:t>
                      </w:r>
                    </w:p>
                  </w:txbxContent>
                </v:textbox>
              </v:shape>
            </w:pict>
          </mc:Fallback>
        </mc:AlternateContent>
      </w:r>
    </w:p>
    <w:p w14:paraId="059E8346" w14:textId="18E747AB" w:rsidR="00914032" w:rsidRDefault="235C535E" w:rsidP="003309B9">
      <w:pPr>
        <w:keepNext/>
        <w:spacing w:line="312" w:lineRule="auto"/>
        <w:jc w:val="center"/>
      </w:pPr>
      <w:r>
        <w:rPr>
          <w:noProof/>
          <w:lang w:eastAsia="en-GB"/>
        </w:rPr>
        <w:drawing>
          <wp:inline distT="0" distB="0" distL="0" distR="0" wp14:anchorId="7C34AACC" wp14:editId="0AE3A7F5">
            <wp:extent cx="2486056" cy="3031138"/>
            <wp:effectExtent l="0" t="0" r="0" b="0"/>
            <wp:docPr id="785627587" name="Picture 78562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37291"/>
                    <a:stretch>
                      <a:fillRect/>
                    </a:stretch>
                  </pic:blipFill>
                  <pic:spPr>
                    <a:xfrm>
                      <a:off x="0" y="0"/>
                      <a:ext cx="2486056" cy="3031138"/>
                    </a:xfrm>
                    <a:prstGeom prst="rect">
                      <a:avLst/>
                    </a:prstGeom>
                  </pic:spPr>
                </pic:pic>
              </a:graphicData>
            </a:graphic>
          </wp:inline>
        </w:drawing>
      </w:r>
    </w:p>
    <w:p w14:paraId="71E9EDEB" w14:textId="5C2921AC" w:rsidR="00914032" w:rsidRDefault="00914032" w:rsidP="003309B9">
      <w:pPr>
        <w:pStyle w:val="Caption"/>
        <w:spacing w:line="312" w:lineRule="auto"/>
        <w:jc w:val="center"/>
      </w:pPr>
      <w:r>
        <w:t xml:space="preserve">Figure </w:t>
      </w:r>
      <w:fldSimple w:instr=" SEQ Figure \* ARABIC ">
        <w:r>
          <w:rPr>
            <w:noProof/>
          </w:rPr>
          <w:t>6</w:t>
        </w:r>
      </w:fldSimple>
      <w:r>
        <w:t xml:space="preserve"> - Percentage of ransomware attacks per country</w:t>
      </w:r>
    </w:p>
    <w:p w14:paraId="3F5E187E" w14:textId="6D32A091" w:rsidR="00914032" w:rsidRDefault="00914F53" w:rsidP="003309B9">
      <w:pPr>
        <w:spacing w:line="312" w:lineRule="auto"/>
        <w:jc w:val="both"/>
        <w:rPr>
          <w:rFonts w:ascii="Century" w:hAnsi="Century"/>
          <w:sz w:val="24"/>
          <w:szCs w:val="24"/>
        </w:rPr>
      </w:pPr>
      <w:r w:rsidRPr="235C535E">
        <w:rPr>
          <w:rFonts w:ascii="Century" w:hAnsi="Century"/>
          <w:sz w:val="24"/>
          <w:szCs w:val="24"/>
        </w:rPr>
        <w:t>Figure</w:t>
      </w:r>
      <w:r w:rsidR="00F00E6D" w:rsidRPr="235C535E">
        <w:rPr>
          <w:rFonts w:ascii="Century" w:hAnsi="Century"/>
          <w:sz w:val="24"/>
          <w:szCs w:val="24"/>
        </w:rPr>
        <w:t xml:space="preserve"> 6 shows a summary of the main countries </w:t>
      </w:r>
      <w:r w:rsidR="00CE5204" w:rsidRPr="235C535E">
        <w:rPr>
          <w:rFonts w:ascii="Century" w:hAnsi="Century"/>
          <w:sz w:val="24"/>
          <w:szCs w:val="24"/>
        </w:rPr>
        <w:t>that were targets of a ransomware attack and the percentage of their total number of attacks this constitutes. As shown the US was the clear frontrunner with 167 total attacks: 47% of the total number of recorded attacks. This is expected due to the US being arguably the largest global superpower with a large percentage of identifiable global businesses being situated in the country. This notoriety would encourage attacks to occur. The attacks then spread to the UK</w:t>
      </w:r>
      <w:r w:rsidR="008673D4" w:rsidRPr="235C535E">
        <w:rPr>
          <w:rFonts w:ascii="Century" w:hAnsi="Century"/>
          <w:sz w:val="24"/>
          <w:szCs w:val="24"/>
        </w:rPr>
        <w:t xml:space="preserve"> where 34 attacks (9%) occurred before spreading to various other countries. It is important to mention the large diversity in countries that were attacked. With it counting for 28% of all recorded attacks 45 countries suffered at least one ransomware attack during the COVID-19 pandemic</w:t>
      </w:r>
      <w:r w:rsidR="003F588E" w:rsidRPr="235C535E">
        <w:rPr>
          <w:rFonts w:ascii="Century" w:hAnsi="Century"/>
          <w:sz w:val="24"/>
          <w:szCs w:val="24"/>
        </w:rPr>
        <w:t xml:space="preserve">. If we follow the UN’s </w:t>
      </w:r>
      <w:r w:rsidR="00184F70" w:rsidRPr="235C535E">
        <w:rPr>
          <w:rFonts w:ascii="Century" w:hAnsi="Century"/>
          <w:sz w:val="24"/>
          <w:szCs w:val="24"/>
        </w:rPr>
        <w:t xml:space="preserve">definition of 193 countries </w:t>
      </w:r>
      <w:r w:rsidR="000842B6">
        <w:rPr>
          <w:rFonts w:ascii="Century" w:hAnsi="Century"/>
          <w:sz w:val="24"/>
          <w:szCs w:val="24"/>
          <w:vertAlign w:val="superscript"/>
        </w:rPr>
        <w:t>[80</w:t>
      </w:r>
      <w:r w:rsidR="00184F70" w:rsidRPr="235C535E">
        <w:rPr>
          <w:rFonts w:ascii="Century" w:hAnsi="Century"/>
          <w:sz w:val="24"/>
          <w:szCs w:val="24"/>
          <w:vertAlign w:val="superscript"/>
        </w:rPr>
        <w:t>]</w:t>
      </w:r>
      <w:r w:rsidR="00184F70" w:rsidRPr="235C535E">
        <w:rPr>
          <w:rFonts w:ascii="Century" w:hAnsi="Century"/>
          <w:sz w:val="24"/>
          <w:szCs w:val="24"/>
        </w:rPr>
        <w:t xml:space="preserve"> 23% of countries </w:t>
      </w:r>
      <w:r w:rsidR="00561B29" w:rsidRPr="235C535E">
        <w:rPr>
          <w:rFonts w:ascii="Century" w:hAnsi="Century"/>
          <w:sz w:val="24"/>
          <w:szCs w:val="24"/>
        </w:rPr>
        <w:t xml:space="preserve">have experienced a ransomware attack within this timeframe. It is clear from Table 3 that there is a diverse number of affected countries, and that the US </w:t>
      </w:r>
      <w:r w:rsidR="00F5559C" w:rsidRPr="235C535E">
        <w:rPr>
          <w:rFonts w:ascii="Century" w:hAnsi="Century"/>
          <w:sz w:val="24"/>
          <w:szCs w:val="24"/>
        </w:rPr>
        <w:t>is the most targeted.</w:t>
      </w:r>
    </w:p>
    <w:p w14:paraId="4E4BF9ED" w14:textId="4A46C586" w:rsidR="00BF7804" w:rsidRDefault="00F5559C" w:rsidP="003309B9">
      <w:pPr>
        <w:spacing w:line="312" w:lineRule="auto"/>
        <w:jc w:val="both"/>
        <w:rPr>
          <w:rFonts w:ascii="Century" w:hAnsi="Century"/>
          <w:sz w:val="24"/>
        </w:rPr>
      </w:pPr>
      <w:r>
        <w:rPr>
          <w:rFonts w:ascii="Century" w:hAnsi="Century"/>
          <w:sz w:val="24"/>
        </w:rPr>
        <w:t>All but 4 ransomware recorded contained some form of crypto-ransomware. This makes sense logistically as the primary aim of ransomware gangs is to</w:t>
      </w:r>
      <w:r w:rsidR="00F874E2">
        <w:rPr>
          <w:rFonts w:ascii="Century" w:hAnsi="Century"/>
          <w:sz w:val="24"/>
        </w:rPr>
        <w:t xml:space="preserve"> disrupt</w:t>
      </w:r>
      <w:r>
        <w:rPr>
          <w:rFonts w:ascii="Century" w:hAnsi="Century"/>
          <w:sz w:val="24"/>
        </w:rPr>
        <w:t xml:space="preserve"> exploit their victims for information and money. </w:t>
      </w:r>
      <w:r w:rsidR="00502231">
        <w:rPr>
          <w:rFonts w:ascii="Century" w:hAnsi="Century"/>
          <w:sz w:val="24"/>
        </w:rPr>
        <w:t>N</w:t>
      </w:r>
      <w:r w:rsidR="00F874E2">
        <w:rPr>
          <w:rFonts w:ascii="Century" w:hAnsi="Century"/>
          <w:sz w:val="24"/>
        </w:rPr>
        <w:t xml:space="preserve">ew instances of ransomware that were discovered in this period such as </w:t>
      </w:r>
      <w:r w:rsidR="00F874E2" w:rsidRPr="00502231">
        <w:rPr>
          <w:rFonts w:ascii="Century" w:hAnsi="Century"/>
          <w:i/>
          <w:sz w:val="24"/>
        </w:rPr>
        <w:t>DarkSide</w:t>
      </w:r>
      <w:r w:rsidR="00245248">
        <w:rPr>
          <w:rFonts w:ascii="Century" w:hAnsi="Century"/>
          <w:i/>
          <w:sz w:val="24"/>
        </w:rPr>
        <w:t xml:space="preserve"> </w:t>
      </w:r>
      <w:r w:rsidR="00245248" w:rsidRPr="00245248">
        <w:rPr>
          <w:rFonts w:ascii="Century" w:hAnsi="Century"/>
          <w:sz w:val="24"/>
        </w:rPr>
        <w:t>(August 2020)</w:t>
      </w:r>
      <w:r w:rsidR="007E4983" w:rsidRPr="00245248">
        <w:rPr>
          <w:rFonts w:ascii="Century" w:hAnsi="Century"/>
          <w:sz w:val="24"/>
        </w:rPr>
        <w:t>,</w:t>
      </w:r>
      <w:r w:rsidR="007E4983" w:rsidRPr="00502231">
        <w:rPr>
          <w:rFonts w:ascii="Century" w:hAnsi="Century"/>
          <w:i/>
          <w:sz w:val="24"/>
        </w:rPr>
        <w:t xml:space="preserve"> Netfilim</w:t>
      </w:r>
      <w:r w:rsidR="00245248">
        <w:rPr>
          <w:rFonts w:ascii="Century" w:hAnsi="Century"/>
          <w:i/>
          <w:sz w:val="24"/>
        </w:rPr>
        <w:t xml:space="preserve"> </w:t>
      </w:r>
      <w:r w:rsidR="00245248" w:rsidRPr="00245248">
        <w:rPr>
          <w:rFonts w:ascii="Century" w:hAnsi="Century"/>
          <w:sz w:val="24"/>
        </w:rPr>
        <w:lastRenderedPageBreak/>
        <w:t>(February 2020)</w:t>
      </w:r>
      <w:r w:rsidR="007E4983" w:rsidRPr="00502231">
        <w:rPr>
          <w:rFonts w:ascii="Century" w:hAnsi="Century"/>
          <w:i/>
          <w:sz w:val="24"/>
        </w:rPr>
        <w:t>, Egregor</w:t>
      </w:r>
      <w:r w:rsidR="00245248">
        <w:rPr>
          <w:rFonts w:ascii="Century" w:hAnsi="Century"/>
          <w:i/>
          <w:sz w:val="24"/>
        </w:rPr>
        <w:t xml:space="preserve"> </w:t>
      </w:r>
      <w:r w:rsidR="00245248">
        <w:rPr>
          <w:rFonts w:ascii="Century" w:hAnsi="Century"/>
          <w:sz w:val="24"/>
        </w:rPr>
        <w:t>(September 2020)</w:t>
      </w:r>
      <w:r w:rsidR="00502231" w:rsidRPr="00502231">
        <w:rPr>
          <w:rFonts w:ascii="Century" w:hAnsi="Century"/>
          <w:i/>
          <w:sz w:val="24"/>
        </w:rPr>
        <w:t xml:space="preserve">, </w:t>
      </w:r>
      <w:r w:rsidR="00502231" w:rsidRPr="00502231">
        <w:rPr>
          <w:rFonts w:ascii="Century" w:hAnsi="Century"/>
          <w:sz w:val="24"/>
        </w:rPr>
        <w:t>and</w:t>
      </w:r>
      <w:r w:rsidR="00502231" w:rsidRPr="00502231">
        <w:rPr>
          <w:rFonts w:ascii="Century" w:hAnsi="Century"/>
          <w:i/>
          <w:sz w:val="24"/>
        </w:rPr>
        <w:t xml:space="preserve"> AvosLocker</w:t>
      </w:r>
      <w:r w:rsidR="00245248">
        <w:rPr>
          <w:rFonts w:ascii="Century" w:hAnsi="Century"/>
          <w:i/>
          <w:sz w:val="24"/>
        </w:rPr>
        <w:t xml:space="preserve"> </w:t>
      </w:r>
      <w:r w:rsidR="00245248">
        <w:rPr>
          <w:rFonts w:ascii="Century" w:hAnsi="Century"/>
          <w:sz w:val="24"/>
        </w:rPr>
        <w:t>(June 2021)</w:t>
      </w:r>
      <w:r w:rsidR="00502231">
        <w:rPr>
          <w:rFonts w:ascii="Century" w:hAnsi="Century"/>
          <w:i/>
          <w:sz w:val="24"/>
        </w:rPr>
        <w:t xml:space="preserve"> </w:t>
      </w:r>
      <w:r w:rsidR="00502231" w:rsidRPr="00245248">
        <w:rPr>
          <w:rFonts w:ascii="Century" w:hAnsi="Century"/>
          <w:sz w:val="24"/>
        </w:rPr>
        <w:t>with the remaining attacks being pre-existing strains such as</w:t>
      </w:r>
      <w:r w:rsidR="00502231">
        <w:rPr>
          <w:rFonts w:ascii="Century" w:hAnsi="Century"/>
          <w:i/>
          <w:sz w:val="24"/>
        </w:rPr>
        <w:t xml:space="preserve"> ReEvil, Netwalker, Ryuk/Conti, Dharma-Crysis, </w:t>
      </w:r>
      <w:r w:rsidR="00227F38">
        <w:rPr>
          <w:rFonts w:ascii="Century" w:hAnsi="Century"/>
          <w:i/>
          <w:sz w:val="24"/>
        </w:rPr>
        <w:t>Mespinoza/</w:t>
      </w:r>
      <w:r w:rsidR="00502231">
        <w:rPr>
          <w:rFonts w:ascii="Century" w:hAnsi="Century"/>
          <w:i/>
          <w:sz w:val="24"/>
        </w:rPr>
        <w:t>Pyza, DopplePaymer</w:t>
      </w:r>
      <w:r w:rsidR="00227F38">
        <w:rPr>
          <w:rFonts w:ascii="Century" w:hAnsi="Century"/>
          <w:i/>
          <w:sz w:val="24"/>
        </w:rPr>
        <w:t xml:space="preserve">. </w:t>
      </w:r>
      <w:r w:rsidR="00800225" w:rsidRPr="00800225">
        <w:rPr>
          <w:rFonts w:ascii="Century" w:hAnsi="Century"/>
          <w:sz w:val="24"/>
        </w:rPr>
        <w:t xml:space="preserve">An </w:t>
      </w:r>
      <w:r w:rsidR="00800225">
        <w:rPr>
          <w:rFonts w:ascii="Century" w:hAnsi="Century"/>
          <w:sz w:val="24"/>
        </w:rPr>
        <w:t>example of use</w:t>
      </w:r>
      <w:r w:rsidR="00800225" w:rsidRPr="00800225">
        <w:rPr>
          <w:rFonts w:ascii="Century" w:hAnsi="Century"/>
          <w:sz w:val="24"/>
        </w:rPr>
        <w:t xml:space="preserve"> is</w:t>
      </w:r>
      <w:r w:rsidR="00800225">
        <w:rPr>
          <w:rFonts w:ascii="Century" w:hAnsi="Century"/>
          <w:i/>
          <w:sz w:val="24"/>
        </w:rPr>
        <w:t xml:space="preserve"> CXK-NMSL </w:t>
      </w:r>
      <w:r w:rsidR="00800225" w:rsidRPr="00800225">
        <w:rPr>
          <w:rFonts w:ascii="Century" w:hAnsi="Century"/>
          <w:sz w:val="24"/>
        </w:rPr>
        <w:t xml:space="preserve">and </w:t>
      </w:r>
      <w:r w:rsidR="00800225">
        <w:rPr>
          <w:rFonts w:ascii="Century" w:hAnsi="Century"/>
          <w:i/>
          <w:sz w:val="24"/>
        </w:rPr>
        <w:t xml:space="preserve">Dharma-Crysis </w:t>
      </w:r>
      <w:r w:rsidR="00800225" w:rsidRPr="00800225">
        <w:rPr>
          <w:rFonts w:ascii="Century" w:hAnsi="Century"/>
          <w:sz w:val="24"/>
        </w:rPr>
        <w:t>ransomware being spread through COVID-19 themed emails</w:t>
      </w:r>
      <w:r w:rsidR="00800225">
        <w:rPr>
          <w:rFonts w:ascii="Century" w:hAnsi="Century"/>
          <w:sz w:val="24"/>
        </w:rPr>
        <w:t xml:space="preserve"> </w:t>
      </w:r>
      <w:r w:rsidR="000842B6">
        <w:rPr>
          <w:rFonts w:ascii="Century" w:hAnsi="Century"/>
          <w:sz w:val="24"/>
          <w:vertAlign w:val="superscript"/>
        </w:rPr>
        <w:t>[</w:t>
      </w:r>
      <w:r w:rsidR="00800225" w:rsidRPr="00800225">
        <w:rPr>
          <w:rFonts w:ascii="Century" w:hAnsi="Century"/>
          <w:sz w:val="24"/>
          <w:vertAlign w:val="superscript"/>
        </w:rPr>
        <w:t>8</w:t>
      </w:r>
      <w:r w:rsidR="000842B6">
        <w:rPr>
          <w:rFonts w:ascii="Century" w:hAnsi="Century"/>
          <w:sz w:val="24"/>
          <w:vertAlign w:val="superscript"/>
        </w:rPr>
        <w:t>1</w:t>
      </w:r>
      <w:r w:rsidR="00800225" w:rsidRPr="00800225">
        <w:rPr>
          <w:rFonts w:ascii="Century" w:hAnsi="Century"/>
          <w:sz w:val="24"/>
          <w:vertAlign w:val="superscript"/>
        </w:rPr>
        <w:t>]</w:t>
      </w:r>
      <w:r w:rsidR="00245248">
        <w:rPr>
          <w:rFonts w:ascii="Century" w:hAnsi="Century"/>
          <w:sz w:val="24"/>
        </w:rPr>
        <w:t xml:space="preserve">. </w:t>
      </w:r>
    </w:p>
    <w:p w14:paraId="21046186" w14:textId="506663A1" w:rsidR="00F5559C" w:rsidRDefault="00F07DDD" w:rsidP="003309B9">
      <w:pPr>
        <w:spacing w:line="312" w:lineRule="auto"/>
        <w:jc w:val="both"/>
        <w:rPr>
          <w:rFonts w:ascii="Century" w:hAnsi="Century"/>
          <w:sz w:val="24"/>
        </w:rPr>
      </w:pPr>
      <w:r>
        <w:rPr>
          <w:rFonts w:ascii="Century" w:hAnsi="Century"/>
          <w:sz w:val="24"/>
        </w:rPr>
        <w:t>Despite prolific</w:t>
      </w:r>
      <w:r w:rsidR="00231698">
        <w:rPr>
          <w:rFonts w:ascii="Century" w:hAnsi="Century"/>
          <w:sz w:val="24"/>
        </w:rPr>
        <w:t xml:space="preserve"> </w:t>
      </w:r>
      <w:r w:rsidR="00245248">
        <w:rPr>
          <w:rFonts w:ascii="Century" w:hAnsi="Century"/>
          <w:sz w:val="24"/>
        </w:rPr>
        <w:t>gang</w:t>
      </w:r>
      <w:r w:rsidR="00231698">
        <w:rPr>
          <w:rFonts w:ascii="Century" w:hAnsi="Century"/>
          <w:sz w:val="24"/>
        </w:rPr>
        <w:t>s</w:t>
      </w:r>
      <w:r w:rsidR="00245248">
        <w:rPr>
          <w:rFonts w:ascii="Century" w:hAnsi="Century"/>
          <w:sz w:val="24"/>
        </w:rPr>
        <w:t xml:space="preserve"> such as ReEvil and </w:t>
      </w:r>
      <w:r w:rsidR="00231698">
        <w:rPr>
          <w:rFonts w:ascii="Century" w:hAnsi="Century"/>
          <w:sz w:val="24"/>
        </w:rPr>
        <w:t>Wizard Spider (Ryuk/Conti) participating in notable attacks, one high profile attack was the Colonial Pipeline</w:t>
      </w:r>
      <w:r w:rsidR="004562B2">
        <w:rPr>
          <w:rFonts w:ascii="Century" w:hAnsi="Century"/>
          <w:sz w:val="24"/>
        </w:rPr>
        <w:t xml:space="preserve"> attack by DarkSide </w:t>
      </w:r>
      <w:r w:rsidR="004562B2" w:rsidRPr="004562B2">
        <w:rPr>
          <w:rFonts w:ascii="Century" w:hAnsi="Century"/>
          <w:sz w:val="24"/>
          <w:vertAlign w:val="superscript"/>
        </w:rPr>
        <w:t>[</w:t>
      </w:r>
      <w:r w:rsidR="00E43636">
        <w:rPr>
          <w:rFonts w:ascii="Century" w:hAnsi="Century"/>
          <w:sz w:val="24"/>
          <w:vertAlign w:val="superscript"/>
        </w:rPr>
        <w:t>37, 38</w:t>
      </w:r>
      <w:r w:rsidR="004562B2" w:rsidRPr="004562B2">
        <w:rPr>
          <w:rFonts w:ascii="Century" w:hAnsi="Century"/>
          <w:sz w:val="24"/>
          <w:vertAlign w:val="superscript"/>
        </w:rPr>
        <w:t>]</w:t>
      </w:r>
      <w:r w:rsidR="004562B2">
        <w:rPr>
          <w:rFonts w:ascii="Century" w:hAnsi="Century"/>
          <w:sz w:val="24"/>
        </w:rPr>
        <w:t>.</w:t>
      </w:r>
      <w:r w:rsidR="00A304BC">
        <w:rPr>
          <w:rFonts w:ascii="Century" w:hAnsi="Century"/>
          <w:sz w:val="24"/>
        </w:rPr>
        <w:t xml:space="preserve"> DarkSide have publicly stated they prefer to target high-revenue large organisations in order to extract a</w:t>
      </w:r>
      <w:r w:rsidR="00E14463">
        <w:rPr>
          <w:rFonts w:ascii="Century" w:hAnsi="Century"/>
          <w:sz w:val="24"/>
        </w:rPr>
        <w:t xml:space="preserve"> large</w:t>
      </w:r>
      <w:r w:rsidR="00A304BC">
        <w:rPr>
          <w:rFonts w:ascii="Century" w:hAnsi="Century"/>
          <w:sz w:val="24"/>
        </w:rPr>
        <w:t xml:space="preserve"> ransom </w:t>
      </w:r>
      <w:r w:rsidR="000842B6">
        <w:rPr>
          <w:rFonts w:ascii="Century" w:hAnsi="Century"/>
          <w:sz w:val="24"/>
          <w:vertAlign w:val="superscript"/>
        </w:rPr>
        <w:t>[82</w:t>
      </w:r>
      <w:r w:rsidR="00A304BC" w:rsidRPr="00A304BC">
        <w:rPr>
          <w:rFonts w:ascii="Century" w:hAnsi="Century"/>
          <w:sz w:val="24"/>
          <w:vertAlign w:val="superscript"/>
        </w:rPr>
        <w:t>]</w:t>
      </w:r>
      <w:r w:rsidR="00A304BC">
        <w:rPr>
          <w:rFonts w:ascii="Century" w:hAnsi="Century"/>
          <w:sz w:val="24"/>
        </w:rPr>
        <w:t xml:space="preserve"> </w:t>
      </w:r>
      <w:r w:rsidR="00BF7804">
        <w:rPr>
          <w:rFonts w:ascii="Century" w:hAnsi="Century"/>
          <w:sz w:val="24"/>
        </w:rPr>
        <w:t>and typically gain access through phishing emails and exploiting remotely accessible accounts. They have also used Remote Desktop Protocol</w:t>
      </w:r>
      <w:r w:rsidR="00E14463">
        <w:rPr>
          <w:rFonts w:ascii="Century" w:hAnsi="Century"/>
          <w:sz w:val="24"/>
        </w:rPr>
        <w:t xml:space="preserve"> (RDP)</w:t>
      </w:r>
      <w:r w:rsidR="00BF7804">
        <w:rPr>
          <w:rFonts w:ascii="Century" w:hAnsi="Century"/>
          <w:sz w:val="24"/>
        </w:rPr>
        <w:t xml:space="preserve"> to maintain </w:t>
      </w:r>
      <w:r w:rsidR="003E25F8">
        <w:rPr>
          <w:rFonts w:ascii="Century" w:hAnsi="Century"/>
          <w:sz w:val="24"/>
        </w:rPr>
        <w:t>P</w:t>
      </w:r>
      <w:r w:rsidR="00BF7804">
        <w:rPr>
          <w:rFonts w:ascii="Century" w:hAnsi="Century"/>
          <w:sz w:val="24"/>
        </w:rPr>
        <w:t xml:space="preserve">ersistence. In this instance they used an exposed password to a </w:t>
      </w:r>
      <w:r w:rsidR="00E14463">
        <w:rPr>
          <w:rFonts w:ascii="Century" w:hAnsi="Century"/>
          <w:sz w:val="24"/>
        </w:rPr>
        <w:t>Virtual Private Network (</w:t>
      </w:r>
      <w:r w:rsidR="00BF7804">
        <w:rPr>
          <w:rFonts w:ascii="Century" w:hAnsi="Century"/>
          <w:sz w:val="24"/>
        </w:rPr>
        <w:t>VPN</w:t>
      </w:r>
      <w:r w:rsidR="00E14463">
        <w:rPr>
          <w:rFonts w:ascii="Century" w:hAnsi="Century"/>
          <w:sz w:val="24"/>
        </w:rPr>
        <w:t>)</w:t>
      </w:r>
      <w:r w:rsidR="00BF7804">
        <w:rPr>
          <w:rFonts w:ascii="Century" w:hAnsi="Century"/>
          <w:sz w:val="24"/>
        </w:rPr>
        <w:t xml:space="preserve"> account and once they had access deployed ransomware to steal sensitive data. Despite receiving a ransom of $2.3 million most was later recovered and </w:t>
      </w:r>
      <w:r w:rsidR="00E14463">
        <w:rPr>
          <w:rFonts w:ascii="Century" w:hAnsi="Century"/>
          <w:sz w:val="24"/>
        </w:rPr>
        <w:t xml:space="preserve">DarkSide later stopped all activities due to the backlash </w:t>
      </w:r>
      <w:r w:rsidR="0076740C">
        <w:rPr>
          <w:rFonts w:ascii="Century" w:hAnsi="Century"/>
          <w:sz w:val="24"/>
          <w:vertAlign w:val="superscript"/>
        </w:rPr>
        <w:t>[83</w:t>
      </w:r>
      <w:r w:rsidR="00E14463" w:rsidRPr="00E14463">
        <w:rPr>
          <w:rFonts w:ascii="Century" w:hAnsi="Century"/>
          <w:sz w:val="24"/>
          <w:vertAlign w:val="superscript"/>
        </w:rPr>
        <w:t>]</w:t>
      </w:r>
      <w:r w:rsidR="00E14463">
        <w:rPr>
          <w:rFonts w:ascii="Century" w:hAnsi="Century"/>
          <w:sz w:val="24"/>
        </w:rPr>
        <w:t xml:space="preserve">; no further attacks were logged by them during this period. </w:t>
      </w:r>
    </w:p>
    <w:p w14:paraId="30DF4037" w14:textId="20209AC5" w:rsidR="005F3091" w:rsidRDefault="000A3E51" w:rsidP="003309B9">
      <w:pPr>
        <w:spacing w:line="312" w:lineRule="auto"/>
        <w:jc w:val="both"/>
        <w:rPr>
          <w:rFonts w:ascii="Century" w:hAnsi="Century"/>
          <w:sz w:val="24"/>
          <w:szCs w:val="24"/>
        </w:rPr>
      </w:pPr>
      <w:r w:rsidRPr="235C535E">
        <w:rPr>
          <w:rFonts w:ascii="Century" w:hAnsi="Century"/>
          <w:sz w:val="24"/>
          <w:szCs w:val="24"/>
        </w:rPr>
        <w:t xml:space="preserve">On a larger scale </w:t>
      </w:r>
      <w:r w:rsidR="0022429B" w:rsidRPr="235C535E">
        <w:rPr>
          <w:rFonts w:ascii="Century" w:hAnsi="Century"/>
          <w:sz w:val="24"/>
          <w:szCs w:val="24"/>
        </w:rPr>
        <w:t xml:space="preserve">whilst attacks increased in number, </w:t>
      </w:r>
      <w:r w:rsidRPr="235C535E">
        <w:rPr>
          <w:rFonts w:ascii="Century" w:hAnsi="Century"/>
          <w:sz w:val="24"/>
          <w:szCs w:val="24"/>
        </w:rPr>
        <w:t>ransomware attacks per strain was relatively consistent through the COVID-19 pandemic. It is interesting to see the emergence and termination of the same strains such as DarkSide and Avaddon during this data period however it is unclear whether this is related, directly or indirectly, with the pandemic</w:t>
      </w:r>
      <w:r w:rsidR="00E107BF" w:rsidRPr="235C535E">
        <w:rPr>
          <w:rFonts w:ascii="Century" w:hAnsi="Century"/>
          <w:sz w:val="24"/>
          <w:szCs w:val="24"/>
        </w:rPr>
        <w:t xml:space="preserve"> and would require further research. For many attacks I was unable to find </w:t>
      </w:r>
      <w:r w:rsidR="00C33AC2" w:rsidRPr="235C535E">
        <w:rPr>
          <w:rFonts w:ascii="Century" w:hAnsi="Century"/>
          <w:sz w:val="24"/>
          <w:szCs w:val="24"/>
        </w:rPr>
        <w:t>an</w:t>
      </w:r>
      <w:r w:rsidR="00E107BF" w:rsidRPr="235C535E">
        <w:rPr>
          <w:rFonts w:ascii="Century" w:hAnsi="Century"/>
          <w:sz w:val="24"/>
          <w:szCs w:val="24"/>
        </w:rPr>
        <w:t xml:space="preserve"> attacker, or one was not provided (</w:t>
      </w:r>
      <w:r w:rsidR="00237A1F" w:rsidRPr="235C535E">
        <w:rPr>
          <w:rFonts w:ascii="Century" w:hAnsi="Century"/>
          <w:sz w:val="24"/>
          <w:szCs w:val="24"/>
        </w:rPr>
        <w:t xml:space="preserve">176 or </w:t>
      </w:r>
      <w:r w:rsidR="00FA1475" w:rsidRPr="235C535E">
        <w:rPr>
          <w:rFonts w:ascii="Century" w:hAnsi="Century"/>
          <w:sz w:val="24"/>
          <w:szCs w:val="24"/>
        </w:rPr>
        <w:t>49%</w:t>
      </w:r>
      <w:r w:rsidR="0022429B" w:rsidRPr="235C535E">
        <w:rPr>
          <w:rFonts w:ascii="Century" w:hAnsi="Century"/>
          <w:sz w:val="24"/>
          <w:szCs w:val="24"/>
        </w:rPr>
        <w:t xml:space="preserve"> of attacks do not have an attacker associated with it</w:t>
      </w:r>
      <w:r w:rsidR="00E107BF" w:rsidRPr="235C535E">
        <w:rPr>
          <w:rFonts w:ascii="Century" w:hAnsi="Century"/>
          <w:sz w:val="24"/>
          <w:szCs w:val="24"/>
        </w:rPr>
        <w:t>)</w:t>
      </w:r>
      <w:r w:rsidR="0022429B" w:rsidRPr="235C535E">
        <w:rPr>
          <w:rFonts w:ascii="Century" w:hAnsi="Century"/>
          <w:sz w:val="24"/>
          <w:szCs w:val="24"/>
        </w:rPr>
        <w:t>. One reason this may be is that simply the attacker is unknown or not affiliated with any particular gang, with the backlash cyber-attacks can have</w:t>
      </w:r>
      <w:r w:rsidR="0074454E" w:rsidRPr="235C535E">
        <w:rPr>
          <w:rFonts w:ascii="Century" w:hAnsi="Century"/>
          <w:sz w:val="24"/>
          <w:szCs w:val="24"/>
        </w:rPr>
        <w:t xml:space="preserve"> and the harsh criminal charges if caught,</w:t>
      </w:r>
      <w:r w:rsidR="0022429B" w:rsidRPr="235C535E">
        <w:rPr>
          <w:rFonts w:ascii="Century" w:hAnsi="Century"/>
          <w:sz w:val="24"/>
          <w:szCs w:val="24"/>
        </w:rPr>
        <w:t xml:space="preserve"> it is </w:t>
      </w:r>
      <w:r w:rsidR="00097173" w:rsidRPr="235C535E">
        <w:rPr>
          <w:rFonts w:ascii="Century" w:hAnsi="Century"/>
          <w:sz w:val="24"/>
          <w:szCs w:val="24"/>
        </w:rPr>
        <w:t xml:space="preserve">beneficial to </w:t>
      </w:r>
      <w:r w:rsidR="0074454E" w:rsidRPr="235C535E">
        <w:rPr>
          <w:rFonts w:ascii="Century" w:hAnsi="Century"/>
          <w:sz w:val="24"/>
          <w:szCs w:val="24"/>
        </w:rPr>
        <w:t xml:space="preserve">not reveal your identity. In addition, companies and news outlets may not feel comfortable releasing the </w:t>
      </w:r>
      <w:r w:rsidR="00F1642B" w:rsidRPr="235C535E">
        <w:rPr>
          <w:rFonts w:ascii="Century" w:hAnsi="Century"/>
          <w:sz w:val="24"/>
          <w:szCs w:val="24"/>
        </w:rPr>
        <w:t>attacker’s</w:t>
      </w:r>
      <w:r w:rsidR="0074454E" w:rsidRPr="235C535E">
        <w:rPr>
          <w:rFonts w:ascii="Century" w:hAnsi="Century"/>
          <w:sz w:val="24"/>
          <w:szCs w:val="24"/>
        </w:rPr>
        <w:t xml:space="preserve"> information due to im</w:t>
      </w:r>
      <w:r w:rsidR="00F1642B" w:rsidRPr="235C535E">
        <w:rPr>
          <w:rFonts w:ascii="Century" w:hAnsi="Century"/>
          <w:sz w:val="24"/>
          <w:szCs w:val="24"/>
        </w:rPr>
        <w:t xml:space="preserve">pending investigations or for privacy. </w:t>
      </w:r>
    </w:p>
    <w:p w14:paraId="1DDE304A" w14:textId="77777777" w:rsidR="0089117E" w:rsidRPr="0089117E" w:rsidRDefault="0089117E" w:rsidP="003309B9">
      <w:pPr>
        <w:spacing w:line="312" w:lineRule="auto"/>
        <w:rPr>
          <w:rFonts w:ascii="Century" w:hAnsi="Century"/>
          <w:sz w:val="24"/>
          <w:szCs w:val="24"/>
        </w:rPr>
      </w:pPr>
    </w:p>
    <w:p w14:paraId="3AC9E74B" w14:textId="54D05FD7" w:rsidR="0040781D" w:rsidRDefault="0040781D" w:rsidP="003309B9">
      <w:pPr>
        <w:pStyle w:val="CenturyHeading"/>
        <w:numPr>
          <w:ilvl w:val="0"/>
          <w:numId w:val="8"/>
        </w:numPr>
        <w:spacing w:line="312" w:lineRule="auto"/>
      </w:pPr>
      <w:bookmarkStart w:id="44" w:name="_Toc98958223"/>
      <w:bookmarkStart w:id="45" w:name="_Toc99449240"/>
      <w:bookmarkStart w:id="46" w:name="_Toc99473766"/>
      <w:r w:rsidRPr="0040781D">
        <w:t>Conclusion and Possible Improvements/Future work</w:t>
      </w:r>
      <w:bookmarkEnd w:id="44"/>
      <w:bookmarkEnd w:id="45"/>
      <w:bookmarkEnd w:id="46"/>
    </w:p>
    <w:p w14:paraId="66CED312" w14:textId="5B757CB2" w:rsidR="005F3091" w:rsidRDefault="005F3091" w:rsidP="003309B9">
      <w:pPr>
        <w:spacing w:line="312" w:lineRule="auto"/>
        <w:jc w:val="both"/>
        <w:rPr>
          <w:rFonts w:ascii="Century" w:hAnsi="Century"/>
          <w:sz w:val="24"/>
          <w:szCs w:val="32"/>
        </w:rPr>
      </w:pPr>
      <w:r w:rsidRPr="005F3091">
        <w:rPr>
          <w:rFonts w:ascii="Century" w:hAnsi="Century"/>
          <w:sz w:val="24"/>
          <w:szCs w:val="32"/>
        </w:rPr>
        <w:t xml:space="preserve">The effect and influence the </w:t>
      </w:r>
      <w:r>
        <w:rPr>
          <w:rFonts w:ascii="Century" w:hAnsi="Century"/>
          <w:sz w:val="24"/>
          <w:szCs w:val="32"/>
        </w:rPr>
        <w:t xml:space="preserve">COVID-19 pandemic </w:t>
      </w:r>
      <w:r w:rsidR="00B37B7D">
        <w:rPr>
          <w:rFonts w:ascii="Century" w:hAnsi="Century"/>
          <w:sz w:val="24"/>
          <w:szCs w:val="32"/>
        </w:rPr>
        <w:t xml:space="preserve">has been historic and the societal, economical and even environmental changes are wholly unique; something that ransomware gangs have capitalised upon. Despite including all ransomware attacks, not just those directly related to the pandemic it is clear to see that there is a loose correlation between COVID-19 events and new </w:t>
      </w:r>
      <w:r w:rsidR="00B37B7D">
        <w:rPr>
          <w:rFonts w:ascii="Century" w:hAnsi="Century"/>
          <w:sz w:val="24"/>
          <w:szCs w:val="32"/>
        </w:rPr>
        <w:lastRenderedPageBreak/>
        <w:t xml:space="preserve">announcements and </w:t>
      </w:r>
      <w:r w:rsidR="00F774C1">
        <w:rPr>
          <w:rFonts w:ascii="Century" w:hAnsi="Century"/>
          <w:sz w:val="24"/>
          <w:szCs w:val="32"/>
        </w:rPr>
        <w:t xml:space="preserve">the number of ransomware attack capitalising on the fear to attempt a successful attack. </w:t>
      </w:r>
    </w:p>
    <w:p w14:paraId="12374352" w14:textId="030905B6" w:rsidR="00BF4D4E" w:rsidRDefault="00F774C1" w:rsidP="003309B9">
      <w:pPr>
        <w:spacing w:line="312" w:lineRule="auto"/>
        <w:jc w:val="both"/>
        <w:rPr>
          <w:rFonts w:ascii="Century" w:hAnsi="Century"/>
          <w:sz w:val="24"/>
          <w:szCs w:val="32"/>
        </w:rPr>
      </w:pPr>
      <w:r>
        <w:rPr>
          <w:rFonts w:ascii="Century" w:hAnsi="Century"/>
          <w:sz w:val="24"/>
          <w:szCs w:val="32"/>
        </w:rPr>
        <w:t xml:space="preserve">Concluding my analysis, it is clear that the sectors of Healthcare, Education, Technology and Government were heavily affected by attacks with the months surrounding notable events such as lockdown receiving a slightly higher number of attacks, despite high numbers overall. I discussed the modus-operandi of ransomware gangs and explained how they usually gain access to a system through emails containing malware to plant ransomware, through RDP and compromised accounts and how the aim is to primarily disrupt and extort </w:t>
      </w:r>
      <w:r w:rsidR="00BF4D4E">
        <w:rPr>
          <w:rFonts w:ascii="Century" w:hAnsi="Century"/>
          <w:sz w:val="24"/>
          <w:szCs w:val="32"/>
        </w:rPr>
        <w:t xml:space="preserve">people for money (primarily in the form of online currency such as Bitcoin due to its anonymity and ability to use cryptocurrency tumbling services to decrease traceability </w:t>
      </w:r>
      <w:r w:rsidR="0076740C">
        <w:rPr>
          <w:rFonts w:ascii="Century" w:hAnsi="Century"/>
          <w:sz w:val="24"/>
          <w:szCs w:val="32"/>
          <w:vertAlign w:val="superscript"/>
        </w:rPr>
        <w:t>[84</w:t>
      </w:r>
      <w:r w:rsidR="00BF4D4E" w:rsidRPr="00BF4D4E">
        <w:rPr>
          <w:rFonts w:ascii="Century" w:hAnsi="Century"/>
          <w:sz w:val="24"/>
          <w:szCs w:val="32"/>
          <w:vertAlign w:val="superscript"/>
        </w:rPr>
        <w:t>]</w:t>
      </w:r>
      <w:r w:rsidR="00BF4D4E">
        <w:rPr>
          <w:rFonts w:ascii="Century" w:hAnsi="Century"/>
          <w:sz w:val="24"/>
          <w:szCs w:val="32"/>
        </w:rPr>
        <w:t>) and sensitive information with notable examples. RaaS and double extortion have also been briefly explained however future research would be needed to elaborate on the use and effectiveness of these methods. Further analysis on the influence governments and news outlets has been discussed along with an insight on how this pandemic has impacted cyber-security and more in the long term.</w:t>
      </w:r>
    </w:p>
    <w:p w14:paraId="4215DABE" w14:textId="4D611915" w:rsidR="00F774C1" w:rsidRPr="00BF4D4E" w:rsidRDefault="00BF4D4E" w:rsidP="003309B9">
      <w:pPr>
        <w:spacing w:line="312" w:lineRule="auto"/>
        <w:jc w:val="both"/>
        <w:rPr>
          <w:rFonts w:ascii="Century" w:hAnsi="Century"/>
          <w:sz w:val="24"/>
          <w:szCs w:val="24"/>
        </w:rPr>
      </w:pPr>
      <w:r w:rsidRPr="235C535E">
        <w:rPr>
          <w:rFonts w:ascii="Century" w:hAnsi="Century"/>
          <w:sz w:val="24"/>
          <w:szCs w:val="24"/>
        </w:rPr>
        <w:t>D</w:t>
      </w:r>
      <w:r w:rsidR="00060CB4" w:rsidRPr="235C535E">
        <w:rPr>
          <w:rFonts w:ascii="Century" w:hAnsi="Century"/>
          <w:sz w:val="24"/>
          <w:szCs w:val="24"/>
        </w:rPr>
        <w:t xml:space="preserve">espite research into the impact the pandemic </w:t>
      </w:r>
      <w:r w:rsidR="001A2436">
        <w:rPr>
          <w:rFonts w:ascii="Century" w:hAnsi="Century"/>
          <w:sz w:val="24"/>
          <w:szCs w:val="24"/>
        </w:rPr>
        <w:t>has had on cyber-crime having already been performed.</w:t>
      </w:r>
      <w:r w:rsidR="001A2436">
        <w:t xml:space="preserve"> </w:t>
      </w:r>
      <w:r w:rsidR="001A2436">
        <w:rPr>
          <w:rFonts w:ascii="Century" w:hAnsi="Century"/>
          <w:sz w:val="24"/>
          <w:szCs w:val="24"/>
        </w:rPr>
        <w:t>I</w:t>
      </w:r>
      <w:r w:rsidR="00060CB4" w:rsidRPr="235C535E">
        <w:rPr>
          <w:rFonts w:ascii="Century" w:hAnsi="Century"/>
          <w:sz w:val="24"/>
          <w:szCs w:val="24"/>
        </w:rPr>
        <w:t xml:space="preserve"> believe this is one of the first times it has been specialised to focus on ransomware with a context of actual</w:t>
      </w:r>
      <w:r w:rsidR="00906FD4" w:rsidRPr="235C535E">
        <w:rPr>
          <w:rFonts w:ascii="Century" w:hAnsi="Century"/>
          <w:sz w:val="24"/>
          <w:szCs w:val="24"/>
        </w:rPr>
        <w:t xml:space="preserve"> global</w:t>
      </w:r>
      <w:r w:rsidR="00060CB4" w:rsidRPr="235C535E">
        <w:rPr>
          <w:rFonts w:ascii="Century" w:hAnsi="Century"/>
          <w:sz w:val="24"/>
          <w:szCs w:val="24"/>
        </w:rPr>
        <w:t xml:space="preserve"> live events. In addition, it is rare to find </w:t>
      </w:r>
      <w:r w:rsidR="00C42C04" w:rsidRPr="235C535E">
        <w:rPr>
          <w:rFonts w:ascii="Century" w:hAnsi="Century"/>
          <w:sz w:val="24"/>
          <w:szCs w:val="24"/>
        </w:rPr>
        <w:t>such as wide timeline for this research due to how recent current events are. However, there is plenty of room for improvement as the current research can be best described as loose and indirectly correlated.</w:t>
      </w:r>
      <w:r w:rsidR="00906FD4" w:rsidRPr="235C535E">
        <w:rPr>
          <w:rFonts w:ascii="Century" w:hAnsi="Century"/>
          <w:sz w:val="24"/>
          <w:szCs w:val="24"/>
        </w:rPr>
        <w:t xml:space="preserve"> It is also </w:t>
      </w:r>
      <w:r w:rsidR="001A2436">
        <w:rPr>
          <w:rFonts w:ascii="Century" w:hAnsi="Century"/>
          <w:sz w:val="24"/>
          <w:szCs w:val="24"/>
        </w:rPr>
        <w:t>very difficult to make concrete c</w:t>
      </w:r>
      <w:r w:rsidR="00906FD4" w:rsidRPr="235C535E">
        <w:rPr>
          <w:rFonts w:ascii="Century" w:hAnsi="Century"/>
          <w:sz w:val="24"/>
          <w:szCs w:val="24"/>
        </w:rPr>
        <w:t>onnections due to the size of the dataset and number of affected countries, as a result some results had to be abstracted in the visuals.</w:t>
      </w:r>
      <w:r w:rsidR="00C42C04" w:rsidRPr="235C535E">
        <w:rPr>
          <w:rFonts w:ascii="Century" w:hAnsi="Century"/>
          <w:sz w:val="24"/>
          <w:szCs w:val="24"/>
        </w:rPr>
        <w:t xml:space="preserve"> </w:t>
      </w:r>
      <w:r w:rsidR="00906FD4" w:rsidRPr="235C535E">
        <w:rPr>
          <w:rFonts w:ascii="Century" w:hAnsi="Century"/>
          <w:sz w:val="24"/>
          <w:szCs w:val="24"/>
        </w:rPr>
        <w:t xml:space="preserve">Further research should investigate my findings and outline whether a predictive model could prove this relationship. </w:t>
      </w:r>
      <w:r w:rsidR="00C42C04" w:rsidRPr="235C535E">
        <w:rPr>
          <w:rFonts w:ascii="Century" w:hAnsi="Century"/>
          <w:sz w:val="24"/>
          <w:szCs w:val="24"/>
        </w:rPr>
        <w:t xml:space="preserve">In the future I would like to extend the timeline to April 2022 to include new events in the pandemic such as the Booster Vaccine and the decrease in ReEvil activity. This would provide us with a more holistic view of the pandemic and subsequent ransomware attacks. </w:t>
      </w:r>
      <w:r w:rsidR="00906FD4" w:rsidRPr="235C535E">
        <w:rPr>
          <w:rFonts w:ascii="Century" w:hAnsi="Century"/>
          <w:sz w:val="24"/>
          <w:szCs w:val="24"/>
        </w:rPr>
        <w:t xml:space="preserve">Making the final analysis much more helpful. I also wish to spend more time on my visuals to make them more comprehensible and constructive. The aim is to collaborate with others performing similar research along with various codified examples of similar research to affirm this conclusion and publish it for the betterment of the scientific community. </w:t>
      </w:r>
    </w:p>
    <w:p w14:paraId="389E7393" w14:textId="77777777" w:rsidR="00C663F9" w:rsidRDefault="00C663F9">
      <w:pPr>
        <w:rPr>
          <w:rFonts w:ascii="Century" w:hAnsi="Century"/>
          <w:sz w:val="28"/>
          <w:szCs w:val="32"/>
        </w:rPr>
      </w:pPr>
      <w:bookmarkStart w:id="47" w:name="_Toc98958224"/>
      <w:bookmarkStart w:id="48" w:name="_Toc99449241"/>
      <w:r>
        <w:br w:type="page"/>
      </w:r>
    </w:p>
    <w:p w14:paraId="26A82307" w14:textId="786E401C" w:rsidR="005D529F" w:rsidRDefault="005D529F" w:rsidP="003309B9">
      <w:pPr>
        <w:pStyle w:val="CenturyHeading"/>
        <w:spacing w:line="312" w:lineRule="auto"/>
      </w:pPr>
      <w:bookmarkStart w:id="49" w:name="_Toc99473767"/>
      <w:r>
        <w:lastRenderedPageBreak/>
        <w:t>References</w:t>
      </w:r>
      <w:bookmarkEnd w:id="47"/>
      <w:bookmarkEnd w:id="48"/>
      <w:bookmarkEnd w:id="49"/>
    </w:p>
    <w:p w14:paraId="16CFAB65" w14:textId="01EF4E30" w:rsidR="00CF0BEC" w:rsidRDefault="00DD688A" w:rsidP="00CF0BEC">
      <w:pPr>
        <w:spacing w:line="312" w:lineRule="auto"/>
      </w:pPr>
      <w:r>
        <w:rPr>
          <w:rStyle w:val="selectable"/>
          <w:rFonts w:ascii="Century" w:hAnsi="Century"/>
          <w:color w:val="000000"/>
          <w:sz w:val="24"/>
          <w:szCs w:val="24"/>
        </w:rPr>
        <w:t>[1</w:t>
      </w:r>
      <w:r w:rsidR="00CF0BEC">
        <w:rPr>
          <w:rStyle w:val="selectable"/>
          <w:rFonts w:ascii="Century" w:hAnsi="Century"/>
          <w:color w:val="000000"/>
          <w:sz w:val="24"/>
          <w:szCs w:val="24"/>
        </w:rPr>
        <w:t xml:space="preserve">] </w:t>
      </w:r>
      <w:r w:rsidR="00CF0BEC">
        <w:rPr>
          <w:rFonts w:ascii="Century" w:hAnsi="Century"/>
          <w:sz w:val="24"/>
          <w:szCs w:val="24"/>
        </w:rPr>
        <w:t>W. H. O. (WHO), “Who coronavirus disease (covid-19) dashboard,” 2020, thttps://covid19.who.int/, (A</w:t>
      </w:r>
      <w:r w:rsidR="00625E07">
        <w:rPr>
          <w:rFonts w:ascii="Century" w:hAnsi="Century"/>
          <w:sz w:val="24"/>
          <w:szCs w:val="24"/>
        </w:rPr>
        <w:t>ccessed 27 February 2022.)</w:t>
      </w:r>
    </w:p>
    <w:p w14:paraId="37EEFBC3" w14:textId="45EA7525" w:rsidR="00CF0BEC" w:rsidRDefault="00DD688A" w:rsidP="00CF0BEC">
      <w:pPr>
        <w:spacing w:line="312" w:lineRule="auto"/>
        <w:rPr>
          <w:rFonts w:ascii="Century" w:hAnsi="Century"/>
          <w:sz w:val="24"/>
          <w:szCs w:val="24"/>
        </w:rPr>
      </w:pPr>
      <w:r>
        <w:rPr>
          <w:rFonts w:ascii="Century" w:hAnsi="Century"/>
          <w:sz w:val="24"/>
          <w:szCs w:val="24"/>
        </w:rPr>
        <w:t>[2</w:t>
      </w:r>
      <w:r w:rsidR="00CF0BEC">
        <w:rPr>
          <w:rFonts w:ascii="Century" w:hAnsi="Century"/>
          <w:sz w:val="24"/>
          <w:szCs w:val="24"/>
        </w:rPr>
        <w:t xml:space="preserve">] Levin, Douglas A. (2021). “The State of K-12 Cybersecurity: 2020 Year in Review.” EdTech Strategies/K-12 Cybersecurity Resource Center and the K12 Security Information Exchange. Available online at: </w:t>
      </w:r>
      <w:hyperlink r:id="rId17" w:history="1">
        <w:r w:rsidR="00CF0BEC">
          <w:rPr>
            <w:rStyle w:val="Hyperlink"/>
            <w:sz w:val="24"/>
            <w:szCs w:val="24"/>
          </w:rPr>
          <w:t>https://k12cybersecure.com/year-in-review/</w:t>
        </w:r>
      </w:hyperlink>
      <w:r w:rsidR="00CF0BEC">
        <w:rPr>
          <w:rFonts w:ascii="Century" w:hAnsi="Century"/>
          <w:sz w:val="24"/>
          <w:szCs w:val="24"/>
        </w:rPr>
        <w:t xml:space="preserve"> </w:t>
      </w:r>
      <w:r w:rsidR="00625E07">
        <w:rPr>
          <w:rFonts w:ascii="Century" w:hAnsi="Century"/>
          <w:sz w:val="24"/>
          <w:szCs w:val="24"/>
        </w:rPr>
        <w:t>[Accessed 15 October 2021]</w:t>
      </w:r>
    </w:p>
    <w:p w14:paraId="663D38E9" w14:textId="71A60792" w:rsidR="00CF0BEC" w:rsidRDefault="00DD688A" w:rsidP="00CF0BEC">
      <w:pPr>
        <w:spacing w:line="312" w:lineRule="auto"/>
        <w:rPr>
          <w:rFonts w:ascii="Century" w:hAnsi="Century"/>
          <w:sz w:val="24"/>
          <w:szCs w:val="24"/>
        </w:rPr>
      </w:pPr>
      <w:r>
        <w:rPr>
          <w:rFonts w:ascii="Century" w:hAnsi="Century"/>
          <w:sz w:val="24"/>
          <w:szCs w:val="24"/>
        </w:rPr>
        <w:t>[3</w:t>
      </w:r>
      <w:r w:rsidR="00CF0BEC">
        <w:rPr>
          <w:rFonts w:ascii="Century" w:hAnsi="Century"/>
          <w:sz w:val="24"/>
          <w:szCs w:val="24"/>
        </w:rPr>
        <w:t>] J. R. C. Nurse, “Cybercrime and You: How Criminals Attack and the Human Factors That They Seek to Exploit,” in The Oxford Handbook of C</w:t>
      </w:r>
      <w:r w:rsidR="00625E07">
        <w:rPr>
          <w:rFonts w:ascii="Century" w:hAnsi="Century"/>
          <w:sz w:val="24"/>
          <w:szCs w:val="24"/>
        </w:rPr>
        <w:t>yberpsychology. OUP, 2019.</w:t>
      </w:r>
    </w:p>
    <w:p w14:paraId="55BD3103" w14:textId="29EDEC72" w:rsidR="00CF0BEC" w:rsidRDefault="00DD688A" w:rsidP="00CF0BEC">
      <w:pPr>
        <w:spacing w:line="312" w:lineRule="auto"/>
        <w:rPr>
          <w:rStyle w:val="selectable"/>
          <w:color w:val="000000"/>
        </w:rPr>
      </w:pPr>
      <w:r>
        <w:rPr>
          <w:rFonts w:ascii="Century" w:hAnsi="Century"/>
          <w:sz w:val="24"/>
          <w:szCs w:val="24"/>
        </w:rPr>
        <w:t>[4</w:t>
      </w:r>
      <w:r w:rsidR="00CF0BEC">
        <w:rPr>
          <w:rFonts w:ascii="Century" w:hAnsi="Century"/>
          <w:sz w:val="24"/>
          <w:szCs w:val="24"/>
        </w:rPr>
        <w:t xml:space="preserve">] </w:t>
      </w:r>
      <w:r w:rsidR="00CF0BEC">
        <w:rPr>
          <w:rStyle w:val="selectable"/>
          <w:rFonts w:ascii="Century" w:hAnsi="Century"/>
          <w:color w:val="000000"/>
          <w:sz w:val="24"/>
          <w:szCs w:val="24"/>
        </w:rPr>
        <w:t xml:space="preserve">Abrams, L., 2020. </w:t>
      </w:r>
      <w:r w:rsidR="00CF0BEC">
        <w:rPr>
          <w:rStyle w:val="selectable"/>
          <w:rFonts w:ascii="Century" w:hAnsi="Century"/>
          <w:i/>
          <w:iCs/>
          <w:color w:val="000000"/>
          <w:sz w:val="24"/>
          <w:szCs w:val="24"/>
        </w:rPr>
        <w:t>Ransomware Gangs to Stop Attacking Health Orgs During Pandemic</w:t>
      </w:r>
      <w:r w:rsidR="00CF0BEC">
        <w:rPr>
          <w:rStyle w:val="selectable"/>
          <w:rFonts w:ascii="Century" w:hAnsi="Century"/>
          <w:color w:val="000000"/>
          <w:sz w:val="24"/>
          <w:szCs w:val="24"/>
        </w:rPr>
        <w:t>. [online] BleepingComputer. Available at: &lt;https://www.bleepingcomputer.com/news/security/ransomware-gangs-to-stop-attacking-health-orgs-during-pandemic/&gt; [Accessed 28 February 2022].</w:t>
      </w:r>
    </w:p>
    <w:p w14:paraId="560E2F48" w14:textId="0D1053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w:t>
      </w:r>
      <w:r w:rsidR="00CF0BEC">
        <w:rPr>
          <w:rStyle w:val="selectable"/>
          <w:rFonts w:ascii="Century" w:hAnsi="Century"/>
          <w:color w:val="000000"/>
          <w:sz w:val="24"/>
          <w:szCs w:val="24"/>
        </w:rPr>
        <w:t xml:space="preserve">] Ramadan, R., Aboshosha, B., Alshudukhi, J., Alzahrani, A., El-Sayed, A. and Dessouky,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2021, pp.1-19. [Accessed 21 October 2021]</w:t>
      </w:r>
    </w:p>
    <w:p w14:paraId="7938CC46" w14:textId="7A6AC45D" w:rsidR="00CF0BEC" w:rsidRDefault="00DD688A" w:rsidP="00CF0BEC">
      <w:pPr>
        <w:spacing w:line="312" w:lineRule="auto"/>
      </w:pPr>
      <w:r>
        <w:rPr>
          <w:rStyle w:val="selectable"/>
          <w:rFonts w:ascii="Century" w:hAnsi="Century"/>
          <w:color w:val="000000"/>
          <w:sz w:val="24"/>
          <w:szCs w:val="24"/>
        </w:rPr>
        <w:t>[6</w:t>
      </w:r>
      <w:r w:rsidR="00CF0BEC">
        <w:rPr>
          <w:rStyle w:val="selectable"/>
          <w:rFonts w:ascii="Century" w:hAnsi="Century"/>
          <w:color w:val="000000"/>
          <w:sz w:val="24"/>
          <w:szCs w:val="24"/>
        </w:rPr>
        <w:t xml:space="preserve">] UK’s National Cyber Security Centre (NCSC), </w:t>
      </w:r>
      <w:r w:rsidR="00CF0BEC">
        <w:rPr>
          <w:rFonts w:ascii="Century" w:hAnsi="Century"/>
          <w:sz w:val="24"/>
          <w:szCs w:val="24"/>
        </w:rPr>
        <w:t xml:space="preserve">Mitigating malware and ransomware attacks, How to defend organisations against malware or ransomware attacks Available online at: </w:t>
      </w:r>
      <w:hyperlink r:id="rId18" w:history="1">
        <w:r w:rsidR="00CF0BEC">
          <w:rPr>
            <w:rStyle w:val="Hyperlink"/>
            <w:sz w:val="24"/>
            <w:szCs w:val="24"/>
          </w:rPr>
          <w:t>Mitigating malware and ransomware attacks - NCSC.GOV.UK</w:t>
        </w:r>
      </w:hyperlink>
      <w:r w:rsidR="00CF0BEC">
        <w:rPr>
          <w:rFonts w:ascii="Century" w:hAnsi="Century"/>
          <w:sz w:val="24"/>
          <w:szCs w:val="24"/>
        </w:rPr>
        <w:t xml:space="preserve"> (Accessed 27 February 2022)</w:t>
      </w:r>
    </w:p>
    <w:p w14:paraId="13018195" w14:textId="202890CB" w:rsidR="00CF0BEC" w:rsidRDefault="00DD688A" w:rsidP="00CF0BEC">
      <w:pPr>
        <w:spacing w:line="312" w:lineRule="auto"/>
        <w:rPr>
          <w:rStyle w:val="selectable"/>
        </w:rPr>
      </w:pPr>
      <w:r>
        <w:rPr>
          <w:rFonts w:ascii="Century" w:hAnsi="Century"/>
          <w:sz w:val="24"/>
          <w:szCs w:val="24"/>
        </w:rPr>
        <w:t>[7</w:t>
      </w:r>
      <w:r w:rsidR="00CF0BEC">
        <w:rPr>
          <w:rFonts w:ascii="Century" w:hAnsi="Century"/>
          <w:sz w:val="24"/>
          <w:szCs w:val="24"/>
        </w:rPr>
        <w:t xml:space="preserve">] </w:t>
      </w:r>
      <w:r w:rsidR="00CF0BEC">
        <w:rPr>
          <w:rStyle w:val="selectable"/>
          <w:rFonts w:ascii="Century" w:hAnsi="Century"/>
          <w:color w:val="000000"/>
          <w:sz w:val="24"/>
          <w:szCs w:val="24"/>
        </w:rPr>
        <w:t xml:space="preserve">Lallie, H., Shepherd, L., Nurse, J., Erola, A., Epiphaniou, G., Maple, C. and Bellekens, X., 2021. Cyber security in the age of COVID-19: A timeline and analysis of cyber-crime and cyber-attacks during the pandemic. </w:t>
      </w:r>
      <w:r w:rsidR="00CF0BEC">
        <w:rPr>
          <w:rStyle w:val="selectable"/>
          <w:rFonts w:ascii="Century" w:hAnsi="Century"/>
          <w:i/>
          <w:iCs/>
          <w:color w:val="000000"/>
          <w:sz w:val="24"/>
          <w:szCs w:val="24"/>
        </w:rPr>
        <w:t>Computers &amp; Security</w:t>
      </w:r>
      <w:r w:rsidR="00CF0BEC">
        <w:rPr>
          <w:rStyle w:val="selectable"/>
          <w:rFonts w:ascii="Century" w:hAnsi="Century"/>
          <w:color w:val="000000"/>
          <w:sz w:val="24"/>
          <w:szCs w:val="24"/>
        </w:rPr>
        <w:t>, 105, p.102248.</w:t>
      </w:r>
    </w:p>
    <w:p w14:paraId="3BD4F730" w14:textId="06C6FE3D" w:rsidR="00CF0BEC" w:rsidRDefault="00DD688A" w:rsidP="00CF0BEC">
      <w:pPr>
        <w:spacing w:line="312" w:lineRule="auto"/>
      </w:pPr>
      <w:r>
        <w:rPr>
          <w:rStyle w:val="selectable"/>
          <w:rFonts w:ascii="Century" w:hAnsi="Century"/>
          <w:color w:val="000000"/>
          <w:sz w:val="24"/>
          <w:szCs w:val="24"/>
        </w:rPr>
        <w:t>[8</w:t>
      </w:r>
      <w:r w:rsidR="00CF0BEC">
        <w:rPr>
          <w:rStyle w:val="selectable"/>
          <w:rFonts w:ascii="Century" w:hAnsi="Century"/>
          <w:color w:val="000000"/>
          <w:sz w:val="24"/>
          <w:szCs w:val="24"/>
        </w:rPr>
        <w:t xml:space="preserve">] </w:t>
      </w:r>
      <w:r w:rsidR="00CF0BEC">
        <w:rPr>
          <w:rFonts w:ascii="Century" w:hAnsi="Century"/>
          <w:sz w:val="24"/>
          <w:szCs w:val="24"/>
        </w:rPr>
        <w:t>Sabillon, R., Cano, J., Cavaller Reyes, V. &amp; Serra Ruiz, J. (2016). Cybercrime and Cybercriminals: A Comprehensive Study. International Journal of Computer Networks and Communications Security, 4(6), 165-176 [Accessed 10 March 2022]</w:t>
      </w:r>
    </w:p>
    <w:p w14:paraId="741BBFE8" w14:textId="6EB8FCC3" w:rsidR="00CF0BEC" w:rsidRDefault="00DD688A" w:rsidP="00CF0BEC">
      <w:pPr>
        <w:spacing w:line="312" w:lineRule="auto"/>
        <w:rPr>
          <w:rStyle w:val="selectable"/>
          <w:color w:val="000000"/>
        </w:rPr>
      </w:pPr>
      <w:r>
        <w:rPr>
          <w:rFonts w:ascii="Century" w:hAnsi="Century"/>
          <w:sz w:val="24"/>
          <w:szCs w:val="24"/>
        </w:rPr>
        <w:t>[9</w:t>
      </w:r>
      <w:r w:rsidR="00CF0BEC">
        <w:rPr>
          <w:rFonts w:ascii="Century" w:hAnsi="Century"/>
          <w:sz w:val="24"/>
          <w:szCs w:val="24"/>
        </w:rPr>
        <w:t xml:space="preserve">] </w:t>
      </w:r>
      <w:r w:rsidR="00CF0BEC">
        <w:rPr>
          <w:rStyle w:val="selectable"/>
          <w:rFonts w:ascii="Century" w:hAnsi="Century"/>
          <w:color w:val="000000"/>
          <w:sz w:val="24"/>
          <w:szCs w:val="24"/>
        </w:rPr>
        <w:t xml:space="preserve">Brar, H. and Kumar, G., 2018. Cybercrimes: A Proposed Taxonomy and Challenges. </w:t>
      </w:r>
      <w:r w:rsidR="00CF0BEC">
        <w:rPr>
          <w:rStyle w:val="selectable"/>
          <w:rFonts w:ascii="Century" w:hAnsi="Century"/>
          <w:i/>
          <w:iCs/>
          <w:color w:val="000000"/>
          <w:sz w:val="24"/>
          <w:szCs w:val="24"/>
        </w:rPr>
        <w:t>Journal of Computer Networks and Communications</w:t>
      </w:r>
      <w:r w:rsidR="00CF0BEC">
        <w:rPr>
          <w:rStyle w:val="selectable"/>
          <w:rFonts w:ascii="Century" w:hAnsi="Century"/>
          <w:color w:val="000000"/>
          <w:sz w:val="24"/>
          <w:szCs w:val="24"/>
        </w:rPr>
        <w:t>, 2018, pp.1-11. [Accessed 10 March 2022]</w:t>
      </w:r>
    </w:p>
    <w:p w14:paraId="679E0E75" w14:textId="41B5194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[10</w:t>
      </w:r>
      <w:r w:rsidR="00CF0BEC">
        <w:rPr>
          <w:rStyle w:val="selectable"/>
          <w:rFonts w:ascii="Century" w:hAnsi="Century"/>
          <w:color w:val="000000"/>
          <w:sz w:val="24"/>
          <w:szCs w:val="24"/>
        </w:rPr>
        <w:t xml:space="preserve">] Chandra, A. and Snowe, M., 2020. A taxonomy of cybercrime: Theory and design. </w:t>
      </w:r>
      <w:r w:rsidR="00CF0BEC">
        <w:rPr>
          <w:rStyle w:val="selectable"/>
          <w:rFonts w:ascii="Century" w:hAnsi="Century"/>
          <w:i/>
          <w:iCs/>
          <w:color w:val="000000"/>
          <w:sz w:val="24"/>
          <w:szCs w:val="24"/>
        </w:rPr>
        <w:t>International Journal of Accounting Information Systems</w:t>
      </w:r>
      <w:r w:rsidR="00CF0BEC">
        <w:rPr>
          <w:rStyle w:val="selectable"/>
          <w:rFonts w:ascii="Century" w:hAnsi="Century"/>
          <w:color w:val="000000"/>
          <w:sz w:val="24"/>
          <w:szCs w:val="24"/>
        </w:rPr>
        <w:t>, 38, p.100467. [Accessed 10 March 2022]</w:t>
      </w:r>
    </w:p>
    <w:p w14:paraId="359D7CFD" w14:textId="4ED23AA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[11</w:t>
      </w:r>
      <w:r w:rsidR="00CF0BEC">
        <w:rPr>
          <w:rStyle w:val="selectable"/>
          <w:rFonts w:ascii="Century" w:hAnsi="Century"/>
          <w:color w:val="000000"/>
          <w:sz w:val="24"/>
          <w:szCs w:val="24"/>
        </w:rPr>
        <w:t xml:space="preserve">] Cps.gov.uk. 2019. </w:t>
      </w:r>
      <w:r w:rsidR="00CF0BEC">
        <w:rPr>
          <w:rStyle w:val="selectable"/>
          <w:rFonts w:ascii="Century" w:hAnsi="Century"/>
          <w:i/>
          <w:iCs/>
          <w:color w:val="000000"/>
          <w:sz w:val="24"/>
          <w:szCs w:val="24"/>
        </w:rPr>
        <w:t>Cybercrime - prosecution guidance | The Crown Prosecution Service</w:t>
      </w:r>
      <w:r w:rsidR="00CF0BEC">
        <w:rPr>
          <w:rStyle w:val="selectable"/>
          <w:rFonts w:ascii="Century" w:hAnsi="Century"/>
          <w:color w:val="000000"/>
          <w:sz w:val="24"/>
          <w:szCs w:val="24"/>
        </w:rPr>
        <w:t>. [online] Available at: &lt;https://www.cps.gov.uk/legal-guidance/cybercrime-prosecution-guidance&gt; [Accessed 10 March 2022].</w:t>
      </w:r>
    </w:p>
    <w:p w14:paraId="75D0D19F" w14:textId="70F9657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81 Ransomware Statistics, Data, Trends and Facts for 2021</w:t>
      </w:r>
      <w:r w:rsidR="00CF0BEC">
        <w:rPr>
          <w:rStyle w:val="selectable"/>
          <w:rFonts w:ascii="Century" w:hAnsi="Century"/>
          <w:color w:val="000000"/>
          <w:sz w:val="24"/>
          <w:szCs w:val="24"/>
        </w:rPr>
        <w:t>. [online] Available at: &lt;https://www.varonis.com/blog/ransomware-statistics-2021/&gt; [Accessed 11 March 2022].</w:t>
      </w:r>
    </w:p>
    <w:p w14:paraId="6706A730" w14:textId="24227EF6" w:rsidR="00CF0BEC" w:rsidRDefault="00DD688A" w:rsidP="00CF0BEC">
      <w:pPr>
        <w:spacing w:line="312" w:lineRule="auto"/>
      </w:pPr>
      <w:r>
        <w:rPr>
          <w:rStyle w:val="selectable"/>
          <w:rFonts w:ascii="Century" w:hAnsi="Century"/>
          <w:color w:val="000000"/>
          <w:sz w:val="24"/>
          <w:szCs w:val="24"/>
        </w:rPr>
        <w:t>[13</w:t>
      </w:r>
      <w:r w:rsidR="00CF0BEC">
        <w:rPr>
          <w:rStyle w:val="selectable"/>
          <w:rFonts w:ascii="Century" w:hAnsi="Century"/>
          <w:color w:val="000000"/>
          <w:sz w:val="24"/>
          <w:szCs w:val="24"/>
        </w:rPr>
        <w:t xml:space="preserve">] </w:t>
      </w:r>
      <w:r w:rsidR="00CF0BEC">
        <w:rPr>
          <w:rFonts w:ascii="Century" w:hAnsi="Century"/>
          <w:sz w:val="24"/>
          <w:szCs w:val="24"/>
        </w:rPr>
        <w:t xml:space="preserve">D. Gonzalez and T. Hayajneh, "Detection and prevention of crypto-ransomware," </w:t>
      </w:r>
      <w:r w:rsidR="00CF0BEC">
        <w:rPr>
          <w:rStyle w:val="Emphasis"/>
          <w:rFonts w:ascii="Century" w:hAnsi="Century"/>
          <w:sz w:val="24"/>
          <w:szCs w:val="24"/>
        </w:rPr>
        <w:t>2017 IEEE 8th Annual Ubiquitous Computing, Electronics and Mobile Communication Conference (UEMCON)</w:t>
      </w:r>
      <w:r w:rsidR="00CF0BEC">
        <w:rPr>
          <w:rFonts w:ascii="Century" w:hAnsi="Century"/>
          <w:sz w:val="24"/>
          <w:szCs w:val="24"/>
        </w:rPr>
        <w:t xml:space="preserve">, 2017, pp. 472-478, doi: 10.1109/UEMCON.2017.8249052. [Accessed 13 December 2021] </w:t>
      </w:r>
    </w:p>
    <w:p w14:paraId="0548C1F8" w14:textId="3360E356" w:rsidR="00CF0BEC" w:rsidRDefault="00DD688A" w:rsidP="00CF0BEC">
      <w:pPr>
        <w:spacing w:line="312" w:lineRule="auto"/>
        <w:rPr>
          <w:rStyle w:val="selectable"/>
          <w:color w:val="000000"/>
        </w:rPr>
      </w:pPr>
      <w:r>
        <w:rPr>
          <w:rFonts w:ascii="Century" w:hAnsi="Century"/>
          <w:sz w:val="24"/>
          <w:szCs w:val="24"/>
        </w:rPr>
        <w:t>[14</w:t>
      </w:r>
      <w:r w:rsidR="00CF0BEC">
        <w:rPr>
          <w:rFonts w:ascii="Century" w:hAnsi="Century"/>
          <w:sz w:val="24"/>
          <w:szCs w:val="24"/>
        </w:rPr>
        <w:t xml:space="preserve">] </w:t>
      </w:r>
      <w:r w:rsidR="00CF0BEC">
        <w:rPr>
          <w:rStyle w:val="selectable"/>
          <w:rFonts w:ascii="Century" w:hAnsi="Century"/>
          <w:color w:val="000000"/>
          <w:sz w:val="24"/>
          <w:szCs w:val="24"/>
        </w:rPr>
        <w:t xml:space="preserve">CyberNews. 2020. </w:t>
      </w:r>
      <w:r w:rsidR="00CF0BEC">
        <w:rPr>
          <w:rStyle w:val="selectable"/>
          <w:rFonts w:ascii="Century" w:hAnsi="Century"/>
          <w:i/>
          <w:iCs/>
          <w:color w:val="000000"/>
          <w:sz w:val="24"/>
          <w:szCs w:val="24"/>
        </w:rPr>
        <w:t>What is AES Encryption and How Does It Work? | CyberNews</w:t>
      </w:r>
      <w:r w:rsidR="00CF0BEC">
        <w:rPr>
          <w:rStyle w:val="selectable"/>
          <w:rFonts w:ascii="Century" w:hAnsi="Century"/>
          <w:color w:val="000000"/>
          <w:sz w:val="24"/>
          <w:szCs w:val="24"/>
        </w:rPr>
        <w:t>. [online] Available at: &lt;https://cybernews.com/resources/what-is-aes-encryption/&gt; [Accessed 11 March 2022].</w:t>
      </w:r>
    </w:p>
    <w:p w14:paraId="5345FF4A" w14:textId="7DDC60EE" w:rsidR="00CF0BEC" w:rsidRDefault="00DD688A" w:rsidP="00CF0BEC">
      <w:pPr>
        <w:spacing w:line="312" w:lineRule="auto"/>
      </w:pPr>
      <w:r>
        <w:rPr>
          <w:rStyle w:val="selectable"/>
          <w:rFonts w:ascii="Century" w:hAnsi="Century"/>
          <w:color w:val="000000"/>
          <w:sz w:val="24"/>
          <w:szCs w:val="24"/>
        </w:rPr>
        <w:t>[15</w:t>
      </w:r>
      <w:r w:rsidR="00CF0BEC">
        <w:rPr>
          <w:rStyle w:val="selectable"/>
          <w:rFonts w:ascii="Century" w:hAnsi="Century"/>
          <w:color w:val="000000"/>
          <w:sz w:val="24"/>
          <w:szCs w:val="24"/>
        </w:rPr>
        <w:t xml:space="preserve">] O'Kane, P., Sezer, S. and Carlin, D., 2018. Evolution of ransomware. </w:t>
      </w:r>
      <w:r w:rsidR="00CF0BEC">
        <w:rPr>
          <w:rStyle w:val="selectable"/>
          <w:rFonts w:ascii="Century" w:hAnsi="Century"/>
          <w:i/>
          <w:iCs/>
          <w:color w:val="000000"/>
          <w:sz w:val="24"/>
          <w:szCs w:val="24"/>
        </w:rPr>
        <w:t>IET Networks</w:t>
      </w:r>
      <w:r w:rsidR="00CF0BEC">
        <w:rPr>
          <w:rStyle w:val="selectable"/>
          <w:rFonts w:ascii="Century" w:hAnsi="Century"/>
          <w:color w:val="000000"/>
          <w:sz w:val="24"/>
          <w:szCs w:val="24"/>
        </w:rPr>
        <w:t>, 7(5), pp.321-327. &lt;</w:t>
      </w:r>
      <w:hyperlink r:id="rId19" w:history="1">
        <w:r w:rsidR="00CF0BEC">
          <w:rPr>
            <w:rStyle w:val="Hyperlink"/>
            <w:sz w:val="24"/>
            <w:szCs w:val="24"/>
          </w:rPr>
          <w:t>https://doi.org/10.1049/iet-net.2017.0207</w:t>
        </w:r>
      </w:hyperlink>
      <w:r w:rsidR="00CF0BEC">
        <w:rPr>
          <w:rFonts w:ascii="Century" w:hAnsi="Century"/>
          <w:sz w:val="24"/>
          <w:szCs w:val="24"/>
        </w:rPr>
        <w:t>&gt; [Accessed March 10 2022]</w:t>
      </w:r>
    </w:p>
    <w:p w14:paraId="3F5F9C90" w14:textId="5B647D27" w:rsidR="00CF0BEC" w:rsidRDefault="00DD688A" w:rsidP="00CF0BEC">
      <w:pPr>
        <w:spacing w:line="312" w:lineRule="auto"/>
        <w:rPr>
          <w:rStyle w:val="selectable"/>
          <w:color w:val="000000"/>
        </w:rPr>
      </w:pPr>
      <w:r>
        <w:rPr>
          <w:rFonts w:ascii="Century" w:hAnsi="Century"/>
          <w:sz w:val="24"/>
          <w:szCs w:val="24"/>
        </w:rPr>
        <w:t>[16</w:t>
      </w:r>
      <w:r w:rsidR="00CF0BEC">
        <w:rPr>
          <w:rFonts w:ascii="Century" w:hAnsi="Century"/>
          <w:sz w:val="24"/>
          <w:szCs w:val="24"/>
        </w:rPr>
        <w:t xml:space="preserve">] </w:t>
      </w:r>
      <w:r w:rsidR="00CF0BEC">
        <w:rPr>
          <w:rStyle w:val="selectable"/>
          <w:rFonts w:ascii="Century" w:hAnsi="Century"/>
          <w:color w:val="000000"/>
          <w:sz w:val="24"/>
          <w:szCs w:val="24"/>
        </w:rPr>
        <w:t xml:space="preserve">Comparitech. 2021. </w:t>
      </w:r>
      <w:r w:rsidR="00CF0BEC">
        <w:rPr>
          <w:rStyle w:val="selectable"/>
          <w:rFonts w:ascii="Century" w:hAnsi="Century"/>
          <w:i/>
          <w:iCs/>
          <w:color w:val="000000"/>
          <w:sz w:val="24"/>
          <w:szCs w:val="24"/>
        </w:rPr>
        <w:t>What is RSA-4096 ransomware &amp; how to protect against it</w:t>
      </w:r>
      <w:r w:rsidR="00CF0BEC">
        <w:rPr>
          <w:rStyle w:val="selectable"/>
          <w:rFonts w:ascii="Century" w:hAnsi="Century"/>
          <w:color w:val="000000"/>
          <w:sz w:val="24"/>
          <w:szCs w:val="24"/>
        </w:rPr>
        <w:t>. [online] Available at: &lt;https://www.comparitech.com/net-admin/rsa-4096-ransomware/&gt; [Accessed 11 March 2022].</w:t>
      </w:r>
    </w:p>
    <w:p w14:paraId="5206229E" w14:textId="70865E7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[17</w:t>
      </w:r>
      <w:r w:rsidR="00CF0BEC">
        <w:rPr>
          <w:rStyle w:val="selectable"/>
          <w:rFonts w:ascii="Century" w:hAnsi="Century"/>
          <w:color w:val="000000"/>
          <w:sz w:val="24"/>
          <w:szCs w:val="24"/>
        </w:rPr>
        <w:t xml:space="preserve">] TrendMicro. 2021. </w:t>
      </w:r>
      <w:r w:rsidR="00CF0BEC">
        <w:rPr>
          <w:rStyle w:val="selectable"/>
          <w:rFonts w:ascii="Century" w:hAnsi="Century"/>
          <w:i/>
          <w:iCs/>
          <w:color w:val="000000"/>
          <w:sz w:val="24"/>
          <w:szCs w:val="24"/>
        </w:rPr>
        <w:t>Ransomware-Definition</w:t>
      </w:r>
      <w:r w:rsidR="00CF0BEC">
        <w:rPr>
          <w:rStyle w:val="selectable"/>
          <w:rFonts w:ascii="Century" w:hAnsi="Century"/>
          <w:color w:val="000000"/>
          <w:sz w:val="24"/>
          <w:szCs w:val="24"/>
        </w:rPr>
        <w:t>. [online] Available at: &lt;https://www.trendmicro.com/vinfo/us/security/definition/ransomware&gt; [Accessed 12 March 2022].</w:t>
      </w:r>
    </w:p>
    <w:p w14:paraId="506AED3A" w14:textId="20CD0C3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[18</w:t>
      </w:r>
      <w:r w:rsidR="00CF0BEC">
        <w:rPr>
          <w:rStyle w:val="selectable"/>
          <w:rFonts w:ascii="Century" w:hAnsi="Century"/>
          <w:color w:val="000000"/>
          <w:sz w:val="24"/>
          <w:szCs w:val="24"/>
        </w:rPr>
        <w:t xml:space="preserve">] Cisa.gov. 2021. </w:t>
      </w:r>
      <w:r w:rsidR="00CF0BEC">
        <w:rPr>
          <w:rStyle w:val="selectable"/>
          <w:rFonts w:ascii="Century" w:hAnsi="Century"/>
          <w:i/>
          <w:iCs/>
          <w:color w:val="000000"/>
          <w:sz w:val="24"/>
          <w:szCs w:val="24"/>
        </w:rPr>
        <w:t>Conti Ransomware | CISA</w:t>
      </w:r>
      <w:r w:rsidR="00CF0BEC">
        <w:rPr>
          <w:rStyle w:val="selectable"/>
          <w:rFonts w:ascii="Century" w:hAnsi="Century"/>
          <w:color w:val="000000"/>
          <w:sz w:val="24"/>
          <w:szCs w:val="24"/>
        </w:rPr>
        <w:t>. [online] Available at: &lt;https://www.cisa.gov/uscert/ncas/alerts/aa21-265a&gt; [Accessed 22 March 2022].</w:t>
      </w:r>
    </w:p>
    <w:p w14:paraId="311B9E24" w14:textId="54242CC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[19</w:t>
      </w:r>
      <w:r w:rsidR="00CF0BEC">
        <w:rPr>
          <w:rStyle w:val="selectable"/>
          <w:rFonts w:ascii="Century" w:hAnsi="Century"/>
          <w:color w:val="000000"/>
          <w:sz w:val="24"/>
          <w:szCs w:val="24"/>
        </w:rPr>
        <w:t xml:space="preserve">] Techcrunch.com. 2020. </w:t>
      </w:r>
      <w:r w:rsidR="00CF0BEC">
        <w:rPr>
          <w:rStyle w:val="selectable"/>
          <w:rFonts w:ascii="Century" w:hAnsi="Century"/>
          <w:i/>
          <w:iCs/>
          <w:color w:val="000000"/>
          <w:sz w:val="24"/>
          <w:szCs w:val="24"/>
        </w:rPr>
        <w:t>TechCrunch is part of the Yahoo family of brands</w:t>
      </w:r>
      <w:r w:rsidR="00CF0BEC">
        <w:rPr>
          <w:rStyle w:val="selectable"/>
          <w:rFonts w:ascii="Century" w:hAnsi="Century"/>
          <w:color w:val="000000"/>
          <w:sz w:val="24"/>
          <w:szCs w:val="24"/>
        </w:rPr>
        <w:t>. [online] Available at: &lt;https://techcrunch.com/2020/04/27/execupharm-clop-ransomware/?guccounter=1&amp;guce_referrer=aHR0cHM6Ly93d3cudHJlbmRtaWNyby5jb20v&amp;guce_referrer_sig=AQAAAEM3FtHAtbSlYlBR7f1MmyxzEUIucckadUFbhJBVrYcIpD2SCJs2FlQDAYKFy7XiKadiieIxopKrec0poHUs0OukYyzJ_AVr</w:t>
      </w:r>
      <w:r w:rsidR="00CF0BEC">
        <w:rPr>
          <w:rStyle w:val="selectable"/>
          <w:rFonts w:ascii="Century" w:hAnsi="Century"/>
          <w:color w:val="000000"/>
          <w:sz w:val="24"/>
          <w:szCs w:val="24"/>
        </w:rPr>
        <w:lastRenderedPageBreak/>
        <w:t>e5Lhu2nAg6kn-kyckn9qJpCFa-6NEvTtubbc4iw0W8TfyW-b7VtFZKbdKs1vjp3Pt6GsBCbtE2_O&gt; [Accessed 12 March 2022].</w:t>
      </w:r>
    </w:p>
    <w:p w14:paraId="0B8E9D47" w14:textId="559E4599" w:rsidR="00CF0BEC" w:rsidRDefault="00DD688A" w:rsidP="00CF0BEC">
      <w:pPr>
        <w:spacing w:line="312" w:lineRule="auto"/>
        <w:rPr>
          <w:rStyle w:val="selectable"/>
          <w:color w:val="000000"/>
        </w:rPr>
      </w:pPr>
      <w:r>
        <w:rPr>
          <w:rStyle w:val="selectable"/>
          <w:rFonts w:ascii="Century" w:hAnsi="Century"/>
          <w:color w:val="000000"/>
          <w:sz w:val="24"/>
          <w:szCs w:val="24"/>
        </w:rPr>
        <w:t>[20</w:t>
      </w:r>
      <w:r w:rsidR="00CF0BEC">
        <w:rPr>
          <w:rStyle w:val="selectable"/>
          <w:rFonts w:ascii="Century" w:hAnsi="Century"/>
          <w:color w:val="000000"/>
          <w:sz w:val="24"/>
          <w:szCs w:val="24"/>
        </w:rPr>
        <w:t xml:space="preserve">] Consumers, E., 2020. </w:t>
      </w:r>
      <w:r w:rsidR="00CF0BEC">
        <w:rPr>
          <w:rStyle w:val="selectable"/>
          <w:rFonts w:ascii="Century" w:hAnsi="Century"/>
          <w:i/>
          <w:iCs/>
          <w:color w:val="000000"/>
          <w:sz w:val="24"/>
          <w:szCs w:val="24"/>
        </w:rPr>
        <w:t>ExecuPharm Inc Notice of Data Breach to Consumers - Office of the Vermont Attorney General</w:t>
      </w:r>
      <w:r w:rsidR="00CF0BEC">
        <w:rPr>
          <w:rStyle w:val="selectable"/>
          <w:rFonts w:ascii="Century" w:hAnsi="Century"/>
          <w:color w:val="000000"/>
          <w:sz w:val="24"/>
          <w:szCs w:val="24"/>
        </w:rPr>
        <w:t xml:space="preserve">. [online] Office of the Vermont Attorney General. Available at: &lt;https://ago.vermont.gov/blog/2020/04/17/execupharm-inc-notice-of-data-breach-to-consumers/?=april-17-2020&gt; [Accessed 12 October 2021]. </w:t>
      </w:r>
    </w:p>
    <w:p w14:paraId="79346A3B" w14:textId="580E888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[21</w:t>
      </w:r>
      <w:r w:rsidR="00CF0BEC">
        <w:rPr>
          <w:rStyle w:val="selectable"/>
          <w:rFonts w:ascii="Century" w:hAnsi="Century"/>
          <w:color w:val="000000"/>
          <w:sz w:val="24"/>
          <w:szCs w:val="24"/>
        </w:rPr>
        <w:t xml:space="preserve">] Brusselstimes.com. 2021. </w:t>
      </w:r>
      <w:r w:rsidR="00CF0BEC">
        <w:rPr>
          <w:rStyle w:val="selectable"/>
          <w:rFonts w:ascii="Century" w:hAnsi="Century"/>
          <w:i/>
          <w:iCs/>
          <w:color w:val="000000"/>
          <w:sz w:val="24"/>
          <w:szCs w:val="24"/>
        </w:rPr>
        <w:t>The Brussels Times</w:t>
      </w:r>
      <w:r w:rsidR="00CF0BEC">
        <w:rPr>
          <w:rStyle w:val="selectable"/>
          <w:rFonts w:ascii="Century" w:hAnsi="Century"/>
          <w:color w:val="000000"/>
          <w:sz w:val="24"/>
          <w:szCs w:val="24"/>
        </w:rPr>
        <w:t>. [online] Available at: &lt;https://www.brusselstimes.com/news/belgium-all-news/147433/antwerp-laboratory-becomes-latest-victim-of-cyber-attack&gt; [Accessed 17 December 2021].</w:t>
      </w:r>
    </w:p>
    <w:p w14:paraId="6ADC5789" w14:textId="4527018B" w:rsidR="00CF0BEC" w:rsidRDefault="00DD688A" w:rsidP="00CF0BEC">
      <w:pPr>
        <w:spacing w:line="312" w:lineRule="auto"/>
      </w:pPr>
      <w:r>
        <w:rPr>
          <w:rFonts w:ascii="Century" w:hAnsi="Century"/>
          <w:sz w:val="24"/>
          <w:szCs w:val="24"/>
        </w:rPr>
        <w:t>[22</w:t>
      </w:r>
      <w:r w:rsidR="00CF0BEC">
        <w:rPr>
          <w:rFonts w:ascii="Century" w:hAnsi="Century"/>
          <w:sz w:val="24"/>
          <w:szCs w:val="24"/>
        </w:rPr>
        <w:t xml:space="preserve">] Wall, David S., The Transnational Cybercrime Extortion Landscape and the Pandemic: Changes in Ransomware Offender Tactics, Attack Scalability and the Organisation of Offending (August 19, 2021). European Law Enforcement Research Bulletin 2021, Available at SSRN: </w:t>
      </w:r>
      <w:hyperlink r:id="rId20" w:tgtFrame="_blank" w:history="1">
        <w:r w:rsidR="00CF0BEC">
          <w:rPr>
            <w:rStyle w:val="Hyperlink"/>
            <w:sz w:val="24"/>
            <w:szCs w:val="24"/>
          </w:rPr>
          <w:t>https://ssrn.com/abstract=3908159</w:t>
        </w:r>
      </w:hyperlink>
    </w:p>
    <w:p w14:paraId="22171796" w14:textId="3D0CA48F" w:rsidR="00CF0BEC" w:rsidRDefault="00DD688A" w:rsidP="00CF0BEC">
      <w:pPr>
        <w:spacing w:line="312" w:lineRule="auto"/>
        <w:rPr>
          <w:rStyle w:val="selectable"/>
          <w:color w:val="000000"/>
        </w:rPr>
      </w:pPr>
      <w:r>
        <w:rPr>
          <w:rStyle w:val="selectable"/>
          <w:rFonts w:ascii="Century" w:hAnsi="Century"/>
          <w:color w:val="000000"/>
          <w:sz w:val="24"/>
          <w:szCs w:val="24"/>
        </w:rPr>
        <w:t>[23</w:t>
      </w:r>
      <w:r w:rsidR="00CF0BEC">
        <w:rPr>
          <w:rStyle w:val="selectable"/>
          <w:rFonts w:ascii="Century" w:hAnsi="Century"/>
          <w:color w:val="000000"/>
          <w:sz w:val="24"/>
          <w:szCs w:val="24"/>
        </w:rPr>
        <w:t xml:space="preserve">] SonicWall. 2022. </w:t>
      </w:r>
      <w:r w:rsidR="00CF0BEC">
        <w:rPr>
          <w:rStyle w:val="selectable"/>
          <w:rFonts w:ascii="Century" w:hAnsi="Century"/>
          <w:i/>
          <w:iCs/>
          <w:color w:val="000000"/>
          <w:sz w:val="24"/>
          <w:szCs w:val="24"/>
        </w:rPr>
        <w:t>2022 SonicWall Cyber Threat Report | Threat Intelligence</w:t>
      </w:r>
      <w:r w:rsidR="00CF0BEC">
        <w:rPr>
          <w:rStyle w:val="selectable"/>
          <w:rFonts w:ascii="Century" w:hAnsi="Century"/>
          <w:color w:val="000000"/>
          <w:sz w:val="24"/>
          <w:szCs w:val="24"/>
        </w:rPr>
        <w:t>. [online] Available at: &lt;https://www.sonicwall.com/2022-cyber-threat - report/?elqCampaignId=13998&amp;sfc=7013h000000MiQZAA0&amp;gclid=CjwKCAiAgbiQBhAHEiwAuQ6BkmbfNdHZWbIdJBPGBn4ut4T3yR5wDxM6JrGQbSMPEUk4O5ClyAmcVxoC7MsQAvD_BwE&gt; [Accessed 13 January 2022].</w:t>
      </w:r>
    </w:p>
    <w:p w14:paraId="6AF08FDC" w14:textId="2E51B8B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[24</w:t>
      </w:r>
      <w:r w:rsidR="00CF0BEC">
        <w:rPr>
          <w:rStyle w:val="selectable"/>
          <w:rFonts w:ascii="Century" w:hAnsi="Century"/>
          <w:color w:val="000000"/>
          <w:sz w:val="24"/>
          <w:szCs w:val="24"/>
        </w:rPr>
        <w:t xml:space="preserve">] Sophos. 2021. </w:t>
      </w:r>
      <w:r w:rsidR="00CF0BEC">
        <w:rPr>
          <w:rStyle w:val="selectable"/>
          <w:rFonts w:ascii="Century" w:hAnsi="Century"/>
          <w:i/>
          <w:iCs/>
          <w:color w:val="000000"/>
          <w:sz w:val="24"/>
          <w:szCs w:val="24"/>
        </w:rPr>
        <w:t>The State of Ransomware 2021 Deeper insights than ever into ransoms and encrypted data</w:t>
      </w:r>
      <w:r w:rsidR="00CF0BEC">
        <w:rPr>
          <w:rStyle w:val="selectable"/>
          <w:rFonts w:ascii="Century" w:hAnsi="Century"/>
          <w:color w:val="000000"/>
          <w:sz w:val="24"/>
          <w:szCs w:val="24"/>
        </w:rPr>
        <w:t>. [online] Available at: &lt;https://secure2.sophos.com/en-us/content/state-of-ransomware&gt; [Accessed 5 February 2022].</w:t>
      </w:r>
    </w:p>
    <w:p w14:paraId="29CBD7DF" w14:textId="0A6E9B6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[25</w:t>
      </w:r>
      <w:r w:rsidR="00CF0BEC">
        <w:rPr>
          <w:rStyle w:val="selectable"/>
          <w:rFonts w:ascii="Century" w:hAnsi="Century"/>
          <w:color w:val="000000"/>
          <w:sz w:val="24"/>
          <w:szCs w:val="24"/>
        </w:rPr>
        <w:t xml:space="preserve">] The National Law Review. 2021. </w:t>
      </w:r>
      <w:r w:rsidR="00CF0BEC">
        <w:rPr>
          <w:rStyle w:val="selectable"/>
          <w:rFonts w:ascii="Century" w:hAnsi="Century"/>
          <w:i/>
          <w:iCs/>
          <w:color w:val="000000"/>
          <w:sz w:val="24"/>
          <w:szCs w:val="24"/>
        </w:rPr>
        <w:t>Ransomware Attacks Predicted to Occur Every 11 Seconds in 2021 with a Cost of $20 Billion</w:t>
      </w:r>
      <w:r w:rsidR="00CF0BEC">
        <w:rPr>
          <w:rStyle w:val="selectable"/>
          <w:rFonts w:ascii="Century" w:hAnsi="Century"/>
          <w:color w:val="000000"/>
          <w:sz w:val="24"/>
          <w:szCs w:val="24"/>
        </w:rPr>
        <w:t>. [online] Available at: &lt;https://www.natlawreview.com/article/ransomware-attacks-predicted-to-occur-every-11-seconds-2021-cost-20-billion&gt; [Accessed 2 November 2021].</w:t>
      </w:r>
    </w:p>
    <w:p w14:paraId="0C253DB0" w14:textId="4EBDB2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[26</w:t>
      </w:r>
      <w:r w:rsidR="00CF0BEC">
        <w:rPr>
          <w:rStyle w:val="selectable"/>
          <w:rFonts w:ascii="Century" w:hAnsi="Century"/>
          <w:color w:val="000000"/>
          <w:sz w:val="24"/>
          <w:szCs w:val="24"/>
        </w:rPr>
        <w:t xml:space="preserve">] Leukfeldt, E. and Yar, M., 2016. Applying Routine Activity Theory to Cybercrime: A Theoretical and Empirical Analysis. </w:t>
      </w:r>
      <w:r w:rsidR="00CF0BEC">
        <w:rPr>
          <w:rStyle w:val="selectable"/>
          <w:rFonts w:ascii="Century" w:hAnsi="Century"/>
          <w:i/>
          <w:iCs/>
          <w:color w:val="000000"/>
          <w:sz w:val="24"/>
          <w:szCs w:val="24"/>
        </w:rPr>
        <w:t>Deviant Behavior</w:t>
      </w:r>
      <w:r w:rsidR="00CF0BEC">
        <w:rPr>
          <w:rStyle w:val="selectable"/>
          <w:rFonts w:ascii="Century" w:hAnsi="Century"/>
          <w:color w:val="000000"/>
          <w:sz w:val="24"/>
          <w:szCs w:val="24"/>
        </w:rPr>
        <w:t>, 37(3), pp.263-280. [Accessed 19 November 2021]</w:t>
      </w:r>
    </w:p>
    <w:p w14:paraId="0BBC3AD8" w14:textId="2D891E0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[27</w:t>
      </w:r>
      <w:r w:rsidR="00CF0BEC">
        <w:rPr>
          <w:rStyle w:val="selectable"/>
          <w:rFonts w:ascii="Century" w:hAnsi="Century"/>
          <w:color w:val="000000"/>
          <w:sz w:val="24"/>
          <w:szCs w:val="24"/>
        </w:rPr>
        <w:t xml:space="preserve">] Lee, H. and Choi, K., 2021. Interrelationship between Bitcoin, Ransomware, and Terrorist Activities: Criminal Opportunity Assessment via Cyber-Routine Activities Theoretical Framework. </w:t>
      </w:r>
      <w:r w:rsidR="00CF0BEC">
        <w:rPr>
          <w:rStyle w:val="selectable"/>
          <w:rFonts w:ascii="Century" w:hAnsi="Century"/>
          <w:i/>
          <w:iCs/>
          <w:color w:val="000000"/>
          <w:sz w:val="24"/>
          <w:szCs w:val="24"/>
        </w:rPr>
        <w:t>Victims &amp; Offenders</w:t>
      </w:r>
      <w:r w:rsidR="00CF0BEC">
        <w:rPr>
          <w:rStyle w:val="selectable"/>
          <w:rFonts w:ascii="Century" w:hAnsi="Century"/>
          <w:color w:val="000000"/>
          <w:sz w:val="24"/>
          <w:szCs w:val="24"/>
        </w:rPr>
        <w:t>, 16(3), pp.363-384. [Accessed 21 November 2021]</w:t>
      </w:r>
    </w:p>
    <w:p w14:paraId="4F2A22E5" w14:textId="06F3DB48" w:rsidR="00CF0BEC" w:rsidRDefault="00DD688A" w:rsidP="00CF0BEC">
      <w:pPr>
        <w:spacing w:line="312" w:lineRule="auto"/>
      </w:pPr>
      <w:r>
        <w:rPr>
          <w:rStyle w:val="selectable"/>
          <w:rFonts w:ascii="Century" w:hAnsi="Century"/>
          <w:color w:val="000000"/>
          <w:sz w:val="24"/>
          <w:szCs w:val="24"/>
        </w:rPr>
        <w:lastRenderedPageBreak/>
        <w:t>[28</w:t>
      </w:r>
      <w:r w:rsidR="00CF0BEC">
        <w:rPr>
          <w:rStyle w:val="selectable"/>
          <w:rFonts w:ascii="Century" w:hAnsi="Century"/>
          <w:color w:val="000000"/>
          <w:sz w:val="24"/>
          <w:szCs w:val="24"/>
        </w:rPr>
        <w:t xml:space="preserve">] Laszka, A., Farhang, S. and Grossklags, J., 2017. On the Economics of Ransomware. </w:t>
      </w:r>
      <w:r w:rsidR="00CF0BEC">
        <w:rPr>
          <w:rStyle w:val="selectable"/>
          <w:rFonts w:ascii="Century" w:hAnsi="Century"/>
          <w:i/>
          <w:iCs/>
          <w:color w:val="000000"/>
          <w:sz w:val="24"/>
          <w:szCs w:val="24"/>
        </w:rPr>
        <w:t>Lecture Notes in Computer Science</w:t>
      </w:r>
      <w:r w:rsidR="00CF0BEC">
        <w:rPr>
          <w:rStyle w:val="selectable"/>
          <w:rFonts w:ascii="Century" w:hAnsi="Century"/>
          <w:color w:val="000000"/>
          <w:sz w:val="24"/>
          <w:szCs w:val="24"/>
        </w:rPr>
        <w:t>, pp.397-417. &lt;</w:t>
      </w:r>
      <w:r w:rsidR="00CF0BEC">
        <w:rPr>
          <w:rStyle w:val="bibliographic-informationvalue"/>
          <w:rFonts w:ascii="Century" w:hAnsi="Century"/>
          <w:sz w:val="24"/>
          <w:szCs w:val="24"/>
        </w:rPr>
        <w:t>https://doi.org/10.1007/978-3-319-68711-7_21</w:t>
      </w:r>
      <w:r w:rsidR="00CF0BEC">
        <w:rPr>
          <w:rStyle w:val="selectable"/>
          <w:rFonts w:ascii="Century" w:hAnsi="Century"/>
          <w:color w:val="000000"/>
          <w:sz w:val="24"/>
          <w:szCs w:val="24"/>
        </w:rPr>
        <w:t>&gt; [Accessed 13 December 2021]</w:t>
      </w:r>
    </w:p>
    <w:p w14:paraId="1E898E66" w14:textId="503C7B9A" w:rsidR="00CF0BEC" w:rsidRDefault="00DD688A" w:rsidP="00CF0BEC">
      <w:pPr>
        <w:spacing w:line="312" w:lineRule="auto"/>
        <w:rPr>
          <w:rFonts w:ascii="Century" w:hAnsi="Century"/>
          <w:color w:val="000000"/>
          <w:sz w:val="24"/>
          <w:szCs w:val="24"/>
        </w:rPr>
      </w:pPr>
      <w:r>
        <w:rPr>
          <w:rFonts w:ascii="Century" w:hAnsi="Century"/>
          <w:color w:val="000000"/>
          <w:sz w:val="24"/>
          <w:szCs w:val="24"/>
        </w:rPr>
        <w:t>[29</w:t>
      </w:r>
      <w:r w:rsidR="00CF0BEC">
        <w:rPr>
          <w:rFonts w:ascii="Century" w:hAnsi="Century"/>
          <w:color w:val="000000"/>
          <w:sz w:val="24"/>
          <w:szCs w:val="24"/>
        </w:rPr>
        <w:t xml:space="preserve">] </w:t>
      </w:r>
      <w:r w:rsidR="00CF0BEC">
        <w:rPr>
          <w:rFonts w:ascii="Century" w:hAnsi="Century"/>
          <w:sz w:val="24"/>
          <w:szCs w:val="24"/>
        </w:rPr>
        <w:t xml:space="preserve">Caporusso N., Chea S., Abukhaled R. (2019) A Game-Theoretical Model of Ransomware. In: Ahram T., Nicholson D. (eds) Advances in Human Factors in Cybersecurity. AHFE 2018. Advances in Intelligent Systems and Computing, vol 782. Springer, Cham. </w:t>
      </w:r>
      <w:hyperlink r:id="rId21" w:history="1">
        <w:r w:rsidR="00CF0BEC">
          <w:rPr>
            <w:rStyle w:val="Hyperlink"/>
            <w:sz w:val="24"/>
            <w:szCs w:val="24"/>
          </w:rPr>
          <w:t>https://doi.org/10.1007/978-3-319-94782-2_7</w:t>
        </w:r>
      </w:hyperlink>
      <w:r w:rsidR="00CF0BEC">
        <w:rPr>
          <w:rFonts w:ascii="Century" w:hAnsi="Century"/>
          <w:sz w:val="24"/>
          <w:szCs w:val="24"/>
        </w:rPr>
        <w:t xml:space="preserve"> [Accessed 14 December 2021]</w:t>
      </w:r>
    </w:p>
    <w:p w14:paraId="1E28A56A" w14:textId="3797BDDB" w:rsidR="00CF0BEC" w:rsidRDefault="00DD688A" w:rsidP="00CF0BEC">
      <w:pPr>
        <w:spacing w:line="312" w:lineRule="auto"/>
        <w:rPr>
          <w:rFonts w:ascii="Century" w:hAnsi="Century"/>
          <w:sz w:val="24"/>
          <w:szCs w:val="24"/>
        </w:rPr>
      </w:pPr>
      <w:r>
        <w:rPr>
          <w:rFonts w:ascii="Century" w:hAnsi="Century"/>
          <w:color w:val="000000"/>
          <w:sz w:val="24"/>
          <w:szCs w:val="24"/>
        </w:rPr>
        <w:t>[30</w:t>
      </w:r>
      <w:r w:rsidR="00CF0BEC">
        <w:rPr>
          <w:rFonts w:ascii="Century" w:hAnsi="Century"/>
          <w:color w:val="000000"/>
          <w:sz w:val="24"/>
          <w:szCs w:val="24"/>
        </w:rPr>
        <w:t xml:space="preserve">] </w:t>
      </w:r>
      <w:r w:rsidR="00CF0BEC">
        <w:rPr>
          <w:rStyle w:val="selectable"/>
          <w:rFonts w:ascii="Century" w:hAnsi="Century"/>
          <w:color w:val="000000"/>
          <w:sz w:val="24"/>
          <w:szCs w:val="24"/>
        </w:rPr>
        <w:t xml:space="preserve">Cartwright, E., Hernandez Castro, J. and Cartwright, A., 2019. To pay or not: game theoretic models of ransomware. </w:t>
      </w:r>
      <w:r w:rsidR="00CF0BEC">
        <w:rPr>
          <w:rStyle w:val="selectable"/>
          <w:rFonts w:ascii="Century" w:hAnsi="Century"/>
          <w:i/>
          <w:iCs/>
          <w:color w:val="000000"/>
          <w:sz w:val="24"/>
          <w:szCs w:val="24"/>
        </w:rPr>
        <w:t>Journal of Cybersecurity</w:t>
      </w:r>
      <w:r w:rsidR="00CF0BEC">
        <w:rPr>
          <w:rStyle w:val="selectable"/>
          <w:rFonts w:ascii="Century" w:hAnsi="Century"/>
          <w:color w:val="000000"/>
          <w:sz w:val="24"/>
          <w:szCs w:val="24"/>
        </w:rPr>
        <w:t xml:space="preserve">, 5(1). </w:t>
      </w:r>
      <w:hyperlink r:id="rId22" w:history="1">
        <w:r w:rsidR="00CF0BEC">
          <w:rPr>
            <w:rStyle w:val="Hyperlink"/>
            <w:sz w:val="24"/>
            <w:szCs w:val="24"/>
          </w:rPr>
          <w:t>https://doi.org/10.1093/cybsec/tyz009</w:t>
        </w:r>
      </w:hyperlink>
      <w:r w:rsidR="00CF0BEC">
        <w:rPr>
          <w:rFonts w:ascii="Century" w:hAnsi="Century"/>
          <w:sz w:val="24"/>
          <w:szCs w:val="24"/>
        </w:rPr>
        <w:t xml:space="preserve"> [Accessed 13 December 2021]</w:t>
      </w:r>
    </w:p>
    <w:p w14:paraId="185E9C7E" w14:textId="717F81B3" w:rsidR="00CF0BEC" w:rsidRDefault="00DD688A" w:rsidP="00CF0BEC">
      <w:pPr>
        <w:spacing w:line="312" w:lineRule="auto"/>
        <w:rPr>
          <w:rStyle w:val="selectable"/>
          <w:color w:val="000000"/>
        </w:rPr>
      </w:pPr>
      <w:r>
        <w:rPr>
          <w:rFonts w:ascii="Century" w:hAnsi="Century"/>
          <w:sz w:val="24"/>
          <w:szCs w:val="24"/>
        </w:rPr>
        <w:t>[31</w:t>
      </w:r>
      <w:r w:rsidR="00CF0BEC">
        <w:rPr>
          <w:rFonts w:ascii="Century" w:hAnsi="Century"/>
          <w:sz w:val="24"/>
          <w:szCs w:val="24"/>
        </w:rPr>
        <w:t xml:space="preserve">] </w:t>
      </w:r>
      <w:r w:rsidR="00CF0BEC">
        <w:rPr>
          <w:rStyle w:val="selectable"/>
          <w:rFonts w:ascii="Century" w:hAnsi="Century"/>
          <w:color w:val="000000"/>
          <w:sz w:val="24"/>
          <w:szCs w:val="24"/>
        </w:rPr>
        <w:t xml:space="preserve">Smart, W., 2018. </w:t>
      </w:r>
      <w:r w:rsidR="00CF0BEC">
        <w:rPr>
          <w:rStyle w:val="selectable"/>
          <w:rFonts w:ascii="Century" w:hAnsi="Century"/>
          <w:i/>
          <w:iCs/>
          <w:color w:val="000000"/>
          <w:sz w:val="24"/>
          <w:szCs w:val="24"/>
        </w:rPr>
        <w:t>Lessons learned review of the WannaCry Ransomware Cyber Attack</w:t>
      </w:r>
      <w:r w:rsidR="00CF0BEC">
        <w:rPr>
          <w:rStyle w:val="selectable"/>
          <w:rFonts w:ascii="Century" w:hAnsi="Century"/>
          <w:color w:val="000000"/>
          <w:sz w:val="24"/>
          <w:szCs w:val="24"/>
        </w:rPr>
        <w:t>. [online] England.nhs.uk. Available at: &lt;https://www.england.nhs.uk/wp-content/uploads/2018/02/lessons-learned-review-wannacry-ransomware-cyber-attack-cio-review.pdf&gt; [Accessed 14 March 2022].</w:t>
      </w:r>
    </w:p>
    <w:p w14:paraId="00A63E1B" w14:textId="5D1C5D1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[32</w:t>
      </w:r>
      <w:r w:rsidR="00CF0BEC">
        <w:rPr>
          <w:rStyle w:val="selectable"/>
          <w:rFonts w:ascii="Century" w:hAnsi="Century"/>
          <w:color w:val="000000"/>
          <w:sz w:val="24"/>
          <w:szCs w:val="24"/>
        </w:rPr>
        <w:t xml:space="preserve">] nationalhealthexecutive. 2018. </w:t>
      </w:r>
      <w:r w:rsidR="00CF0BEC">
        <w:rPr>
          <w:rStyle w:val="selectable"/>
          <w:rFonts w:ascii="Century" w:hAnsi="Century"/>
          <w:i/>
          <w:iCs/>
          <w:color w:val="000000"/>
          <w:sz w:val="24"/>
          <w:szCs w:val="24"/>
        </w:rPr>
        <w:t>WannaCry cyber-attack cost the NHS £92m after 19,000 appointments were cancelled</w:t>
      </w:r>
      <w:r w:rsidR="00CF0BEC">
        <w:rPr>
          <w:rStyle w:val="selectable"/>
          <w:rFonts w:ascii="Century" w:hAnsi="Century"/>
          <w:color w:val="000000"/>
          <w:sz w:val="24"/>
          <w:szCs w:val="24"/>
        </w:rPr>
        <w:t>. [online] Available at: &lt;https://www.nationalhealthexecutive.com/News/wannacry-cyber-attack-cost-the-nhs-92m-after-19000-appointments-were-cancelled&gt; [Accessed 14 March 2022].</w:t>
      </w:r>
    </w:p>
    <w:p w14:paraId="04A94B5C" w14:textId="3994D05E"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[33</w:t>
      </w:r>
      <w:r w:rsidR="00CF0BEC">
        <w:rPr>
          <w:rStyle w:val="selectable"/>
          <w:rFonts w:ascii="Century" w:hAnsi="Century"/>
          <w:color w:val="000000"/>
          <w:sz w:val="24"/>
          <w:szCs w:val="24"/>
        </w:rPr>
        <w:t xml:space="preserve">] Nytimes.com. 2020. </w:t>
      </w:r>
      <w:r w:rsidR="00CF0BEC">
        <w:rPr>
          <w:rStyle w:val="selectable"/>
          <w:rFonts w:ascii="Century" w:hAnsi="Century"/>
          <w:i/>
          <w:iCs/>
          <w:color w:val="000000"/>
          <w:sz w:val="24"/>
          <w:szCs w:val="24"/>
        </w:rPr>
        <w:t>Clinical Trials Hit by Ransomware Attack on Health Tech Firm (Published 2020)</w:t>
      </w:r>
      <w:r w:rsidR="00CF0BEC">
        <w:rPr>
          <w:rStyle w:val="selectable"/>
          <w:rFonts w:ascii="Century" w:hAnsi="Century"/>
          <w:color w:val="000000"/>
          <w:sz w:val="24"/>
          <w:szCs w:val="24"/>
        </w:rPr>
        <w:t>. [online] Available at: &lt;https://www.nytimes.com/2020/10/03/technology/clinical-trials-ransomware-attack-drugmakers.html&gt; [Accessed 3 October 2021].</w:t>
      </w:r>
    </w:p>
    <w:p w14:paraId="6DBCA8B7" w14:textId="3752B948"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[34</w:t>
      </w:r>
      <w:r w:rsidR="00CF0BEC">
        <w:rPr>
          <w:rStyle w:val="selectable"/>
          <w:rFonts w:ascii="Century" w:hAnsi="Century"/>
          <w:color w:val="000000"/>
          <w:sz w:val="24"/>
          <w:szCs w:val="24"/>
        </w:rPr>
        <w:t xml:space="preserve">] Staff, A., 2020. </w:t>
      </w:r>
      <w:r w:rsidR="00CF0BEC">
        <w:rPr>
          <w:rStyle w:val="selectable"/>
          <w:rFonts w:ascii="Century" w:hAnsi="Century"/>
          <w:i/>
          <w:iCs/>
          <w:color w:val="000000"/>
          <w:sz w:val="24"/>
          <w:szCs w:val="24"/>
        </w:rPr>
        <w:t>What We’re Reading: J&amp;J Phase 3 Vaccine Trial; Colleges Fueled the Pandemic; FDA's Stricter Vaccine Guidelines</w:t>
      </w:r>
      <w:r w:rsidR="00CF0BEC">
        <w:rPr>
          <w:rStyle w:val="selectable"/>
          <w:rFonts w:ascii="Century" w:hAnsi="Century"/>
          <w:color w:val="000000"/>
          <w:sz w:val="24"/>
          <w:szCs w:val="24"/>
        </w:rPr>
        <w:t>. [online] AJMC. Available at: &lt;https://www.ajmc.com/view/what-we-re-reading-j-and-j-phase-3-vaccine-trial-colleges-fueled-the-pandemic-fda-s-stricter&gt; [Accessed 17 February 2022].</w:t>
      </w:r>
    </w:p>
    <w:p w14:paraId="79A164D4" w14:textId="7C1F3BDA"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[35</w:t>
      </w:r>
      <w:r w:rsidR="00CF0BEC">
        <w:rPr>
          <w:rStyle w:val="selectable"/>
          <w:rFonts w:ascii="Century" w:hAnsi="Century"/>
          <w:color w:val="000000"/>
          <w:sz w:val="24"/>
          <w:szCs w:val="24"/>
        </w:rPr>
        <w:t xml:space="preserve">] Pérez-Peña, R., 2020. </w:t>
      </w:r>
      <w:r w:rsidR="00CF0BEC">
        <w:rPr>
          <w:rStyle w:val="selectable"/>
          <w:rFonts w:ascii="Century" w:hAnsi="Century"/>
          <w:i/>
          <w:iCs/>
          <w:color w:val="000000"/>
          <w:sz w:val="24"/>
          <w:szCs w:val="24"/>
        </w:rPr>
        <w:t>Coronavirus Deaths Pass One Million Worldwide (Published 2020)</w:t>
      </w:r>
      <w:r w:rsidR="00CF0BEC">
        <w:rPr>
          <w:rStyle w:val="selectable"/>
          <w:rFonts w:ascii="Century" w:hAnsi="Century"/>
          <w:color w:val="000000"/>
          <w:sz w:val="24"/>
          <w:szCs w:val="24"/>
        </w:rPr>
        <w:t>. [online] Nytimes.com. Available at: &lt;https://www.nytimes.com/2020/09/28/world/covid-1-million-deaths.html&gt; [Accessed 16 February 2022].</w:t>
      </w:r>
    </w:p>
    <w:p w14:paraId="3FA60CA1" w14:textId="496BD556"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lastRenderedPageBreak/>
        <w:t>[36</w:t>
      </w:r>
      <w:r w:rsidR="00CF0BEC">
        <w:rPr>
          <w:rStyle w:val="selectable"/>
          <w:rFonts w:ascii="Century" w:hAnsi="Century"/>
          <w:color w:val="000000"/>
          <w:sz w:val="24"/>
          <w:szCs w:val="24"/>
        </w:rPr>
        <w:t xml:space="preserve">] BBC News. 2020. </w:t>
      </w:r>
      <w:r w:rsidR="00CF0BEC">
        <w:rPr>
          <w:rStyle w:val="selectable"/>
          <w:rFonts w:ascii="Century" w:hAnsi="Century"/>
          <w:i/>
          <w:iCs/>
          <w:color w:val="000000"/>
          <w:sz w:val="24"/>
          <w:szCs w:val="24"/>
        </w:rPr>
        <w:t>Covid: Donald Trump and Melania test positive</w:t>
      </w:r>
      <w:r w:rsidR="00CF0BEC">
        <w:rPr>
          <w:rStyle w:val="selectable"/>
          <w:rFonts w:ascii="Century" w:hAnsi="Century"/>
          <w:color w:val="000000"/>
          <w:sz w:val="24"/>
          <w:szCs w:val="24"/>
        </w:rPr>
        <w:t>. [online] Available at: &lt;https://www.bbc.co.uk/news/world-us-canada-54381848&gt; [Accessed 17 February 2022].</w:t>
      </w:r>
    </w:p>
    <w:p w14:paraId="603F60D1" w14:textId="73E12C19"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[37</w:t>
      </w:r>
      <w:r w:rsidR="00CF0BEC">
        <w:rPr>
          <w:rStyle w:val="selectable"/>
          <w:rFonts w:ascii="Century" w:hAnsi="Century"/>
          <w:color w:val="000000"/>
          <w:sz w:val="24"/>
          <w:szCs w:val="24"/>
        </w:rPr>
        <w:t xml:space="preserve">] Federal Bureau of Investigation. 2021. </w:t>
      </w:r>
      <w:r w:rsidR="00CF0BEC">
        <w:rPr>
          <w:rStyle w:val="selectable"/>
          <w:rFonts w:ascii="Century" w:hAnsi="Century"/>
          <w:i/>
          <w:iCs/>
          <w:color w:val="000000"/>
          <w:sz w:val="24"/>
          <w:szCs w:val="24"/>
        </w:rPr>
        <w:t>FBI Statement on Network Disruption at Colonial Pipeline | Federal Bureau of Investigation</w:t>
      </w:r>
      <w:r w:rsidR="00CF0BEC">
        <w:rPr>
          <w:rStyle w:val="selectable"/>
          <w:rFonts w:ascii="Century" w:hAnsi="Century"/>
          <w:color w:val="000000"/>
          <w:sz w:val="24"/>
          <w:szCs w:val="24"/>
        </w:rPr>
        <w:t>. [online] Available at: &lt;https://www.fbi.gov/news/pressrel/press-releases/fbi-statement-on-network-disruption-at-colonial-pipeline&gt; [Accessed 27 December 2021].</w:t>
      </w:r>
    </w:p>
    <w:p w14:paraId="7A721414" w14:textId="7816E5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[38</w:t>
      </w:r>
      <w:r w:rsidR="00CF0BEC">
        <w:rPr>
          <w:rStyle w:val="selectable"/>
          <w:rFonts w:ascii="Century" w:hAnsi="Century"/>
          <w:color w:val="000000"/>
          <w:sz w:val="24"/>
          <w:szCs w:val="24"/>
        </w:rPr>
        <w:t xml:space="preserve">] Hsgac.senate.gov. 2021. </w:t>
      </w:r>
      <w:r w:rsidR="00CF0BEC">
        <w:rPr>
          <w:rStyle w:val="selectable"/>
          <w:rFonts w:ascii="Century" w:hAnsi="Century"/>
          <w:i/>
          <w:iCs/>
          <w:color w:val="000000"/>
          <w:sz w:val="24"/>
          <w:szCs w:val="24"/>
        </w:rPr>
        <w:t>Hearings |Homeland Security &amp; Governmental Affairs Committee</w:t>
      </w:r>
      <w:r w:rsidR="00CF0BEC">
        <w:rPr>
          <w:rStyle w:val="selectable"/>
          <w:rFonts w:ascii="Century" w:hAnsi="Century"/>
          <w:color w:val="000000"/>
          <w:sz w:val="24"/>
          <w:szCs w:val="24"/>
        </w:rPr>
        <w:t>. [online] Available at: &lt;https://www.hsgac.senate.gov/hearings/threats-to-critical-infrastructure-examining-the-colonial-pipeline-cyber-attack&gt; [Accessed 27 December 2021].</w:t>
      </w:r>
    </w:p>
    <w:p w14:paraId="05794186" w14:textId="1F96D0F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[39</w:t>
      </w:r>
      <w:r w:rsidR="00CF0BEC">
        <w:rPr>
          <w:rStyle w:val="selectable"/>
          <w:rFonts w:ascii="Century" w:hAnsi="Century"/>
          <w:color w:val="000000"/>
          <w:sz w:val="24"/>
          <w:szCs w:val="24"/>
        </w:rPr>
        <w:t xml:space="preserve">] Krebsonsecurity.com. 2021. </w:t>
      </w:r>
      <w:r w:rsidR="00CF0BEC">
        <w:rPr>
          <w:rStyle w:val="selectable"/>
          <w:rFonts w:ascii="Century" w:hAnsi="Century"/>
          <w:i/>
          <w:iCs/>
          <w:color w:val="000000"/>
          <w:sz w:val="24"/>
          <w:szCs w:val="24"/>
        </w:rPr>
        <w:t>DarkSide Ransomware Gang Quits After Servers, Bitcoin Stash Seized – Krebs on Security</w:t>
      </w:r>
      <w:r w:rsidR="00CF0BEC">
        <w:rPr>
          <w:rStyle w:val="selectable"/>
          <w:rFonts w:ascii="Century" w:hAnsi="Century"/>
          <w:color w:val="000000"/>
          <w:sz w:val="24"/>
          <w:szCs w:val="24"/>
        </w:rPr>
        <w:t>. [online] Available at: &lt;https://krebsonsecurity.com/2021/05/darkside-ransomware-gang-quits-after-servers-bitcoin-stash-seized/&gt; [Accessed 31 January 2021].</w:t>
      </w:r>
    </w:p>
    <w:p w14:paraId="17D367B5" w14:textId="0A62796D"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[40</w:t>
      </w:r>
      <w:r w:rsidR="00CF0BEC">
        <w:rPr>
          <w:rStyle w:val="selectable"/>
          <w:rFonts w:ascii="Century" w:hAnsi="Century"/>
          <w:color w:val="000000"/>
          <w:sz w:val="24"/>
          <w:szCs w:val="24"/>
        </w:rPr>
        <w:t xml:space="preserve">] Tripwire, I., 2017. </w:t>
      </w:r>
      <w:r w:rsidR="00CF0BEC">
        <w:rPr>
          <w:rStyle w:val="selectable"/>
          <w:rFonts w:ascii="Century" w:hAnsi="Century"/>
          <w:i/>
          <w:iCs/>
          <w:color w:val="000000"/>
          <w:sz w:val="24"/>
          <w:szCs w:val="24"/>
        </w:rPr>
        <w:t>Petya Ransomware Outbreak Hits Ukraine, Russia, and Europe</w:t>
      </w:r>
      <w:r w:rsidR="00CF0BEC">
        <w:rPr>
          <w:rStyle w:val="selectable"/>
          <w:rFonts w:ascii="Century" w:hAnsi="Century"/>
          <w:color w:val="000000"/>
          <w:sz w:val="24"/>
          <w:szCs w:val="24"/>
        </w:rPr>
        <w:t>. [online] The State of Security. Available at: &lt;https://www.tripwire.com/state-of-security/latest-security-news/petya-ransomware-outbreak-hits-ukraine-russia-and-europe/&gt; [Accessed 15 March 2022].</w:t>
      </w:r>
    </w:p>
    <w:p w14:paraId="243E3CCF" w14:textId="63A3C713"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[41</w:t>
      </w:r>
      <w:r w:rsidR="00CF0BEC">
        <w:rPr>
          <w:rStyle w:val="selectable"/>
          <w:rFonts w:ascii="Century" w:hAnsi="Century"/>
          <w:color w:val="000000"/>
          <w:sz w:val="24"/>
          <w:szCs w:val="24"/>
        </w:rPr>
        <w:t xml:space="preserve">] Bunge, J., 2021. </w:t>
      </w:r>
      <w:r w:rsidR="00CF0BEC">
        <w:rPr>
          <w:rStyle w:val="selectable"/>
          <w:rFonts w:ascii="Century" w:hAnsi="Century"/>
          <w:i/>
          <w:iCs/>
          <w:color w:val="000000"/>
          <w:sz w:val="24"/>
          <w:szCs w:val="24"/>
        </w:rPr>
        <w:t>WSJ News Exclusive | JBS Paid $11 Million to Resolve Ransomware Attack</w:t>
      </w:r>
      <w:r w:rsidR="00CF0BEC">
        <w:rPr>
          <w:rStyle w:val="selectable"/>
          <w:rFonts w:ascii="Century" w:hAnsi="Century"/>
          <w:color w:val="000000"/>
          <w:sz w:val="24"/>
          <w:szCs w:val="24"/>
        </w:rPr>
        <w:t>. [online] WSJ. Available at: &lt;https://www.wsj.com/articles/jbs-paid-11-million-to-resolve-ransomware-attack-11623280781&gt; [Accessed 14 March 2022</w:t>
      </w:r>
      <w:r w:rsidR="00CF0BEC">
        <w:rPr>
          <w:rStyle w:val="selectable"/>
          <w:rFonts w:ascii="Century" w:hAnsi="Century"/>
          <w:sz w:val="24"/>
          <w:szCs w:val="24"/>
        </w:rPr>
        <w:t>].</w:t>
      </w:r>
    </w:p>
    <w:p w14:paraId="02AF9191" w14:textId="66B386B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[42</w:t>
      </w:r>
      <w:r w:rsidR="00CF0BEC">
        <w:rPr>
          <w:rStyle w:val="selectable"/>
          <w:rFonts w:ascii="Century" w:hAnsi="Century"/>
          <w:color w:val="000000"/>
          <w:sz w:val="24"/>
          <w:szCs w:val="24"/>
        </w:rPr>
        <w:t xml:space="preserve">] Seafoodsource.com. 2021. </w:t>
      </w:r>
      <w:r w:rsidR="00CF0BEC">
        <w:rPr>
          <w:rStyle w:val="selectable"/>
          <w:rFonts w:ascii="Century" w:hAnsi="Century"/>
          <w:i/>
          <w:iCs/>
          <w:color w:val="000000"/>
          <w:sz w:val="24"/>
          <w:szCs w:val="24"/>
        </w:rPr>
        <w:t>Northwest Atlantic Fisheries Organization hit by ransomware attack | SeafoodSource</w:t>
      </w:r>
      <w:r w:rsidR="00CF0BEC">
        <w:rPr>
          <w:rStyle w:val="selectable"/>
          <w:rFonts w:ascii="Century" w:hAnsi="Century"/>
          <w:color w:val="000000"/>
          <w:sz w:val="24"/>
          <w:szCs w:val="24"/>
        </w:rPr>
        <w:t xml:space="preserve">. [online] Available at: &lt;https://www.seafoodsource.com/news/business-finance/northwest-atlantic-fisheries-organization-hit-by-ransomware-attack&gt; [Accessed 26 October 2021]. </w:t>
      </w:r>
    </w:p>
    <w:p w14:paraId="24701C47" w14:textId="753DA6D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[43</w:t>
      </w:r>
      <w:r w:rsidR="00CF0BEC">
        <w:rPr>
          <w:rStyle w:val="selectable"/>
          <w:rFonts w:ascii="Century" w:hAnsi="Century"/>
          <w:color w:val="000000"/>
          <w:sz w:val="24"/>
          <w:szCs w:val="24"/>
        </w:rPr>
        <w:t xml:space="preserve">] BBC News. 2027. </w:t>
      </w:r>
      <w:r w:rsidR="00CF0BEC">
        <w:rPr>
          <w:rStyle w:val="selectable"/>
          <w:rFonts w:ascii="Century" w:hAnsi="Century"/>
          <w:i/>
          <w:iCs/>
          <w:color w:val="000000"/>
          <w:sz w:val="24"/>
          <w:szCs w:val="24"/>
        </w:rPr>
        <w:t>Top university under 'ransomware' cyber-attack</w:t>
      </w:r>
      <w:r w:rsidR="00CF0BEC">
        <w:rPr>
          <w:rStyle w:val="selectable"/>
          <w:rFonts w:ascii="Century" w:hAnsi="Century"/>
          <w:color w:val="000000"/>
          <w:sz w:val="24"/>
          <w:szCs w:val="24"/>
        </w:rPr>
        <w:t>. [online] Available at: &lt;https://www.bbc.co.uk/news/education-40288548&gt; [Accessed 28 February 2022].</w:t>
      </w:r>
    </w:p>
    <w:p w14:paraId="7BF996E6" w14:textId="47FD596B"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[44</w:t>
      </w:r>
      <w:r w:rsidR="00CF0BEC">
        <w:rPr>
          <w:rStyle w:val="selectable"/>
          <w:rFonts w:ascii="Century" w:hAnsi="Century"/>
          <w:color w:val="000000"/>
          <w:sz w:val="24"/>
          <w:szCs w:val="24"/>
        </w:rPr>
        <w:t xml:space="preserve">] Ennis, T. and Hegarty, S., 2020. </w:t>
      </w:r>
      <w:r w:rsidR="00CF0BEC">
        <w:rPr>
          <w:rStyle w:val="selectable"/>
          <w:rFonts w:ascii="Century" w:hAnsi="Century"/>
          <w:i/>
          <w:iCs/>
          <w:color w:val="000000"/>
          <w:sz w:val="24"/>
          <w:szCs w:val="24"/>
        </w:rPr>
        <w:t>I-TEAM INVESTIGATION: Major TPS data breach exposes personal information of students, staff</w:t>
      </w:r>
      <w:r w:rsidR="00CF0BEC">
        <w:rPr>
          <w:rStyle w:val="selectable"/>
          <w:rFonts w:ascii="Century" w:hAnsi="Century"/>
          <w:color w:val="000000"/>
          <w:sz w:val="24"/>
          <w:szCs w:val="24"/>
        </w:rPr>
        <w:t>. [online] 13ABC. Available at: &lt;https://www.13abc.com/2020/10/16/i-team-investigation-major-tps-</w:t>
      </w:r>
      <w:r w:rsidR="00CF0BEC">
        <w:rPr>
          <w:rStyle w:val="selectable"/>
          <w:rFonts w:ascii="Century" w:hAnsi="Century"/>
          <w:color w:val="000000"/>
          <w:sz w:val="24"/>
          <w:szCs w:val="24"/>
        </w:rPr>
        <w:lastRenderedPageBreak/>
        <w:t>data-breach-exposes-personal-information-of-students-staff/&gt; [Accessed 15 December 2021].</w:t>
      </w:r>
    </w:p>
    <w:p w14:paraId="311EF4DC" w14:textId="37E01B2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[45</w:t>
      </w:r>
      <w:r w:rsidR="00CF0BEC">
        <w:rPr>
          <w:rStyle w:val="selectable"/>
          <w:rFonts w:ascii="Century" w:hAnsi="Century"/>
          <w:color w:val="000000"/>
          <w:sz w:val="24"/>
          <w:szCs w:val="24"/>
        </w:rPr>
        <w:t xml:space="preserve">] Gordon, J., 2021. </w:t>
      </w:r>
      <w:r w:rsidR="00CF0BEC">
        <w:rPr>
          <w:rStyle w:val="selectable"/>
          <w:rFonts w:ascii="Century" w:hAnsi="Century"/>
          <w:i/>
          <w:iCs/>
          <w:color w:val="000000"/>
          <w:sz w:val="24"/>
          <w:szCs w:val="24"/>
        </w:rPr>
        <w:t>Baltimore Public Schools closed Monday and Tuesday due to ransomware</w:t>
      </w:r>
      <w:r w:rsidR="00CF0BEC">
        <w:rPr>
          <w:rStyle w:val="selectable"/>
          <w:rFonts w:ascii="Century" w:hAnsi="Century"/>
          <w:color w:val="000000"/>
          <w:sz w:val="24"/>
          <w:szCs w:val="24"/>
        </w:rPr>
        <w:t>. [online] Mail Online. Available at: &lt;https://www.dailymail.co.uk/news/article-8997501/Baltimore-County-Public-Schools-closed-Monday-Tuesday-ransomware-attack.html&gt; [Accessed 15 November 2021].</w:t>
      </w:r>
    </w:p>
    <w:p w14:paraId="0BA466C7" w14:textId="030FD744"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[46</w:t>
      </w:r>
      <w:r w:rsidR="00CF0BEC">
        <w:rPr>
          <w:rStyle w:val="selectable"/>
          <w:rFonts w:ascii="Century" w:hAnsi="Century"/>
          <w:color w:val="000000"/>
          <w:sz w:val="24"/>
          <w:szCs w:val="24"/>
        </w:rPr>
        <w:t xml:space="preserve">] Polidori, K., 2020. </w:t>
      </w:r>
      <w:r w:rsidR="00CF0BEC">
        <w:rPr>
          <w:rStyle w:val="selectable"/>
          <w:rFonts w:ascii="Century" w:hAnsi="Century"/>
          <w:i/>
          <w:iCs/>
          <w:color w:val="000000"/>
          <w:sz w:val="24"/>
          <w:szCs w:val="24"/>
        </w:rPr>
        <w:t>BREAKING: Columbia student information at risk in ransomware attack</w:t>
      </w:r>
      <w:r w:rsidR="00CF0BEC">
        <w:rPr>
          <w:rStyle w:val="selectable"/>
          <w:rFonts w:ascii="Century" w:hAnsi="Century"/>
          <w:color w:val="000000"/>
          <w:sz w:val="24"/>
          <w:szCs w:val="24"/>
        </w:rPr>
        <w:t>. [online] The Columbia Chronicle. Available at: &lt;https://columbiachronicle.com/breaking-columbia-student-information-at-risk-in-ransomware-attack&gt; [Accessed 11 October 2021].]</w:t>
      </w:r>
    </w:p>
    <w:p w14:paraId="3D07A561" w14:textId="59730460"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[47</w:t>
      </w:r>
      <w:r w:rsidR="00CF0BEC">
        <w:rPr>
          <w:rStyle w:val="selectable"/>
          <w:rFonts w:ascii="Century" w:hAnsi="Century"/>
          <w:color w:val="000000"/>
          <w:sz w:val="24"/>
          <w:szCs w:val="24"/>
        </w:rPr>
        <w:t xml:space="preserve">] Microsoft Security Blog. 2017. </w:t>
      </w:r>
      <w:r w:rsidR="00CF0BEC">
        <w:rPr>
          <w:rStyle w:val="selectable"/>
          <w:rFonts w:ascii="Century" w:hAnsi="Century"/>
          <w:i/>
          <w:iCs/>
          <w:color w:val="000000"/>
          <w:sz w:val="24"/>
          <w:szCs w:val="24"/>
        </w:rPr>
        <w:t>Averting ransomware epidemics in corporate networks with Windows Defender ATP - Microsoft Security Blog</w:t>
      </w:r>
      <w:r w:rsidR="00CF0BEC">
        <w:rPr>
          <w:rStyle w:val="selectable"/>
          <w:rFonts w:ascii="Century" w:hAnsi="Century"/>
          <w:color w:val="000000"/>
          <w:sz w:val="24"/>
          <w:szCs w:val="24"/>
        </w:rPr>
        <w:t>. [online] Available at: &lt;https://www.microsoft.com/security/blog/2017/01/30/averting-ransomware-epidemics-in-corporate-networks-with-windows-defender-atp/?source=mmpc&gt; [Accessed 15 March 2022].</w:t>
      </w:r>
    </w:p>
    <w:p w14:paraId="69603FD8" w14:textId="2458FE90" w:rsidR="00CF0BEC" w:rsidRDefault="00DD688A" w:rsidP="00CF0BEC">
      <w:pPr>
        <w:spacing w:line="312" w:lineRule="auto"/>
        <w:rPr>
          <w:rStyle w:val="selectable"/>
          <w:rFonts w:ascii="Century" w:hAnsi="Century"/>
          <w:color w:val="000000"/>
          <w:sz w:val="24"/>
          <w:szCs w:val="24"/>
        </w:rPr>
      </w:pPr>
      <w:r>
        <w:rPr>
          <w:rFonts w:ascii="Century" w:hAnsi="Century"/>
          <w:sz w:val="24"/>
          <w:szCs w:val="24"/>
        </w:rPr>
        <w:t>[48</w:t>
      </w:r>
      <w:r w:rsidR="00CF0BEC">
        <w:rPr>
          <w:rFonts w:ascii="Century" w:hAnsi="Century"/>
          <w:sz w:val="24"/>
          <w:szCs w:val="24"/>
        </w:rPr>
        <w:t xml:space="preserve">] </w:t>
      </w:r>
      <w:r w:rsidR="00CF0BEC">
        <w:rPr>
          <w:rStyle w:val="selectable"/>
          <w:rFonts w:ascii="Century" w:hAnsi="Century"/>
          <w:color w:val="000000"/>
          <w:sz w:val="24"/>
          <w:szCs w:val="24"/>
        </w:rPr>
        <w:t xml:space="preserve">Tidy, J., 2021. </w:t>
      </w:r>
      <w:r w:rsidR="00CF0BEC">
        <w:rPr>
          <w:rStyle w:val="selectable"/>
          <w:rFonts w:ascii="Century" w:hAnsi="Century"/>
          <w:i/>
          <w:iCs/>
          <w:color w:val="000000"/>
          <w:sz w:val="24"/>
          <w:szCs w:val="24"/>
        </w:rPr>
        <w:t>Travelex being held to ransom by hackers</w:t>
      </w:r>
      <w:r w:rsidR="00CF0BEC">
        <w:rPr>
          <w:rStyle w:val="selectable"/>
          <w:rFonts w:ascii="Century" w:hAnsi="Century"/>
          <w:color w:val="000000"/>
          <w:sz w:val="24"/>
          <w:szCs w:val="24"/>
        </w:rPr>
        <w:t>. [online] BBC News. Available at: &lt;https://www.bbc.co.uk/news/business-51017852&gt; [Accessed 4 October 2021].</w:t>
      </w:r>
    </w:p>
    <w:p w14:paraId="2C7E37DB" w14:textId="4F2EF1CB" w:rsidR="00CF0BEC" w:rsidRDefault="00DD688A" w:rsidP="00CF0BEC">
      <w:pPr>
        <w:spacing w:line="312" w:lineRule="auto"/>
      </w:pPr>
      <w:r>
        <w:rPr>
          <w:rStyle w:val="selectable"/>
          <w:rFonts w:ascii="Century" w:hAnsi="Century"/>
          <w:color w:val="000000"/>
          <w:sz w:val="24"/>
          <w:szCs w:val="24"/>
        </w:rPr>
        <w:t>[49</w:t>
      </w:r>
      <w:r w:rsidR="00CF0BEC">
        <w:rPr>
          <w:rStyle w:val="selectable"/>
          <w:rFonts w:ascii="Century" w:hAnsi="Century"/>
          <w:color w:val="000000"/>
          <w:sz w:val="24"/>
          <w:szCs w:val="24"/>
        </w:rPr>
        <w:t xml:space="preserve">] Jay, J., 2021. </w:t>
      </w:r>
      <w:r w:rsidR="00CF0BEC">
        <w:rPr>
          <w:rStyle w:val="selectable"/>
          <w:rFonts w:ascii="Century" w:hAnsi="Century"/>
          <w:i/>
          <w:iCs/>
          <w:color w:val="000000"/>
          <w:sz w:val="24"/>
          <w:szCs w:val="24"/>
        </w:rPr>
        <w:t>Travelex paid $2.3m in ransom to REvil cyber gang</w:t>
      </w:r>
      <w:r w:rsidR="00CF0BEC">
        <w:rPr>
          <w:rStyle w:val="selectable"/>
          <w:rFonts w:ascii="Century" w:hAnsi="Century"/>
          <w:color w:val="000000"/>
          <w:sz w:val="24"/>
          <w:szCs w:val="24"/>
        </w:rPr>
        <w:t>. [online] teiss. Available at: &lt;https://www.teiss.co.uk/travelex-ransom-revil-group/&gt; [Accessed 4 October 2021].</w:t>
      </w:r>
    </w:p>
    <w:p w14:paraId="0131A61A" w14:textId="08071FFF"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[50</w:t>
      </w:r>
      <w:r w:rsidR="00CF0BEC">
        <w:rPr>
          <w:rStyle w:val="selectable"/>
          <w:rFonts w:ascii="Century" w:hAnsi="Century"/>
          <w:color w:val="000000"/>
          <w:sz w:val="24"/>
          <w:szCs w:val="24"/>
        </w:rPr>
        <w:t xml:space="preserve">] The Guardian. 2020. </w:t>
      </w:r>
      <w:r w:rsidR="00CF0BEC">
        <w:rPr>
          <w:rStyle w:val="selectable"/>
          <w:rFonts w:ascii="Century" w:hAnsi="Century"/>
          <w:i/>
          <w:iCs/>
          <w:color w:val="000000"/>
          <w:sz w:val="24"/>
          <w:szCs w:val="24"/>
        </w:rPr>
        <w:t>Travelex falls into administration, with loss of 1,300 jobs</w:t>
      </w:r>
      <w:r w:rsidR="00CF0BEC">
        <w:rPr>
          <w:rStyle w:val="selectable"/>
          <w:rFonts w:ascii="Century" w:hAnsi="Century"/>
          <w:color w:val="000000"/>
          <w:sz w:val="24"/>
          <w:szCs w:val="24"/>
        </w:rPr>
        <w:t>. [online] Available at: &lt;https://www.theguardian.com/business/2020/aug/06/travelex-falls-into-administration-shedding-1300-jobs&gt; [Accessed 15 March 2022].</w:t>
      </w:r>
    </w:p>
    <w:p w14:paraId="68BDE93E" w14:textId="3CA6B91F" w:rsidR="00CF0BEC" w:rsidRDefault="00DD688A" w:rsidP="00CF0BEC">
      <w:pPr>
        <w:spacing w:line="312" w:lineRule="auto"/>
      </w:pPr>
      <w:r>
        <w:rPr>
          <w:rStyle w:val="selectable"/>
          <w:rFonts w:ascii="Century" w:hAnsi="Century"/>
          <w:color w:val="000000"/>
          <w:sz w:val="24"/>
          <w:szCs w:val="24"/>
        </w:rPr>
        <w:t>[51</w:t>
      </w:r>
      <w:r w:rsidR="00CF0BEC">
        <w:rPr>
          <w:rStyle w:val="selectable"/>
          <w:rFonts w:ascii="Century" w:hAnsi="Century"/>
          <w:color w:val="000000"/>
          <w:sz w:val="24"/>
          <w:szCs w:val="24"/>
        </w:rPr>
        <w:t xml:space="preserve">] Kaseya. 2021. </w:t>
      </w:r>
      <w:r w:rsidR="00CF0BEC">
        <w:rPr>
          <w:rStyle w:val="selectable"/>
          <w:rFonts w:ascii="Century" w:hAnsi="Century"/>
          <w:i/>
          <w:iCs/>
          <w:color w:val="000000"/>
          <w:sz w:val="24"/>
          <w:szCs w:val="24"/>
        </w:rPr>
        <w:t>Kaseya Responds Swiftly to Sophisticated Cyberattack, Mitigating Global Disruption to Customers</w:t>
      </w:r>
      <w:r w:rsidR="00CF0BEC">
        <w:rPr>
          <w:rStyle w:val="selectable"/>
          <w:rFonts w:ascii="Century" w:hAnsi="Century"/>
          <w:color w:val="000000"/>
          <w:sz w:val="24"/>
          <w:szCs w:val="24"/>
        </w:rPr>
        <w:t>. [online] Available at: &lt;https://www.kaseya.com/press-release/kaseya-responds-swiftly-to-sophisticated-cyberattack-mitigating-global-disruption-to-customers/&gt; [Accessed 12 December 2021].</w:t>
      </w:r>
    </w:p>
    <w:p w14:paraId="58A9D966" w14:textId="438334FC" w:rsidR="00CF0BEC" w:rsidRDefault="00DD688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[52</w:t>
      </w:r>
      <w:r w:rsidR="00CF0BEC">
        <w:rPr>
          <w:rStyle w:val="selectable"/>
          <w:rFonts w:ascii="Century" w:hAnsi="Century"/>
          <w:color w:val="000000"/>
          <w:sz w:val="24"/>
          <w:szCs w:val="24"/>
        </w:rPr>
        <w:t xml:space="preserve">] Dailybrief.oxan.com. 2021. </w:t>
      </w:r>
      <w:r w:rsidR="00CF0BEC">
        <w:rPr>
          <w:rStyle w:val="selectable"/>
          <w:rFonts w:ascii="Century" w:hAnsi="Century"/>
          <w:i/>
          <w:iCs/>
          <w:color w:val="000000"/>
          <w:sz w:val="24"/>
          <w:szCs w:val="24"/>
        </w:rPr>
        <w:t>Kaseya ransomware attack underlines supply chain risks</w:t>
      </w:r>
      <w:r w:rsidR="00CF0BEC">
        <w:rPr>
          <w:rStyle w:val="selectable"/>
          <w:rFonts w:ascii="Century" w:hAnsi="Century"/>
          <w:color w:val="000000"/>
          <w:sz w:val="24"/>
          <w:szCs w:val="24"/>
        </w:rPr>
        <w:t xml:space="preserve">. [online] Available at: </w:t>
      </w:r>
      <w:r w:rsidR="00CF0BEC">
        <w:rPr>
          <w:rStyle w:val="selectable"/>
          <w:rFonts w:ascii="Century" w:hAnsi="Century"/>
          <w:color w:val="000000"/>
          <w:sz w:val="24"/>
          <w:szCs w:val="24"/>
        </w:rPr>
        <w:lastRenderedPageBreak/>
        <w:t>&lt;https://dailybrief.oxan.com/Analysis/ES262642/Kaseya-ransomware-attack-underlines-supply-chain-risks&gt; [Accessed 15 March 2022].</w:t>
      </w:r>
    </w:p>
    <w:p w14:paraId="0705F640" w14:textId="6D9EF72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[53</w:t>
      </w:r>
      <w:r w:rsidR="00CF0BEC">
        <w:rPr>
          <w:rStyle w:val="selectable"/>
          <w:rFonts w:ascii="Century" w:hAnsi="Century"/>
          <w:color w:val="000000"/>
          <w:sz w:val="24"/>
          <w:szCs w:val="24"/>
        </w:rPr>
        <w:t xml:space="preserve">] Pewtrusts.org. 2021. </w:t>
      </w:r>
      <w:r w:rsidR="00CF0BEC">
        <w:rPr>
          <w:rStyle w:val="selectable"/>
          <w:rFonts w:ascii="Century" w:hAnsi="Century"/>
          <w:i/>
          <w:iCs/>
          <w:color w:val="000000"/>
          <w:sz w:val="24"/>
          <w:szCs w:val="24"/>
        </w:rPr>
        <w:t>Natural Disasters Can Set the Stage for Cyberattacks</w:t>
      </w:r>
      <w:r w:rsidR="00CF0BEC">
        <w:rPr>
          <w:rStyle w:val="selectable"/>
          <w:rFonts w:ascii="Century" w:hAnsi="Century"/>
          <w:color w:val="000000"/>
          <w:sz w:val="24"/>
          <w:szCs w:val="24"/>
        </w:rPr>
        <w:t>. [online] Available at: &lt;https://www.pewtrusts.org/en/research-and-analysis/blogs/stateline/2021/10/25/natural-disasters-can-set-the-stage-for-cyberattacks&gt; [Accessed 13 March 2022].</w:t>
      </w:r>
    </w:p>
    <w:p w14:paraId="0AC4A0B6" w14:textId="1F01C803" w:rsidR="00CF0BEC" w:rsidRDefault="00573B6A" w:rsidP="00CF0BEC">
      <w:pPr>
        <w:spacing w:line="312" w:lineRule="auto"/>
      </w:pPr>
      <w:r>
        <w:rPr>
          <w:rStyle w:val="selectable"/>
          <w:rFonts w:ascii="Century" w:hAnsi="Century"/>
          <w:color w:val="000000"/>
          <w:sz w:val="24"/>
          <w:szCs w:val="24"/>
        </w:rPr>
        <w:t>[54</w:t>
      </w:r>
      <w:r w:rsidR="00CF0BEC">
        <w:rPr>
          <w:rStyle w:val="selectable"/>
          <w:rFonts w:ascii="Century" w:hAnsi="Century"/>
          <w:color w:val="000000"/>
          <w:sz w:val="24"/>
          <w:szCs w:val="24"/>
        </w:rPr>
        <w:t xml:space="preserve">] </w:t>
      </w:r>
      <w:r w:rsidR="00CF0BEC">
        <w:rPr>
          <w:rFonts w:ascii="Century" w:hAnsi="Century"/>
          <w:sz w:val="24"/>
          <w:szCs w:val="24"/>
        </w:rPr>
        <w:t>World Health Organisation (WHO), “Naming the coronavirus disease (COVID-19) and the virus that causes it,” 2020, https://www.who.int/emergencies/diseases/novelcoronavirus-2019/technical-guidance/naming-thecoronavirus-disease-(covid-2019)-and-the-virus-that-causes-it (Accessed 19 March 2022)</w:t>
      </w:r>
    </w:p>
    <w:p w14:paraId="34562715" w14:textId="4644A3B3" w:rsidR="00CF0BEC" w:rsidRDefault="00573B6A" w:rsidP="00CF0BEC">
      <w:pPr>
        <w:spacing w:line="312" w:lineRule="auto"/>
        <w:rPr>
          <w:rStyle w:val="selectable"/>
          <w:color w:val="000000"/>
        </w:rPr>
      </w:pPr>
      <w:r>
        <w:rPr>
          <w:rFonts w:ascii="Century" w:hAnsi="Century"/>
          <w:sz w:val="24"/>
          <w:szCs w:val="24"/>
        </w:rPr>
        <w:t>[55</w:t>
      </w:r>
      <w:r w:rsidR="00CF0BEC">
        <w:rPr>
          <w:rFonts w:ascii="Century" w:hAnsi="Century"/>
          <w:sz w:val="24"/>
          <w:szCs w:val="24"/>
        </w:rPr>
        <w:t xml:space="preserve">] </w:t>
      </w:r>
      <w:r w:rsidR="00CF0BEC">
        <w:rPr>
          <w:rStyle w:val="selectable"/>
          <w:rFonts w:ascii="Century" w:hAnsi="Century"/>
          <w:color w:val="000000"/>
          <w:sz w:val="24"/>
          <w:szCs w:val="24"/>
        </w:rPr>
        <w:t xml:space="preserve">IT World Canada - Information Technology news on products, services and issues for CIOs, IT managers and network admins. 2021. </w:t>
      </w:r>
      <w:r w:rsidR="00CF0BEC">
        <w:rPr>
          <w:rStyle w:val="selectable"/>
          <w:rFonts w:ascii="Century" w:hAnsi="Century"/>
          <w:i/>
          <w:iCs/>
          <w:color w:val="000000"/>
          <w:sz w:val="24"/>
          <w:szCs w:val="24"/>
        </w:rPr>
        <w:t>Northern Ontario police force recovering from ransomware attack | IT World Canada News</w:t>
      </w:r>
      <w:r w:rsidR="00CF0BEC">
        <w:rPr>
          <w:rStyle w:val="selectable"/>
          <w:rFonts w:ascii="Century" w:hAnsi="Century"/>
          <w:color w:val="000000"/>
          <w:sz w:val="24"/>
          <w:szCs w:val="24"/>
        </w:rPr>
        <w:t>. [online] Available at: &lt;https://www.itworldcanada.com/article/northern-ontario-police-force-recovering-from-ransomware-attack/457701&gt; [Accessed 31 December 2021].</w:t>
      </w:r>
    </w:p>
    <w:p w14:paraId="6826169C" w14:textId="4EA5CC7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[56</w:t>
      </w:r>
      <w:r w:rsidR="00CF0BEC">
        <w:rPr>
          <w:rStyle w:val="selectable"/>
          <w:rFonts w:ascii="Century" w:hAnsi="Century"/>
          <w:color w:val="000000"/>
          <w:sz w:val="24"/>
          <w:szCs w:val="24"/>
        </w:rPr>
        <w:t xml:space="preserve">] BlackFog. 2020. </w:t>
      </w:r>
      <w:r w:rsidR="00CF0BEC">
        <w:rPr>
          <w:rStyle w:val="selectable"/>
          <w:rFonts w:ascii="Century" w:hAnsi="Century"/>
          <w:i/>
          <w:iCs/>
          <w:color w:val="000000"/>
          <w:sz w:val="24"/>
          <w:szCs w:val="24"/>
        </w:rPr>
        <w:t>The State of Ransomware in 2020 | BlackFog</w:t>
      </w:r>
      <w:r w:rsidR="00CF0BEC">
        <w:rPr>
          <w:rStyle w:val="selectable"/>
          <w:rFonts w:ascii="Century" w:hAnsi="Century"/>
          <w:color w:val="000000"/>
          <w:sz w:val="24"/>
          <w:szCs w:val="24"/>
        </w:rPr>
        <w:t>. [online] Available at: &lt;https://www.blackfog.com/the-state-of-ransomware-in-2020/&gt; [Accessed 2 November 2021].</w:t>
      </w:r>
    </w:p>
    <w:p w14:paraId="183E518A" w14:textId="464D3E0E"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[57</w:t>
      </w:r>
      <w:r w:rsidR="00CF0BEC">
        <w:rPr>
          <w:rStyle w:val="selectable"/>
          <w:rFonts w:ascii="Century" w:hAnsi="Century"/>
          <w:color w:val="000000"/>
          <w:sz w:val="24"/>
          <w:szCs w:val="24"/>
        </w:rPr>
        <w:t xml:space="preserve">] BlackFog. 2021. </w:t>
      </w:r>
      <w:r w:rsidR="00CF0BEC">
        <w:rPr>
          <w:rStyle w:val="selectable"/>
          <w:rFonts w:ascii="Century" w:hAnsi="Century"/>
          <w:i/>
          <w:iCs/>
          <w:color w:val="000000"/>
          <w:sz w:val="24"/>
          <w:szCs w:val="24"/>
        </w:rPr>
        <w:t>The State of Ransomware in 2021 | BlackFog</w:t>
      </w:r>
      <w:r w:rsidR="00CF0BEC">
        <w:rPr>
          <w:rStyle w:val="selectable"/>
          <w:rFonts w:ascii="Century" w:hAnsi="Century"/>
          <w:color w:val="000000"/>
          <w:sz w:val="24"/>
          <w:szCs w:val="24"/>
        </w:rPr>
        <w:t>. [online] Available at: &lt;https://www.blackfog.com/the-state-of-ransomware-in-2021/&gt; [Accessed 2 November 2021].</w:t>
      </w:r>
    </w:p>
    <w:p w14:paraId="29CAE012" w14:textId="23A825C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[58</w:t>
      </w:r>
      <w:r w:rsidR="00CF0BEC">
        <w:rPr>
          <w:rStyle w:val="selectable"/>
          <w:rFonts w:ascii="Century" w:hAnsi="Century"/>
          <w:color w:val="000000"/>
          <w:sz w:val="24"/>
          <w:szCs w:val="24"/>
        </w:rPr>
        <w:t xml:space="preserve">] www.kaspersky.com. 2020. </w:t>
      </w:r>
      <w:r w:rsidR="00CF0BEC">
        <w:rPr>
          <w:rStyle w:val="selectable"/>
          <w:rFonts w:ascii="Century" w:hAnsi="Century"/>
          <w:i/>
          <w:iCs/>
          <w:color w:val="000000"/>
          <w:sz w:val="24"/>
          <w:szCs w:val="24"/>
        </w:rPr>
        <w:t>Top Ransomware Attacks</w:t>
      </w:r>
      <w:r w:rsidR="00CF0BEC">
        <w:rPr>
          <w:rStyle w:val="selectable"/>
          <w:rFonts w:ascii="Century" w:hAnsi="Century"/>
          <w:color w:val="000000"/>
          <w:sz w:val="24"/>
          <w:szCs w:val="24"/>
        </w:rPr>
        <w:t>. [online] Available at: &lt;https://www.kaspersky.com/resource-center/threats/top-ransomware-2020&gt; [Accessed 4 November 2021].</w:t>
      </w:r>
    </w:p>
    <w:p w14:paraId="6702CA35" w14:textId="66152CCC" w:rsidR="00CF0BEC" w:rsidRDefault="00573B6A" w:rsidP="00CF0BEC">
      <w:pPr>
        <w:spacing w:line="312" w:lineRule="auto"/>
      </w:pPr>
      <w:r>
        <w:rPr>
          <w:rStyle w:val="selectable"/>
          <w:rFonts w:ascii="Century" w:hAnsi="Century"/>
          <w:color w:val="000000"/>
          <w:sz w:val="24"/>
          <w:szCs w:val="24"/>
        </w:rPr>
        <w:t>[59</w:t>
      </w:r>
      <w:r w:rsidR="00CF0BEC">
        <w:rPr>
          <w:rStyle w:val="selectable"/>
          <w:rFonts w:ascii="Century" w:hAnsi="Century"/>
          <w:color w:val="000000"/>
          <w:sz w:val="24"/>
          <w:szCs w:val="24"/>
        </w:rPr>
        <w:t xml:space="preserve">] </w:t>
      </w:r>
      <w:r w:rsidR="00CF0BEC">
        <w:rPr>
          <w:rFonts w:ascii="Century" w:hAnsi="Century"/>
          <w:sz w:val="24"/>
          <w:szCs w:val="24"/>
        </w:rPr>
        <w:t xml:space="preserve">Anghel, M. and Racautanu, A., 2019. A note on different types of ransomware attacks. </w:t>
      </w:r>
      <w:r w:rsidR="00CF0BEC">
        <w:rPr>
          <w:rFonts w:ascii="Century" w:hAnsi="Century"/>
          <w:i/>
          <w:iCs/>
          <w:sz w:val="24"/>
          <w:szCs w:val="24"/>
        </w:rPr>
        <w:t>Cryptology ePrint Archive</w:t>
      </w:r>
      <w:r w:rsidR="00CF0BEC">
        <w:rPr>
          <w:rFonts w:ascii="Century" w:hAnsi="Century"/>
          <w:sz w:val="24"/>
          <w:szCs w:val="24"/>
        </w:rPr>
        <w:t>.</w:t>
      </w:r>
      <w:r w:rsidR="00CF0BEC">
        <w:rPr>
          <w:rFonts w:ascii="Century" w:hAnsi="Century"/>
          <w:color w:val="000000"/>
          <w:sz w:val="24"/>
          <w:szCs w:val="24"/>
        </w:rPr>
        <w:t xml:space="preserve"> </w:t>
      </w:r>
      <w:r w:rsidR="00CF0BEC">
        <w:rPr>
          <w:rStyle w:val="selectable"/>
          <w:rFonts w:ascii="Century" w:hAnsi="Century"/>
          <w:color w:val="000000"/>
          <w:sz w:val="24"/>
          <w:szCs w:val="24"/>
        </w:rPr>
        <w:t>[Accessed 19 March 2022].</w:t>
      </w:r>
    </w:p>
    <w:p w14:paraId="711451E1" w14:textId="0D5E289E" w:rsidR="00CF0BEC" w:rsidRDefault="00573B6A" w:rsidP="00CF0BEC">
      <w:pPr>
        <w:spacing w:line="312" w:lineRule="auto"/>
        <w:rPr>
          <w:rStyle w:val="selectable"/>
          <w:rFonts w:ascii="Century" w:hAnsi="Century"/>
          <w:color w:val="000000"/>
          <w:sz w:val="24"/>
          <w:szCs w:val="24"/>
        </w:rPr>
      </w:pPr>
      <w:r>
        <w:rPr>
          <w:rFonts w:ascii="Century" w:hAnsi="Century"/>
          <w:sz w:val="24"/>
          <w:szCs w:val="24"/>
        </w:rPr>
        <w:t>[60</w:t>
      </w:r>
      <w:r w:rsidR="00CF0BEC">
        <w:rPr>
          <w:rFonts w:ascii="Century" w:hAnsi="Century"/>
          <w:sz w:val="24"/>
          <w:szCs w:val="24"/>
        </w:rPr>
        <w:t xml:space="preserve">] </w:t>
      </w:r>
      <w:r w:rsidR="00CF0BEC">
        <w:rPr>
          <w:rStyle w:val="selectable"/>
          <w:rFonts w:ascii="Century" w:hAnsi="Century"/>
          <w:color w:val="000000"/>
          <w:sz w:val="24"/>
          <w:szCs w:val="24"/>
        </w:rPr>
        <w:t xml:space="preserve">crowdstrike.com. 2021. </w:t>
      </w:r>
      <w:r w:rsidR="00CF0BEC">
        <w:rPr>
          <w:rStyle w:val="selectable"/>
          <w:rFonts w:ascii="Century" w:hAnsi="Century"/>
          <w:i/>
          <w:iCs/>
          <w:color w:val="000000"/>
          <w:sz w:val="24"/>
          <w:szCs w:val="24"/>
        </w:rPr>
        <w:t>Most Common Types of Ransomware | CrowdStrike</w:t>
      </w:r>
      <w:r w:rsidR="00CF0BEC">
        <w:rPr>
          <w:rStyle w:val="selectable"/>
          <w:rFonts w:ascii="Century" w:hAnsi="Century"/>
          <w:color w:val="000000"/>
          <w:sz w:val="24"/>
          <w:szCs w:val="24"/>
        </w:rPr>
        <w:t>. [online] Available at: &lt;https://www.crowdstrike.com/cybersecurity-101/ransomware/types-of-ransomware/&gt; [Accessed 13 December 2021].</w:t>
      </w:r>
    </w:p>
    <w:p w14:paraId="339623E5" w14:textId="39511D1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[61</w:t>
      </w:r>
      <w:r w:rsidR="00CF0BEC">
        <w:rPr>
          <w:rStyle w:val="selectable"/>
          <w:rFonts w:ascii="Century" w:hAnsi="Century"/>
          <w:color w:val="000000"/>
          <w:sz w:val="24"/>
          <w:szCs w:val="24"/>
        </w:rPr>
        <w:t xml:space="preserve">] Osborne, C., 2020. </w:t>
      </w:r>
      <w:r w:rsidR="00CF0BEC">
        <w:rPr>
          <w:rStyle w:val="selectable"/>
          <w:rFonts w:ascii="Century" w:hAnsi="Century"/>
          <w:i/>
          <w:iCs/>
          <w:color w:val="000000"/>
          <w:sz w:val="24"/>
          <w:szCs w:val="24"/>
        </w:rPr>
        <w:t>New ransomware masquerades as COVID-19 contact-tracing app on your Android device | ZDNet</w:t>
      </w:r>
      <w:r w:rsidR="00CF0BEC">
        <w:rPr>
          <w:rStyle w:val="selectable"/>
          <w:rFonts w:ascii="Century" w:hAnsi="Century"/>
          <w:color w:val="000000"/>
          <w:sz w:val="24"/>
          <w:szCs w:val="24"/>
        </w:rPr>
        <w:t xml:space="preserve">. [online] ZDNet. Available at: </w:t>
      </w:r>
      <w:r w:rsidR="00CF0BEC">
        <w:rPr>
          <w:rStyle w:val="selectable"/>
          <w:rFonts w:ascii="Century" w:hAnsi="Century"/>
          <w:color w:val="000000"/>
          <w:sz w:val="24"/>
          <w:szCs w:val="24"/>
        </w:rPr>
        <w:lastRenderedPageBreak/>
        <w:t>&lt;https://www.zdnet.com/article/new-crycryptor-ransomware-masquerades-as-covid-19-contact-tracing-app-on-your-device/&gt; [Accessed 2 February 2022].</w:t>
      </w:r>
    </w:p>
    <w:p w14:paraId="21EBC51C" w14:textId="52605D9D" w:rsidR="00CF0BEC" w:rsidRDefault="00573B6A" w:rsidP="00CF0BEC">
      <w:pPr>
        <w:spacing w:line="312" w:lineRule="auto"/>
      </w:pPr>
      <w:r>
        <w:rPr>
          <w:rStyle w:val="selectable"/>
          <w:rFonts w:ascii="Century" w:hAnsi="Century"/>
          <w:color w:val="000000"/>
          <w:sz w:val="24"/>
          <w:szCs w:val="24"/>
        </w:rPr>
        <w:t>[62</w:t>
      </w:r>
      <w:r w:rsidR="00CF0BEC">
        <w:rPr>
          <w:rFonts w:ascii="Century" w:hAnsi="Century"/>
          <w:sz w:val="24"/>
          <w:szCs w:val="24"/>
        </w:rPr>
        <w:t xml:space="preserve">] W. Price and I. Cohen, “Privacy in the age of medical big data,” Nature Medicine, vol. 25, 01 2019. </w:t>
      </w:r>
    </w:p>
    <w:p w14:paraId="6CF5907F" w14:textId="15E2A66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[63</w:t>
      </w:r>
      <w:r w:rsidR="00CF0BEC">
        <w:rPr>
          <w:rStyle w:val="selectable"/>
          <w:rFonts w:ascii="Century" w:hAnsi="Century"/>
          <w:color w:val="000000"/>
          <w:sz w:val="24"/>
          <w:szCs w:val="24"/>
        </w:rPr>
        <w:t xml:space="preserve">] Ramadan, R., Aboshosha, B., Alshudukhi, J., Alzahrani, A., El-Sayed, A. and Dessouky, M., 2021. Cybersecurity and Countermeasures at the Time of Pandemic. </w:t>
      </w:r>
      <w:r w:rsidR="00CF0BEC">
        <w:rPr>
          <w:rStyle w:val="selectable"/>
          <w:rFonts w:ascii="Century" w:hAnsi="Century"/>
          <w:i/>
          <w:iCs/>
          <w:color w:val="000000"/>
          <w:sz w:val="24"/>
          <w:szCs w:val="24"/>
        </w:rPr>
        <w:t>Journal of Advanced Transportation</w:t>
      </w:r>
      <w:r w:rsidR="00CF0BEC">
        <w:rPr>
          <w:rStyle w:val="selectable"/>
          <w:rFonts w:ascii="Century" w:hAnsi="Century"/>
          <w:color w:val="000000"/>
          <w:sz w:val="24"/>
          <w:szCs w:val="24"/>
        </w:rPr>
        <w:t xml:space="preserve">, 2021, pp.1-19. </w:t>
      </w:r>
    </w:p>
    <w:p w14:paraId="23B5435C" w14:textId="21CA81B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[64</w:t>
      </w:r>
      <w:r w:rsidR="00CF0BEC">
        <w:rPr>
          <w:rStyle w:val="selectable"/>
          <w:rFonts w:ascii="Century" w:hAnsi="Century"/>
          <w:color w:val="000000"/>
          <w:sz w:val="24"/>
          <w:szCs w:val="24"/>
        </w:rPr>
        <w:t>] Ahmad Kamal, A., Yi Yen, C., Ping, M. and Zahra, F., 2020. Cybersecurity Issues and Challenges during Covid-19 Pandemic.</w:t>
      </w:r>
    </w:p>
    <w:p w14:paraId="7BE5F78F" w14:textId="1D432D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[65</w:t>
      </w:r>
      <w:r w:rsidR="00CF0BEC">
        <w:rPr>
          <w:rStyle w:val="selectable"/>
          <w:rFonts w:ascii="Century" w:hAnsi="Century"/>
          <w:color w:val="000000"/>
          <w:sz w:val="24"/>
          <w:szCs w:val="24"/>
        </w:rPr>
        <w:t xml:space="preserve">] Cimpanu, C., 2020. </w:t>
      </w:r>
      <w:r w:rsidR="00CF0BEC">
        <w:rPr>
          <w:rStyle w:val="selectable"/>
          <w:rFonts w:ascii="Century" w:hAnsi="Century"/>
          <w:i/>
          <w:iCs/>
          <w:color w:val="000000"/>
          <w:sz w:val="24"/>
          <w:szCs w:val="24"/>
        </w:rPr>
        <w:t>Czech hospital hit by cyberattack while in the midst of a COVID-19 outbreak | ZDNet</w:t>
      </w:r>
      <w:r w:rsidR="00CF0BEC">
        <w:rPr>
          <w:rStyle w:val="selectable"/>
          <w:rFonts w:ascii="Century" w:hAnsi="Century"/>
          <w:color w:val="000000"/>
          <w:sz w:val="24"/>
          <w:szCs w:val="24"/>
        </w:rPr>
        <w:t>. [online] ZDNet. Available at: &lt;https://www.zdnet.com/article/czech-hospital-hit-by-cyber-attack-while-in-the-midst-of-a-covid-19-outbreak/&gt; [Accessed 16 October 2021].</w:t>
      </w:r>
    </w:p>
    <w:p w14:paraId="405732AB" w14:textId="4BD51C87"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[66</w:t>
      </w:r>
      <w:r w:rsidR="00CF0BEC">
        <w:rPr>
          <w:rFonts w:ascii="Century" w:hAnsi="Century"/>
          <w:color w:val="000000"/>
          <w:sz w:val="24"/>
          <w:szCs w:val="24"/>
        </w:rPr>
        <w:t xml:space="preserve">] </w:t>
      </w:r>
      <w:r w:rsidR="00CF0BEC">
        <w:rPr>
          <w:rStyle w:val="selectable"/>
          <w:rFonts w:ascii="Century" w:hAnsi="Century"/>
          <w:color w:val="000000"/>
          <w:sz w:val="24"/>
          <w:szCs w:val="24"/>
        </w:rPr>
        <w:t xml:space="preserve">Dyrda, L., 2020. </w:t>
      </w:r>
      <w:r w:rsidR="00CF0BEC">
        <w:rPr>
          <w:rStyle w:val="selectable"/>
          <w:rFonts w:ascii="Century" w:hAnsi="Century"/>
          <w:i/>
          <w:iCs/>
          <w:color w:val="000000"/>
          <w:sz w:val="24"/>
          <w:szCs w:val="24"/>
        </w:rPr>
        <w:t>Inside UVM Medical Center's ransomware attack: 11 details</w:t>
      </w:r>
      <w:r w:rsidR="00CF0BEC">
        <w:rPr>
          <w:rStyle w:val="selectable"/>
          <w:rFonts w:ascii="Century" w:hAnsi="Century"/>
          <w:color w:val="000000"/>
          <w:sz w:val="24"/>
          <w:szCs w:val="24"/>
        </w:rPr>
        <w:t>. [online] Beckershospitalreview.com. Available at: &lt;https://www.beckershospitalreview.com/cybersecurity/inside-uvm-medical-center-s-ransomware-attack-11-details.html&gt; [Accessed 21 October 2022].</w:t>
      </w:r>
    </w:p>
    <w:p w14:paraId="6C3F9E90" w14:textId="25A81311" w:rsidR="00CF0BEC" w:rsidRDefault="00573B6A" w:rsidP="00CF0BEC">
      <w:pPr>
        <w:spacing w:line="312" w:lineRule="auto"/>
        <w:rPr>
          <w:rStyle w:val="selectable"/>
          <w:rFonts w:ascii="Century" w:hAnsi="Century"/>
          <w:color w:val="000000"/>
          <w:sz w:val="24"/>
          <w:szCs w:val="24"/>
        </w:rPr>
      </w:pPr>
      <w:r>
        <w:rPr>
          <w:rFonts w:ascii="Century" w:hAnsi="Century"/>
          <w:color w:val="000000"/>
          <w:sz w:val="24"/>
          <w:szCs w:val="24"/>
        </w:rPr>
        <w:t>[67</w:t>
      </w:r>
      <w:r w:rsidR="00CF0BEC">
        <w:rPr>
          <w:rFonts w:ascii="Century" w:hAnsi="Century"/>
          <w:color w:val="000000"/>
          <w:sz w:val="24"/>
          <w:szCs w:val="24"/>
        </w:rPr>
        <w:t xml:space="preserve">] </w:t>
      </w:r>
      <w:r w:rsidR="00CF0BEC">
        <w:rPr>
          <w:rStyle w:val="selectable"/>
          <w:rFonts w:ascii="Century" w:hAnsi="Century"/>
          <w:color w:val="000000"/>
          <w:sz w:val="24"/>
          <w:szCs w:val="24"/>
        </w:rPr>
        <w:t xml:space="preserve">Archyde. 2021. </w:t>
      </w:r>
      <w:r w:rsidR="00CF0BEC">
        <w:rPr>
          <w:rStyle w:val="selectable"/>
          <w:rFonts w:ascii="Century" w:hAnsi="Century"/>
          <w:i/>
          <w:iCs/>
          <w:color w:val="000000"/>
          <w:sz w:val="24"/>
          <w:szCs w:val="24"/>
        </w:rPr>
        <w:t>Dax hospital disrupted by a “major” computer attack</w:t>
      </w:r>
      <w:r w:rsidR="00CF0BEC">
        <w:rPr>
          <w:rStyle w:val="selectable"/>
          <w:rFonts w:ascii="Century" w:hAnsi="Century"/>
          <w:color w:val="000000"/>
          <w:sz w:val="24"/>
          <w:szCs w:val="24"/>
        </w:rPr>
        <w:t>. [online] Available at: &lt;https://www.archyde.com/dax-hospital-disrupted-by-a-major-computer-attack/&gt; [Accessed 21 October 2021].</w:t>
      </w:r>
    </w:p>
    <w:p w14:paraId="5FB2EF59" w14:textId="405732E0"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[68</w:t>
      </w:r>
      <w:r w:rsidR="00CF0BEC">
        <w:rPr>
          <w:rStyle w:val="selectable"/>
          <w:rFonts w:ascii="Century" w:hAnsi="Century"/>
          <w:color w:val="000000"/>
          <w:sz w:val="24"/>
          <w:szCs w:val="24"/>
        </w:rPr>
        <w:t xml:space="preserve">] RTL. 2020. </w:t>
      </w:r>
      <w:r w:rsidR="00CF0BEC">
        <w:rPr>
          <w:rStyle w:val="selectable"/>
          <w:rFonts w:ascii="Century" w:hAnsi="Century"/>
          <w:i/>
          <w:iCs/>
          <w:color w:val="000000"/>
          <w:sz w:val="24"/>
          <w:szCs w:val="24"/>
        </w:rPr>
        <w:t>Hacker-Angriff verursacht möglicherweise tödlichen IT-Ausfall</w:t>
      </w:r>
      <w:r w:rsidR="00CF0BEC">
        <w:rPr>
          <w:rStyle w:val="selectable"/>
          <w:rFonts w:ascii="Century" w:hAnsi="Century"/>
          <w:color w:val="000000"/>
          <w:sz w:val="24"/>
          <w:szCs w:val="24"/>
        </w:rPr>
        <w:t>. [online] Available at: &lt;https://www.rtl.de/cms/hacker-angriff-auf-uniklinik-duesseldorf-starb-eine-patientin-wegen-einer-erpressung-4615184.html&gt; [Accessed 21 October 2021].</w:t>
      </w:r>
    </w:p>
    <w:p w14:paraId="6E951F0B" w14:textId="0F798492" w:rsidR="00CF0BEC" w:rsidRDefault="00573B6A" w:rsidP="00CF0BEC">
      <w:pPr>
        <w:spacing w:line="312" w:lineRule="auto"/>
        <w:rPr>
          <w:rStyle w:val="selectable"/>
          <w:color w:val="000000"/>
        </w:rPr>
      </w:pPr>
      <w:r>
        <w:rPr>
          <w:rFonts w:ascii="Century" w:hAnsi="Century"/>
          <w:sz w:val="24"/>
          <w:szCs w:val="24"/>
        </w:rPr>
        <w:t>[69</w:t>
      </w:r>
      <w:r w:rsidR="00CF0BEC">
        <w:rPr>
          <w:rFonts w:ascii="Century" w:hAnsi="Century"/>
          <w:sz w:val="24"/>
          <w:szCs w:val="24"/>
        </w:rPr>
        <w:t xml:space="preserve">] </w:t>
      </w:r>
      <w:r w:rsidR="00CF0BEC">
        <w:rPr>
          <w:rStyle w:val="selectable"/>
          <w:rFonts w:ascii="Century" w:hAnsi="Century"/>
          <w:color w:val="000000"/>
          <w:sz w:val="24"/>
          <w:szCs w:val="24"/>
        </w:rPr>
        <w:t xml:space="preserve">Goldmann, E. and Galea, S., 2014. Mental Health Consequences of Disasters. </w:t>
      </w:r>
      <w:r w:rsidR="00CF0BEC">
        <w:rPr>
          <w:rStyle w:val="selectable"/>
          <w:rFonts w:ascii="Century" w:hAnsi="Century"/>
          <w:i/>
          <w:iCs/>
          <w:color w:val="000000"/>
          <w:sz w:val="24"/>
          <w:szCs w:val="24"/>
        </w:rPr>
        <w:t>Annual Review of Public Health</w:t>
      </w:r>
      <w:r w:rsidR="00CF0BEC">
        <w:rPr>
          <w:rStyle w:val="selectable"/>
          <w:rFonts w:ascii="Century" w:hAnsi="Century"/>
          <w:color w:val="000000"/>
          <w:sz w:val="24"/>
          <w:szCs w:val="24"/>
        </w:rPr>
        <w:t>, 35(1), pp.169-183.</w:t>
      </w:r>
    </w:p>
    <w:p w14:paraId="69D4D08B" w14:textId="416CB2C6"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w:t>
      </w:r>
      <w:r w:rsidR="00CF0BEC">
        <w:rPr>
          <w:rStyle w:val="selectable"/>
          <w:rFonts w:ascii="Century" w:hAnsi="Century"/>
          <w:color w:val="000000"/>
          <w:sz w:val="24"/>
          <w:szCs w:val="24"/>
        </w:rPr>
        <w:t>7</w:t>
      </w:r>
      <w:r>
        <w:rPr>
          <w:rStyle w:val="selectable"/>
          <w:rFonts w:ascii="Century" w:hAnsi="Century"/>
          <w:color w:val="000000"/>
          <w:sz w:val="24"/>
          <w:szCs w:val="24"/>
        </w:rPr>
        <w:t>0</w:t>
      </w:r>
      <w:r w:rsidR="00CF0BEC">
        <w:rPr>
          <w:rStyle w:val="selectable"/>
          <w:rFonts w:ascii="Century" w:hAnsi="Century"/>
          <w:color w:val="000000"/>
          <w:sz w:val="24"/>
          <w:szCs w:val="24"/>
        </w:rPr>
        <w:t xml:space="preserve">] Fancourt, D. and Steptoe, A., 2020. </w:t>
      </w:r>
      <w:r w:rsidR="00CF0BEC">
        <w:rPr>
          <w:rStyle w:val="selectable"/>
          <w:rFonts w:ascii="Century" w:hAnsi="Century"/>
          <w:i/>
          <w:iCs/>
          <w:color w:val="000000"/>
          <w:sz w:val="24"/>
          <w:szCs w:val="24"/>
        </w:rPr>
        <w:t>COVID-19 social study - Nuffield Foundation</w:t>
      </w:r>
      <w:r w:rsidR="00CF0BEC">
        <w:rPr>
          <w:rStyle w:val="selectable"/>
          <w:rFonts w:ascii="Century" w:hAnsi="Century"/>
          <w:color w:val="000000"/>
          <w:sz w:val="24"/>
          <w:szCs w:val="24"/>
        </w:rPr>
        <w:t>. [online] Nuffield Foundation. Available at: &lt;https://www.nuffieldfoundation.org/project/covid-19-social-study&gt; [Accessed 19 March 2022].</w:t>
      </w:r>
    </w:p>
    <w:p w14:paraId="245165E6" w14:textId="372792B4"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[71</w:t>
      </w:r>
      <w:r w:rsidR="00CF0BEC">
        <w:rPr>
          <w:rStyle w:val="selectable"/>
          <w:rFonts w:ascii="Century" w:hAnsi="Century"/>
          <w:color w:val="000000"/>
          <w:sz w:val="24"/>
          <w:szCs w:val="24"/>
        </w:rPr>
        <w:t xml:space="preserve">] The Health Foundation. 2020. </w:t>
      </w:r>
      <w:r w:rsidR="00CF0BEC">
        <w:rPr>
          <w:rStyle w:val="selectable"/>
          <w:rFonts w:ascii="Century" w:hAnsi="Century"/>
          <w:i/>
          <w:iCs/>
          <w:color w:val="000000"/>
          <w:sz w:val="24"/>
          <w:szCs w:val="24"/>
        </w:rPr>
        <w:t>Emerging evidence on COVID-19’s impact on mental health and health inequalities</w:t>
      </w:r>
      <w:r w:rsidR="00CF0BEC">
        <w:rPr>
          <w:rStyle w:val="selectable"/>
          <w:rFonts w:ascii="Century" w:hAnsi="Century"/>
          <w:color w:val="000000"/>
          <w:sz w:val="24"/>
          <w:szCs w:val="24"/>
        </w:rPr>
        <w:t xml:space="preserve">. [online] Available at: </w:t>
      </w:r>
      <w:r w:rsidR="00CF0BEC">
        <w:rPr>
          <w:rStyle w:val="selectable"/>
          <w:rFonts w:ascii="Century" w:hAnsi="Century"/>
          <w:color w:val="000000"/>
          <w:sz w:val="24"/>
          <w:szCs w:val="24"/>
        </w:rPr>
        <w:lastRenderedPageBreak/>
        <w:t>&lt;https://www.health.org.uk/news-and-comment/blogs/emerging-evidence-on-covid-19s-impact-on-mental-health-and-health&gt; [Accessed 19 March 2022].</w:t>
      </w:r>
    </w:p>
    <w:p w14:paraId="61BEF6A1" w14:textId="517F2E5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[72</w:t>
      </w:r>
      <w:r w:rsidR="00CF0BEC">
        <w:rPr>
          <w:rStyle w:val="selectable"/>
          <w:rFonts w:ascii="Century" w:hAnsi="Century"/>
          <w:color w:val="000000"/>
          <w:sz w:val="24"/>
          <w:szCs w:val="24"/>
        </w:rPr>
        <w:t xml:space="preserve">] Security Boulevard. 2020. </w:t>
      </w:r>
      <w:r w:rsidR="00CF0BEC">
        <w:rPr>
          <w:rStyle w:val="selectable"/>
          <w:rFonts w:ascii="Century" w:hAnsi="Century"/>
          <w:i/>
          <w:iCs/>
          <w:color w:val="000000"/>
          <w:sz w:val="24"/>
          <w:szCs w:val="24"/>
        </w:rPr>
        <w:t>Maze Ransomware Continues to Hit Healthcare Units amid Coronavirus (COVID-19) Outbreak</w:t>
      </w:r>
      <w:r w:rsidR="00CF0BEC">
        <w:rPr>
          <w:rStyle w:val="selectable"/>
          <w:rFonts w:ascii="Century" w:hAnsi="Century"/>
          <w:color w:val="000000"/>
          <w:sz w:val="24"/>
          <w:szCs w:val="24"/>
        </w:rPr>
        <w:t>. [online] Available at: &lt;https://securityboulevard.com/2020/03/maze-ransomware-continues-to-hit-healthcare-units-amid-coronavirus-covid-19-outbreak/&gt; [Accessed 21 March 2022].</w:t>
      </w:r>
    </w:p>
    <w:p w14:paraId="760862AA" w14:textId="143E67C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[73</w:t>
      </w:r>
      <w:r w:rsidR="00CF0BEC">
        <w:rPr>
          <w:rStyle w:val="selectable"/>
          <w:rFonts w:ascii="Century" w:hAnsi="Century"/>
          <w:color w:val="000000"/>
          <w:sz w:val="24"/>
          <w:szCs w:val="24"/>
        </w:rPr>
        <w:t xml:space="preserve">] News-rub-de.translate.goog. 2020. </w:t>
      </w:r>
      <w:r w:rsidR="00CF0BEC">
        <w:rPr>
          <w:rStyle w:val="selectable"/>
          <w:rFonts w:ascii="Century" w:hAnsi="Century"/>
          <w:i/>
          <w:iCs/>
          <w:color w:val="000000"/>
          <w:sz w:val="24"/>
          <w:szCs w:val="24"/>
        </w:rPr>
        <w:t>Cyber-Angriff auf die Ruhr-Universität Bochum</w:t>
      </w:r>
      <w:r w:rsidR="00CF0BEC">
        <w:rPr>
          <w:rStyle w:val="selectable"/>
          <w:rFonts w:ascii="Century" w:hAnsi="Century"/>
          <w:color w:val="000000"/>
          <w:sz w:val="24"/>
          <w:szCs w:val="24"/>
        </w:rPr>
        <w:t>. [online] Available at: &lt;https://news-rub-de.translate.goog/presseinformationen/servicemeldungen/2020-05-07-digitale-lehre-laeuft-weiter-cyber-angriff-auf-die-ruhr-universitaet-bochum?_x_tr_sl=auto&amp;_x_tr_tl=en&amp;_x_tr_hl=en-GB&amp;_x_tr_pto=nui&gt; [Accessed 4 November 2021].</w:t>
      </w:r>
    </w:p>
    <w:p w14:paraId="3ABE0E57" w14:textId="30C819D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[74</w:t>
      </w:r>
      <w:r w:rsidR="00CF0BEC">
        <w:rPr>
          <w:rStyle w:val="selectable"/>
          <w:rFonts w:ascii="Century" w:hAnsi="Century"/>
          <w:color w:val="000000"/>
          <w:sz w:val="24"/>
          <w:szCs w:val="24"/>
        </w:rPr>
        <w:t xml:space="preserve">] Peterboroughtoday.co.uk. 2021. </w:t>
      </w:r>
      <w:r w:rsidR="00CF0BEC">
        <w:rPr>
          <w:rStyle w:val="selectable"/>
          <w:rFonts w:ascii="Century" w:hAnsi="Century"/>
          <w:i/>
          <w:iCs/>
          <w:color w:val="000000"/>
          <w:sz w:val="24"/>
          <w:szCs w:val="24"/>
        </w:rPr>
        <w:t>Peterborough schools and college hit by ransomware attack</w:t>
      </w:r>
      <w:r w:rsidR="00CF0BEC">
        <w:rPr>
          <w:rStyle w:val="selectable"/>
          <w:rFonts w:ascii="Century" w:hAnsi="Century"/>
          <w:color w:val="000000"/>
          <w:sz w:val="24"/>
          <w:szCs w:val="24"/>
        </w:rPr>
        <w:t>. [online] Available at: &lt;https://www.peterboroughtoday.co.uk/news/crime/peterborough-schools-and-college-hit-by-ransomware-attack-3172293&gt; [Accessed 6 November 2021].</w:t>
      </w:r>
    </w:p>
    <w:p w14:paraId="2838FFBE" w14:textId="6C366DC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[75</w:t>
      </w:r>
      <w:r w:rsidR="00CF0BEC">
        <w:rPr>
          <w:rStyle w:val="selectable"/>
          <w:rFonts w:ascii="Century" w:hAnsi="Century"/>
          <w:color w:val="000000"/>
          <w:sz w:val="24"/>
          <w:szCs w:val="24"/>
        </w:rPr>
        <w:t xml:space="preserve">] The Scientist Magazine®. 2021. </w:t>
      </w:r>
      <w:r w:rsidR="00CF0BEC">
        <w:rPr>
          <w:rStyle w:val="selectable"/>
          <w:rFonts w:ascii="Century" w:hAnsi="Century"/>
          <w:i/>
          <w:iCs/>
          <w:color w:val="000000"/>
          <w:sz w:val="24"/>
          <w:szCs w:val="24"/>
        </w:rPr>
        <w:t>Hackers Bring Dutch Research Funding Agency to Standstill</w:t>
      </w:r>
      <w:r w:rsidR="00CF0BEC">
        <w:rPr>
          <w:rStyle w:val="selectable"/>
          <w:rFonts w:ascii="Century" w:hAnsi="Century"/>
          <w:color w:val="000000"/>
          <w:sz w:val="24"/>
          <w:szCs w:val="24"/>
        </w:rPr>
        <w:t>. [online] Available at: &lt;https://www.the-scientist.com/news-opinion/hackers-bring-dutch-research-funding-agency-to-standstill-68521&gt; [Accessed 12 November 2021].</w:t>
      </w:r>
    </w:p>
    <w:p w14:paraId="2DB7D139" w14:textId="77B6EDA5"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[76</w:t>
      </w:r>
      <w:r w:rsidR="00CF0BEC">
        <w:rPr>
          <w:rStyle w:val="selectable"/>
          <w:rFonts w:ascii="Century" w:hAnsi="Century"/>
          <w:color w:val="000000"/>
          <w:sz w:val="24"/>
          <w:szCs w:val="24"/>
        </w:rPr>
        <w:t xml:space="preserve">] Curtis, L., 2021. </w:t>
      </w:r>
      <w:r w:rsidR="00CF0BEC">
        <w:rPr>
          <w:rStyle w:val="selectable"/>
          <w:rFonts w:ascii="Century" w:hAnsi="Century"/>
          <w:i/>
          <w:iCs/>
          <w:color w:val="000000"/>
          <w:sz w:val="24"/>
          <w:szCs w:val="24"/>
        </w:rPr>
        <w:t>Why The Big Quit Is Happening And Why Every Boss Should Embrace It</w:t>
      </w:r>
      <w:r w:rsidR="00CF0BEC">
        <w:rPr>
          <w:rStyle w:val="selectable"/>
          <w:rFonts w:ascii="Century" w:hAnsi="Century"/>
          <w:color w:val="000000"/>
          <w:sz w:val="24"/>
          <w:szCs w:val="24"/>
        </w:rPr>
        <w:t>. [online] Forbes. Available at: &lt;https://www.forbes.com/sites/lisacurtis/2021/06/30/why-the-big-quit-is-happening-and-why-every-boss-should-embrace-it/&gt; [Accessed 23 March 2022].</w:t>
      </w:r>
    </w:p>
    <w:p w14:paraId="7FE25032" w14:textId="7177731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[77</w:t>
      </w:r>
      <w:r w:rsidR="00CF0BEC">
        <w:rPr>
          <w:rStyle w:val="selectable"/>
          <w:rFonts w:ascii="Century" w:hAnsi="Century"/>
          <w:color w:val="000000"/>
          <w:sz w:val="24"/>
          <w:szCs w:val="24"/>
        </w:rPr>
        <w:t xml:space="preserve">] Harvard Business Review. 2022. </w:t>
      </w:r>
      <w:r w:rsidR="00CF0BEC">
        <w:rPr>
          <w:rStyle w:val="selectable"/>
          <w:rFonts w:ascii="Century" w:hAnsi="Century"/>
          <w:i/>
          <w:iCs/>
          <w:color w:val="000000"/>
          <w:sz w:val="24"/>
          <w:szCs w:val="24"/>
        </w:rPr>
        <w:t>The Great Resignation Didn’t Start with the Pandemic</w:t>
      </w:r>
      <w:r w:rsidR="00CF0BEC">
        <w:rPr>
          <w:rStyle w:val="selectable"/>
          <w:rFonts w:ascii="Century" w:hAnsi="Century"/>
          <w:color w:val="000000"/>
          <w:sz w:val="24"/>
          <w:szCs w:val="24"/>
        </w:rPr>
        <w:t>. [online] Available at: &lt;https://hbr.org/2022/03/the-great-resignation-didnt-start-with-the-pandemic&gt; [Accessed 23 March 2022].</w:t>
      </w:r>
    </w:p>
    <w:p w14:paraId="282B7BDC" w14:textId="1728082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[78</w:t>
      </w:r>
      <w:r w:rsidR="00CF0BEC">
        <w:rPr>
          <w:rStyle w:val="selectable"/>
          <w:rFonts w:ascii="Century" w:hAnsi="Century"/>
          <w:color w:val="000000"/>
          <w:sz w:val="24"/>
          <w:szCs w:val="24"/>
        </w:rPr>
        <w:t xml:space="preserve">] Npr.org. 2020. </w:t>
      </w:r>
      <w:r w:rsidR="00CF0BEC">
        <w:rPr>
          <w:rStyle w:val="selectable"/>
          <w:rFonts w:ascii="Century" w:hAnsi="Century"/>
          <w:i/>
          <w:iCs/>
          <w:color w:val="000000"/>
          <w:sz w:val="24"/>
          <w:szCs w:val="24"/>
        </w:rPr>
        <w:t>40 Million Coronavirus Cases Are Now Reported Worldwide</w:t>
      </w:r>
      <w:r w:rsidR="00CF0BEC">
        <w:rPr>
          <w:rStyle w:val="selectable"/>
          <w:rFonts w:ascii="Century" w:hAnsi="Century"/>
          <w:color w:val="000000"/>
          <w:sz w:val="24"/>
          <w:szCs w:val="24"/>
        </w:rPr>
        <w:t>. [online] Available at: &lt;https://www.npr.org/sections/coronavirus-live-updates/2020/10/19/925325563/40-million-coronavirus-cases-are-now-reported-worldwide?t=1647897491425&gt; [Accessed 21 March 2022].</w:t>
      </w:r>
    </w:p>
    <w:p w14:paraId="273B7DC4" w14:textId="4877C50F"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[79</w:t>
      </w:r>
      <w:r w:rsidR="00CF0BEC">
        <w:rPr>
          <w:rStyle w:val="selectable"/>
          <w:rFonts w:ascii="Century" w:hAnsi="Century"/>
          <w:color w:val="000000"/>
          <w:sz w:val="24"/>
          <w:szCs w:val="24"/>
        </w:rPr>
        <w:t xml:space="preserve">] Gisanddata.maps.arcgis.com. 2019. </w:t>
      </w:r>
      <w:r w:rsidR="00CF0BEC">
        <w:rPr>
          <w:rStyle w:val="selectable"/>
          <w:rFonts w:ascii="Century" w:hAnsi="Century"/>
          <w:i/>
          <w:iCs/>
          <w:color w:val="000000"/>
          <w:sz w:val="24"/>
          <w:szCs w:val="24"/>
        </w:rPr>
        <w:t>ArcGIS Dashboards</w:t>
      </w:r>
      <w:r w:rsidR="00CF0BEC">
        <w:rPr>
          <w:rStyle w:val="selectable"/>
          <w:rFonts w:ascii="Century" w:hAnsi="Century"/>
          <w:color w:val="000000"/>
          <w:sz w:val="24"/>
          <w:szCs w:val="24"/>
        </w:rPr>
        <w:t xml:space="preserve">. [online] Available at: </w:t>
      </w:r>
      <w:r w:rsidR="00CF0BEC">
        <w:rPr>
          <w:rStyle w:val="selectable"/>
          <w:rFonts w:ascii="Century" w:hAnsi="Century"/>
          <w:color w:val="000000"/>
          <w:sz w:val="24"/>
          <w:szCs w:val="24"/>
        </w:rPr>
        <w:lastRenderedPageBreak/>
        <w:t>&lt;https://gisanddata.maps.arcgis.com/apps/dashboards/bda7594740fd40299423467b48e9ecf6&gt; [Accessed 21 March 2022].</w:t>
      </w:r>
    </w:p>
    <w:p w14:paraId="30548FB0" w14:textId="7B6B630D"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[80</w:t>
      </w:r>
      <w:r w:rsidR="00CF0BEC">
        <w:rPr>
          <w:rStyle w:val="selectable"/>
          <w:rFonts w:ascii="Century" w:hAnsi="Century"/>
          <w:color w:val="000000"/>
          <w:sz w:val="24"/>
          <w:szCs w:val="24"/>
        </w:rPr>
        <w:t xml:space="preserve">] Nations, U., 2022. </w:t>
      </w:r>
      <w:r w:rsidR="00CF0BEC">
        <w:rPr>
          <w:rStyle w:val="selectable"/>
          <w:rFonts w:ascii="Century" w:hAnsi="Century"/>
          <w:i/>
          <w:iCs/>
          <w:color w:val="000000"/>
          <w:sz w:val="24"/>
          <w:szCs w:val="24"/>
        </w:rPr>
        <w:t>About Us | United Nations</w:t>
      </w:r>
      <w:r w:rsidR="00CF0BEC">
        <w:rPr>
          <w:rStyle w:val="selectable"/>
          <w:rFonts w:ascii="Century" w:hAnsi="Century"/>
          <w:color w:val="000000"/>
          <w:sz w:val="24"/>
          <w:szCs w:val="24"/>
        </w:rPr>
        <w:t>. [online] United Nations. Available at: &lt;https://www.un.org/en/about-us&gt; [Accessed 22 March 2022].</w:t>
      </w:r>
    </w:p>
    <w:p w14:paraId="3719115B" w14:textId="328D8AE2"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[81</w:t>
      </w:r>
      <w:r w:rsidR="00CF0BEC">
        <w:rPr>
          <w:rStyle w:val="selectable"/>
          <w:rFonts w:ascii="Century" w:hAnsi="Century"/>
          <w:color w:val="000000"/>
          <w:sz w:val="24"/>
          <w:szCs w:val="24"/>
        </w:rPr>
        <w:t xml:space="preserve">] Www-freebuf-com.translate.goog. 2020. </w:t>
      </w:r>
      <w:r w:rsidR="00CF0BEC">
        <w:rPr>
          <w:rStyle w:val="selectable"/>
          <w:rFonts w:ascii="MS Gothic" w:eastAsia="MS Gothic" w:hAnsi="MS Gothic" w:cs="MS Gothic" w:hint="eastAsia"/>
          <w:i/>
          <w:iCs/>
          <w:color w:val="000000"/>
          <w:sz w:val="24"/>
          <w:szCs w:val="24"/>
          <w:lang w:val="en-US"/>
        </w:rPr>
        <w:t>疫情防控期的几</w:t>
      </w:r>
      <w:r w:rsidR="00CF0BEC">
        <w:rPr>
          <w:rStyle w:val="selectable"/>
          <w:rFonts w:ascii="Century" w:eastAsia="Microsoft JhengHei" w:hAnsi="Century" w:cs="Microsoft JhengHei" w:hint="eastAsia"/>
          <w:i/>
          <w:iCs/>
          <w:color w:val="000000"/>
          <w:sz w:val="24"/>
          <w:szCs w:val="24"/>
          <w:lang w:val="en-US"/>
        </w:rPr>
        <w:t>类网络安全威胁分析与防范建议</w:t>
      </w:r>
      <w:r w:rsidR="00CF0BEC">
        <w:rPr>
          <w:rStyle w:val="selectable"/>
          <w:rFonts w:ascii="Century" w:hAnsi="Century"/>
          <w:i/>
          <w:iCs/>
          <w:color w:val="000000"/>
          <w:sz w:val="24"/>
          <w:szCs w:val="24"/>
        </w:rPr>
        <w:t xml:space="preserve"> - FreeBuf</w:t>
      </w:r>
      <w:r w:rsidR="00CF0BEC">
        <w:rPr>
          <w:rStyle w:val="selectable"/>
          <w:rFonts w:ascii="MS Gothic" w:eastAsia="MS Gothic" w:hAnsi="MS Gothic" w:cs="MS Gothic" w:hint="eastAsia"/>
          <w:i/>
          <w:iCs/>
          <w:color w:val="000000"/>
          <w:sz w:val="24"/>
          <w:szCs w:val="24"/>
          <w:lang w:val="en-US"/>
        </w:rPr>
        <w:t>网</w:t>
      </w:r>
      <w:r w:rsidR="00CF0BEC">
        <w:rPr>
          <w:rStyle w:val="selectable"/>
          <w:rFonts w:ascii="Century" w:eastAsia="Microsoft JhengHei" w:hAnsi="Century" w:cs="Microsoft JhengHei" w:hint="eastAsia"/>
          <w:i/>
          <w:iCs/>
          <w:color w:val="000000"/>
          <w:sz w:val="24"/>
          <w:szCs w:val="24"/>
          <w:lang w:val="en-US"/>
        </w:rPr>
        <w:t>络安全行业门户</w:t>
      </w:r>
      <w:r w:rsidR="00CF0BEC">
        <w:rPr>
          <w:rStyle w:val="selectable"/>
          <w:rFonts w:ascii="Century" w:hAnsi="Century"/>
          <w:color w:val="000000"/>
          <w:sz w:val="24"/>
          <w:szCs w:val="24"/>
        </w:rPr>
        <w:t>. [online] Available at: &lt;https://www-freebuf-com.translate.goog/company-information/227585.html?_x_tr_sl=zh-CN&amp;_x_tr_tl=en&amp;_x_tr_hl=en&amp;_x_tr_pto=nui,sc&gt; [Accessed 16 October 2021].</w:t>
      </w:r>
    </w:p>
    <w:p w14:paraId="57BB8F4C" w14:textId="0D6885FB"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[82</w:t>
      </w:r>
      <w:r w:rsidR="00CF0BEC">
        <w:rPr>
          <w:rStyle w:val="selectable"/>
          <w:rFonts w:ascii="Century" w:hAnsi="Century"/>
          <w:color w:val="000000"/>
          <w:sz w:val="24"/>
          <w:szCs w:val="24"/>
        </w:rPr>
        <w:t xml:space="preserve">] Varonis.com. 2021. </w:t>
      </w:r>
      <w:r w:rsidR="00CF0BEC">
        <w:rPr>
          <w:rStyle w:val="selectable"/>
          <w:rFonts w:ascii="Century" w:hAnsi="Century"/>
          <w:i/>
          <w:iCs/>
          <w:color w:val="000000"/>
          <w:sz w:val="24"/>
          <w:szCs w:val="24"/>
        </w:rPr>
        <w:t>Return of the Darkside: Analysis of a Large-Scale Data Theft Campaign</w:t>
      </w:r>
      <w:r w:rsidR="00CF0BEC">
        <w:rPr>
          <w:rStyle w:val="selectable"/>
          <w:rFonts w:ascii="Century" w:hAnsi="Century"/>
          <w:color w:val="000000"/>
          <w:sz w:val="24"/>
          <w:szCs w:val="24"/>
        </w:rPr>
        <w:t>. [online] Available at: &lt;https://www.varonis.com/blog/darkside-ransomware&gt; [Accessed 22 March 2022].</w:t>
      </w:r>
    </w:p>
    <w:p w14:paraId="51753C23" w14:textId="60B6E041" w:rsidR="00CF0BEC" w:rsidRDefault="00573B6A" w:rsidP="00CF0BEC">
      <w:pPr>
        <w:spacing w:line="312" w:lineRule="auto"/>
        <w:rPr>
          <w:rStyle w:val="selectable"/>
          <w:rFonts w:ascii="Century" w:hAnsi="Century"/>
          <w:color w:val="000000"/>
          <w:sz w:val="24"/>
          <w:szCs w:val="24"/>
        </w:rPr>
      </w:pPr>
      <w:r>
        <w:rPr>
          <w:rStyle w:val="selectable"/>
          <w:rFonts w:ascii="Century" w:hAnsi="Century"/>
          <w:color w:val="000000"/>
          <w:sz w:val="24"/>
          <w:szCs w:val="24"/>
        </w:rPr>
        <w:t>[83</w:t>
      </w:r>
      <w:r w:rsidR="00CF0BEC">
        <w:rPr>
          <w:rStyle w:val="selectable"/>
          <w:rFonts w:ascii="Century" w:hAnsi="Century"/>
          <w:color w:val="000000"/>
          <w:sz w:val="24"/>
          <w:szCs w:val="24"/>
        </w:rPr>
        <w:t xml:space="preserve">] Nytimes.com. 2021. </w:t>
      </w:r>
      <w:r w:rsidR="00CF0BEC">
        <w:rPr>
          <w:rStyle w:val="selectable"/>
          <w:rFonts w:ascii="Century" w:hAnsi="Century"/>
          <w:i/>
          <w:iCs/>
          <w:color w:val="000000"/>
          <w:sz w:val="24"/>
          <w:szCs w:val="24"/>
        </w:rPr>
        <w:t>DarkSide, Blamed for Gas Pipeline Attack, Says It Is Shutting Down</w:t>
      </w:r>
      <w:r w:rsidR="00CF0BEC">
        <w:rPr>
          <w:rStyle w:val="selectable"/>
          <w:rFonts w:ascii="Century" w:hAnsi="Century"/>
          <w:color w:val="000000"/>
          <w:sz w:val="24"/>
          <w:szCs w:val="24"/>
        </w:rPr>
        <w:t>. [online] Available at: &lt;https://www.nytimes.com/2021/05/14/business/darkside-pipeline-hack.html&gt; [Accessed 22 March 2022].</w:t>
      </w:r>
    </w:p>
    <w:p w14:paraId="1990E947" w14:textId="627BCEBD" w:rsidR="00CF0BEC" w:rsidRDefault="00573B6A" w:rsidP="00CF0BEC">
      <w:pPr>
        <w:spacing w:line="312" w:lineRule="auto"/>
      </w:pPr>
      <w:r>
        <w:rPr>
          <w:rStyle w:val="selectable"/>
          <w:rFonts w:ascii="Century" w:hAnsi="Century"/>
          <w:color w:val="000000"/>
          <w:sz w:val="24"/>
          <w:szCs w:val="24"/>
        </w:rPr>
        <w:t>[84</w:t>
      </w:r>
      <w:r w:rsidR="00CF0BEC">
        <w:rPr>
          <w:rStyle w:val="selectable"/>
          <w:rFonts w:ascii="Century" w:hAnsi="Century"/>
          <w:color w:val="000000"/>
          <w:sz w:val="24"/>
          <w:szCs w:val="24"/>
        </w:rPr>
        <w:t xml:space="preserve">] Financialexecutives.org. 2021. </w:t>
      </w:r>
      <w:r w:rsidR="00CF0BEC">
        <w:rPr>
          <w:rStyle w:val="selectable"/>
          <w:rFonts w:ascii="Century" w:hAnsi="Century"/>
          <w:i/>
          <w:iCs/>
          <w:color w:val="000000"/>
          <w:sz w:val="24"/>
          <w:szCs w:val="24"/>
        </w:rPr>
        <w:t>The Wild World of Crypto Ransomware Payments</w:t>
      </w:r>
      <w:r w:rsidR="00CF0BEC">
        <w:rPr>
          <w:rStyle w:val="selectable"/>
          <w:rFonts w:ascii="Century" w:hAnsi="Century"/>
          <w:color w:val="000000"/>
          <w:sz w:val="24"/>
          <w:szCs w:val="24"/>
        </w:rPr>
        <w:t>. [online] Available at: &lt;https://www.financialexecutives.org/FEI-Daily/October-2021/The-Wild-World-of-Crypto-Ransomware-Payments.aspx&gt; [Accessed 23 March 2022].</w:t>
      </w:r>
    </w:p>
    <w:p w14:paraId="3EF2AD50" w14:textId="7EEFBB96" w:rsidR="001D037C" w:rsidRDefault="001D037C" w:rsidP="003309B9">
      <w:pPr>
        <w:spacing w:line="312" w:lineRule="auto"/>
        <w:rPr>
          <w:rStyle w:val="selectable"/>
          <w:rFonts w:ascii="Century" w:hAnsi="Century"/>
          <w:color w:val="000000"/>
          <w:sz w:val="24"/>
          <w:szCs w:val="24"/>
        </w:rPr>
      </w:pPr>
      <w:r>
        <w:rPr>
          <w:rStyle w:val="selectable"/>
          <w:rFonts w:ascii="Century" w:hAnsi="Century"/>
          <w:color w:val="000000"/>
          <w:sz w:val="24"/>
          <w:szCs w:val="24"/>
        </w:rPr>
        <w:br w:type="page"/>
      </w:r>
    </w:p>
    <w:p w14:paraId="4DFC6E6A" w14:textId="1A23958F" w:rsidR="001D037C" w:rsidRDefault="001D037C" w:rsidP="003309B9">
      <w:pPr>
        <w:pStyle w:val="CenturyHeading"/>
        <w:spacing w:line="312" w:lineRule="auto"/>
      </w:pPr>
      <w:bookmarkStart w:id="50" w:name="_Toc99449242"/>
      <w:bookmarkStart w:id="51" w:name="_Toc99473768"/>
      <w:r>
        <w:lastRenderedPageBreak/>
        <w:t>Appendices A</w:t>
      </w:r>
      <w:bookmarkEnd w:id="50"/>
      <w:bookmarkEnd w:id="51"/>
    </w:p>
    <w:p w14:paraId="304D7581" w14:textId="309D953E" w:rsidR="001D037C" w:rsidRDefault="001D037C" w:rsidP="003309B9">
      <w:pPr>
        <w:pStyle w:val="CenturyHeadingSmall"/>
        <w:spacing w:line="312" w:lineRule="auto"/>
      </w:pPr>
      <w:bookmarkStart w:id="52" w:name="_Toc99449243"/>
      <w:bookmarkStart w:id="53" w:name="_Toc99473769"/>
      <w:r>
        <w:t>A.1 Continuation of table of ransomware attacks during November 2020</w:t>
      </w:r>
      <w:bookmarkEnd w:id="52"/>
      <w:bookmarkEnd w:id="53"/>
    </w:p>
    <w:tbl>
      <w:tblPr>
        <w:tblStyle w:val="TableGrid"/>
        <w:tblW w:w="10774" w:type="dxa"/>
        <w:tblInd w:w="-856" w:type="dxa"/>
        <w:tblLayout w:type="fixed"/>
        <w:tblLook w:val="04A0" w:firstRow="1" w:lastRow="0" w:firstColumn="1" w:lastColumn="0" w:noHBand="0" w:noVBand="1"/>
      </w:tblPr>
      <w:tblGrid>
        <w:gridCol w:w="567"/>
        <w:gridCol w:w="1275"/>
        <w:gridCol w:w="1418"/>
        <w:gridCol w:w="709"/>
        <w:gridCol w:w="1135"/>
        <w:gridCol w:w="3544"/>
        <w:gridCol w:w="1134"/>
        <w:gridCol w:w="992"/>
      </w:tblGrid>
      <w:tr w:rsidR="001D037C" w:rsidRPr="009F023B" w14:paraId="4CD264F1" w14:textId="77777777" w:rsidTr="00B35B75">
        <w:tc>
          <w:tcPr>
            <w:tcW w:w="567" w:type="dxa"/>
            <w:shd w:val="clear" w:color="auto" w:fill="F2F2F2" w:themeFill="background1" w:themeFillShade="F2"/>
          </w:tcPr>
          <w:p w14:paraId="6433C27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153</w:t>
            </w:r>
          </w:p>
        </w:tc>
        <w:tc>
          <w:tcPr>
            <w:tcW w:w="1275" w:type="dxa"/>
            <w:shd w:val="clear" w:color="auto" w:fill="F2F2F2" w:themeFill="background1" w:themeFillShade="F2"/>
          </w:tcPr>
          <w:p w14:paraId="30B8ECA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Japan</w:t>
            </w:r>
          </w:p>
        </w:tc>
        <w:tc>
          <w:tcPr>
            <w:tcW w:w="1418" w:type="dxa"/>
            <w:shd w:val="clear" w:color="auto" w:fill="F2F2F2" w:themeFill="background1" w:themeFillShade="F2"/>
          </w:tcPr>
          <w:p w14:paraId="415AD7A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Ragnar Locker</w:t>
            </w:r>
          </w:p>
        </w:tc>
        <w:tc>
          <w:tcPr>
            <w:tcW w:w="709" w:type="dxa"/>
            <w:shd w:val="clear" w:color="auto" w:fill="F2F2F2" w:themeFill="background1" w:themeFillShade="F2"/>
          </w:tcPr>
          <w:p w14:paraId="5510ACA3"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7BBBCA2B"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Technology</w:t>
            </w:r>
          </w:p>
        </w:tc>
        <w:tc>
          <w:tcPr>
            <w:tcW w:w="3544" w:type="dxa"/>
            <w:shd w:val="clear" w:color="auto" w:fill="F2F2F2" w:themeFill="background1" w:themeFillShade="F2"/>
          </w:tcPr>
          <w:p w14:paraId="6E47D578"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Japanese game developer Capcom fell victim to an attack at the hands of the Ragnar Locker gang who claimed to have stolen 1TB of sensitive data from their corporate networks in the US, Japan, and Canada. The ransom note included screenshots of stolen files, including employee termination agreements, passports, sales reports and bank statements.</w:t>
            </w:r>
          </w:p>
        </w:tc>
        <w:tc>
          <w:tcPr>
            <w:tcW w:w="1134" w:type="dxa"/>
            <w:shd w:val="clear" w:color="auto" w:fill="F2F2F2" w:themeFill="background1" w:themeFillShade="F2"/>
          </w:tcPr>
          <w:p w14:paraId="54D5548E"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2020-11-05</w:t>
            </w:r>
          </w:p>
        </w:tc>
        <w:tc>
          <w:tcPr>
            <w:tcW w:w="992" w:type="dxa"/>
            <w:shd w:val="clear" w:color="auto" w:fill="F2F2F2" w:themeFill="background1" w:themeFillShade="F2"/>
          </w:tcPr>
          <w:p w14:paraId="17199E16"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2020-11-02</w:t>
            </w:r>
          </w:p>
        </w:tc>
      </w:tr>
      <w:tr w:rsidR="001D037C" w:rsidRPr="009F023B" w14:paraId="41D1432F" w14:textId="77777777" w:rsidTr="00B35B75">
        <w:tc>
          <w:tcPr>
            <w:tcW w:w="567" w:type="dxa"/>
          </w:tcPr>
          <w:p w14:paraId="3E775F2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155</w:t>
            </w:r>
          </w:p>
        </w:tc>
        <w:tc>
          <w:tcPr>
            <w:tcW w:w="1275" w:type="dxa"/>
          </w:tcPr>
          <w:p w14:paraId="048AEADD"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Brazil</w:t>
            </w:r>
          </w:p>
        </w:tc>
        <w:tc>
          <w:tcPr>
            <w:tcW w:w="1418" w:type="dxa"/>
          </w:tcPr>
          <w:p w14:paraId="6060C58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RansomExx (?)</w:t>
            </w:r>
          </w:p>
        </w:tc>
        <w:tc>
          <w:tcPr>
            <w:tcW w:w="709" w:type="dxa"/>
          </w:tcPr>
          <w:p w14:paraId="7B868A15"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736C30C0"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Government</w:t>
            </w:r>
          </w:p>
        </w:tc>
        <w:tc>
          <w:tcPr>
            <w:tcW w:w="3544" w:type="dxa"/>
          </w:tcPr>
          <w:p w14:paraId="18972FF6"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Massive ransomware attack that affected the cyberinfrastructure of the Brazilian Superior Court of Justice (STJ). The ransomware operators behind the attack claimed that the entire STJ database has been encrypted and any attempt to restore the files would be in vain.</w:t>
            </w:r>
          </w:p>
        </w:tc>
        <w:tc>
          <w:tcPr>
            <w:tcW w:w="1134" w:type="dxa"/>
          </w:tcPr>
          <w:p w14:paraId="7B17ADBB"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2020-11-06</w:t>
            </w:r>
          </w:p>
        </w:tc>
        <w:tc>
          <w:tcPr>
            <w:tcW w:w="992" w:type="dxa"/>
          </w:tcPr>
          <w:p w14:paraId="5670D612"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2020-11-03</w:t>
            </w:r>
          </w:p>
        </w:tc>
      </w:tr>
      <w:tr w:rsidR="001D037C" w:rsidRPr="009F023B" w14:paraId="36F79067" w14:textId="77777777" w:rsidTr="00B35B75">
        <w:tc>
          <w:tcPr>
            <w:tcW w:w="567" w:type="dxa"/>
            <w:shd w:val="clear" w:color="auto" w:fill="F2F2F2" w:themeFill="background1" w:themeFillShade="F2"/>
          </w:tcPr>
          <w:p w14:paraId="140B495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165</w:t>
            </w:r>
          </w:p>
        </w:tc>
        <w:tc>
          <w:tcPr>
            <w:tcW w:w="1275" w:type="dxa"/>
            <w:shd w:val="clear" w:color="auto" w:fill="F2F2F2" w:themeFill="background1" w:themeFillShade="F2"/>
          </w:tcPr>
          <w:p w14:paraId="1008DA8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Australia</w:t>
            </w:r>
          </w:p>
        </w:tc>
        <w:tc>
          <w:tcPr>
            <w:tcW w:w="1418" w:type="dxa"/>
            <w:shd w:val="clear" w:color="auto" w:fill="F2F2F2" w:themeFill="background1" w:themeFillShade="F2"/>
          </w:tcPr>
          <w:p w14:paraId="3EB46408"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ReEvil</w:t>
            </w:r>
          </w:p>
        </w:tc>
        <w:tc>
          <w:tcPr>
            <w:tcW w:w="709" w:type="dxa"/>
            <w:shd w:val="clear" w:color="auto" w:fill="F2F2F2" w:themeFill="background1" w:themeFillShade="F2"/>
          </w:tcPr>
          <w:p w14:paraId="296E4B78"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0751F5CA"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Finance</w:t>
            </w:r>
          </w:p>
        </w:tc>
        <w:tc>
          <w:tcPr>
            <w:tcW w:w="3544" w:type="dxa"/>
            <w:shd w:val="clear" w:color="auto" w:fill="F2F2F2" w:themeFill="background1" w:themeFillShade="F2"/>
          </w:tcPr>
          <w:p w14:paraId="6E4F0CE3"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Nexia Australia</w:t>
            </w:r>
            <w:r>
              <w:rPr>
                <w:rFonts w:cs="Calibri"/>
                <w:b/>
                <w:bCs/>
                <w:color w:val="3F3F3F"/>
                <w:sz w:val="18"/>
              </w:rPr>
              <w:t xml:space="preserve"> </w:t>
            </w:r>
            <w:r w:rsidRPr="009F023B">
              <w:rPr>
                <w:rFonts w:cs="Calibri"/>
                <w:b/>
                <w:bCs/>
                <w:color w:val="3F3F3F"/>
                <w:sz w:val="18"/>
              </w:rPr>
              <w:t>and New Zealand, a network of solutions-focused accountancy and consultancy firms were next to disclose that they had been hit by R</w:t>
            </w:r>
            <w:r>
              <w:rPr>
                <w:rFonts w:cs="Calibri"/>
                <w:b/>
                <w:bCs/>
                <w:color w:val="3F3F3F"/>
                <w:sz w:val="18"/>
              </w:rPr>
              <w:t>e</w:t>
            </w:r>
            <w:r w:rsidRPr="009F023B">
              <w:rPr>
                <w:rFonts w:cs="Calibri"/>
                <w:b/>
                <w:bCs/>
                <w:color w:val="3F3F3F"/>
                <w:sz w:val="18"/>
              </w:rPr>
              <w:t>Evil ransomware. The attackers claimed to have stolen 76GB of data during the incident, however, Nexia denied this and said that the incident was swiftly dealt with by their IT providers and there was no evidence of any movement of data or files.</w:t>
            </w:r>
          </w:p>
        </w:tc>
        <w:tc>
          <w:tcPr>
            <w:tcW w:w="1134" w:type="dxa"/>
            <w:shd w:val="clear" w:color="auto" w:fill="F2F2F2" w:themeFill="background1" w:themeFillShade="F2"/>
          </w:tcPr>
          <w:p w14:paraId="69AE5DBE"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2020-11-16</w:t>
            </w:r>
          </w:p>
        </w:tc>
        <w:tc>
          <w:tcPr>
            <w:tcW w:w="992" w:type="dxa"/>
            <w:shd w:val="clear" w:color="auto" w:fill="F2F2F2" w:themeFill="background1" w:themeFillShade="F2"/>
          </w:tcPr>
          <w:p w14:paraId="614F36D6"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2020-11-03</w:t>
            </w:r>
          </w:p>
        </w:tc>
      </w:tr>
      <w:tr w:rsidR="001D037C" w:rsidRPr="009F023B" w14:paraId="7A166138" w14:textId="77777777" w:rsidTr="00B35B75">
        <w:tc>
          <w:tcPr>
            <w:tcW w:w="567" w:type="dxa"/>
          </w:tcPr>
          <w:p w14:paraId="526B7F08"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157</w:t>
            </w:r>
          </w:p>
        </w:tc>
        <w:tc>
          <w:tcPr>
            <w:tcW w:w="1275" w:type="dxa"/>
          </w:tcPr>
          <w:p w14:paraId="00F537EB"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Taiwan</w:t>
            </w:r>
          </w:p>
        </w:tc>
        <w:tc>
          <w:tcPr>
            <w:tcW w:w="1418" w:type="dxa"/>
          </w:tcPr>
          <w:p w14:paraId="5A6ED5F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DopplePaymer</w:t>
            </w:r>
          </w:p>
        </w:tc>
        <w:tc>
          <w:tcPr>
            <w:tcW w:w="709" w:type="dxa"/>
          </w:tcPr>
          <w:p w14:paraId="691322E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1E2F93E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Technology</w:t>
            </w:r>
          </w:p>
        </w:tc>
        <w:tc>
          <w:tcPr>
            <w:tcW w:w="3544" w:type="dxa"/>
          </w:tcPr>
          <w:p w14:paraId="2249A211"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 xml:space="preserve">Taiwanese electronics giant Compal, was next to make the ransomware headlines. The company who builds </w:t>
            </w:r>
            <w:r>
              <w:rPr>
                <w:rFonts w:cs="Calibri"/>
                <w:b/>
                <w:bCs/>
                <w:color w:val="3F3F3F"/>
                <w:sz w:val="18"/>
              </w:rPr>
              <w:t>laptops for some of the world’</w:t>
            </w:r>
            <w:r w:rsidRPr="009F023B">
              <w:rPr>
                <w:rFonts w:cs="Calibri"/>
                <w:b/>
                <w:bCs/>
                <w:color w:val="3F3F3F"/>
                <w:sz w:val="18"/>
              </w:rPr>
              <w:t xml:space="preserve">s largest computer brands suffered an attack at the hands of the DoppelPaymer gang. The attack is said to have </w:t>
            </w:r>
            <w:r>
              <w:rPr>
                <w:rFonts w:cs="Calibri"/>
                <w:b/>
                <w:bCs/>
                <w:color w:val="3F3F3F"/>
                <w:sz w:val="18"/>
              </w:rPr>
              <w:t>impacted around 30% of Compal’</w:t>
            </w:r>
            <w:r w:rsidRPr="009F023B">
              <w:rPr>
                <w:rFonts w:cs="Calibri"/>
                <w:b/>
                <w:bCs/>
                <w:color w:val="3F3F3F"/>
                <w:sz w:val="18"/>
              </w:rPr>
              <w:t>s computer fleet.</w:t>
            </w:r>
          </w:p>
        </w:tc>
        <w:tc>
          <w:tcPr>
            <w:tcW w:w="1134" w:type="dxa"/>
          </w:tcPr>
          <w:p w14:paraId="7DDB32E6"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2020-11-09</w:t>
            </w:r>
          </w:p>
        </w:tc>
        <w:tc>
          <w:tcPr>
            <w:tcW w:w="992" w:type="dxa"/>
          </w:tcPr>
          <w:p w14:paraId="5D3CA1C1"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2020-11-06</w:t>
            </w:r>
          </w:p>
        </w:tc>
      </w:tr>
      <w:tr w:rsidR="001D037C" w:rsidRPr="009F023B" w14:paraId="21D8C71A" w14:textId="77777777" w:rsidTr="00B35B75">
        <w:tc>
          <w:tcPr>
            <w:tcW w:w="567" w:type="dxa"/>
            <w:shd w:val="clear" w:color="auto" w:fill="F2F2F2" w:themeFill="background1" w:themeFillShade="F2"/>
          </w:tcPr>
          <w:p w14:paraId="479CA811"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159</w:t>
            </w:r>
          </w:p>
        </w:tc>
        <w:tc>
          <w:tcPr>
            <w:tcW w:w="1275" w:type="dxa"/>
            <w:shd w:val="clear" w:color="auto" w:fill="F2F2F2" w:themeFill="background1" w:themeFillShade="F2"/>
          </w:tcPr>
          <w:p w14:paraId="5FE85E6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shd w:val="clear" w:color="auto" w:fill="F2F2F2" w:themeFill="background1" w:themeFillShade="F2"/>
          </w:tcPr>
          <w:p w14:paraId="707B7C0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shd w:val="clear" w:color="auto" w:fill="F2F2F2" w:themeFill="background1" w:themeFillShade="F2"/>
          </w:tcPr>
          <w:p w14:paraId="4C51D8C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7AF55793"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Healthcare</w:t>
            </w:r>
          </w:p>
        </w:tc>
        <w:tc>
          <w:tcPr>
            <w:tcW w:w="3544" w:type="dxa"/>
            <w:shd w:val="clear" w:color="auto" w:fill="F2F2F2" w:themeFill="background1" w:themeFillShade="F2"/>
          </w:tcPr>
          <w:p w14:paraId="312D9F16"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Iowa based medical billing company Timberline Billing Service LLC is boosting its cybersecurity after an unknown attack encrypted files and exfiltrated data earlier in the year.</w:t>
            </w:r>
          </w:p>
        </w:tc>
        <w:tc>
          <w:tcPr>
            <w:tcW w:w="1134" w:type="dxa"/>
            <w:shd w:val="clear" w:color="auto" w:fill="F2F2F2" w:themeFill="background1" w:themeFillShade="F2"/>
          </w:tcPr>
          <w:p w14:paraId="3E3CCC0F"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2020-11-11</w:t>
            </w:r>
          </w:p>
        </w:tc>
        <w:tc>
          <w:tcPr>
            <w:tcW w:w="992" w:type="dxa"/>
            <w:shd w:val="clear" w:color="auto" w:fill="F2F2F2" w:themeFill="background1" w:themeFillShade="F2"/>
          </w:tcPr>
          <w:p w14:paraId="3D6D36B6"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2020-11-10</w:t>
            </w:r>
          </w:p>
        </w:tc>
      </w:tr>
      <w:tr w:rsidR="001D037C" w:rsidRPr="009F023B" w14:paraId="42305C7D" w14:textId="77777777" w:rsidTr="00B35B75">
        <w:tc>
          <w:tcPr>
            <w:tcW w:w="567" w:type="dxa"/>
          </w:tcPr>
          <w:p w14:paraId="145AE1E7"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162</w:t>
            </w:r>
          </w:p>
        </w:tc>
        <w:tc>
          <w:tcPr>
            <w:tcW w:w="1275" w:type="dxa"/>
          </w:tcPr>
          <w:p w14:paraId="7D9909E5"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Chile</w:t>
            </w:r>
          </w:p>
        </w:tc>
        <w:tc>
          <w:tcPr>
            <w:tcW w:w="1418" w:type="dxa"/>
          </w:tcPr>
          <w:p w14:paraId="731D921F"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Egergor</w:t>
            </w:r>
          </w:p>
        </w:tc>
        <w:tc>
          <w:tcPr>
            <w:tcW w:w="709" w:type="dxa"/>
          </w:tcPr>
          <w:p w14:paraId="507B99E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30CB5F3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Retail</w:t>
            </w:r>
          </w:p>
        </w:tc>
        <w:tc>
          <w:tcPr>
            <w:tcW w:w="3544" w:type="dxa"/>
          </w:tcPr>
          <w:p w14:paraId="0510EBAC"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Chi</w:t>
            </w:r>
            <w:r>
              <w:rPr>
                <w:rFonts w:cs="Calibri"/>
                <w:b/>
                <w:bCs/>
                <w:color w:val="3F3F3F"/>
                <w:sz w:val="18"/>
              </w:rPr>
              <w:t>lean-based multinational Retail g</w:t>
            </w:r>
            <w:r w:rsidRPr="009F023B">
              <w:rPr>
                <w:rFonts w:cs="Calibri"/>
                <w:b/>
                <w:bCs/>
                <w:color w:val="3F3F3F"/>
                <w:sz w:val="18"/>
              </w:rPr>
              <w:t>iant Cencosud was hit by an Egregor</w:t>
            </w:r>
            <w:r>
              <w:rPr>
                <w:rFonts w:cs="Calibri"/>
                <w:b/>
                <w:bCs/>
                <w:color w:val="3F3F3F"/>
                <w:sz w:val="18"/>
              </w:rPr>
              <w:t xml:space="preserve"> </w:t>
            </w:r>
            <w:r w:rsidRPr="009F023B">
              <w:rPr>
                <w:rFonts w:cs="Calibri"/>
                <w:b/>
                <w:bCs/>
                <w:color w:val="3F3F3F"/>
                <w:sz w:val="18"/>
              </w:rPr>
              <w:t>Ransomware attack that impacted Services</w:t>
            </w:r>
            <w:r>
              <w:rPr>
                <w:rFonts w:cs="Calibri"/>
                <w:b/>
                <w:bCs/>
                <w:color w:val="3F3F3F"/>
                <w:sz w:val="18"/>
              </w:rPr>
              <w:t xml:space="preserve"> </w:t>
            </w:r>
            <w:r w:rsidRPr="009F023B">
              <w:rPr>
                <w:rFonts w:cs="Calibri"/>
                <w:b/>
                <w:bCs/>
                <w:color w:val="3F3F3F"/>
                <w:sz w:val="18"/>
              </w:rPr>
              <w:t>across its stores</w:t>
            </w:r>
          </w:p>
        </w:tc>
        <w:tc>
          <w:tcPr>
            <w:tcW w:w="1134" w:type="dxa"/>
          </w:tcPr>
          <w:p w14:paraId="752DD06A"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2020-11-14</w:t>
            </w:r>
          </w:p>
        </w:tc>
        <w:tc>
          <w:tcPr>
            <w:tcW w:w="992" w:type="dxa"/>
          </w:tcPr>
          <w:p w14:paraId="79A175C7"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2020-11-13</w:t>
            </w:r>
          </w:p>
        </w:tc>
      </w:tr>
      <w:tr w:rsidR="001D037C" w:rsidRPr="009F023B" w14:paraId="5DCA8384" w14:textId="77777777" w:rsidTr="00B35B75">
        <w:tc>
          <w:tcPr>
            <w:tcW w:w="567" w:type="dxa"/>
            <w:shd w:val="clear" w:color="auto" w:fill="F2F2F2" w:themeFill="background1" w:themeFillShade="F2"/>
          </w:tcPr>
          <w:p w14:paraId="5458F15D"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lastRenderedPageBreak/>
              <w:t>176</w:t>
            </w:r>
          </w:p>
        </w:tc>
        <w:tc>
          <w:tcPr>
            <w:tcW w:w="1275" w:type="dxa"/>
            <w:shd w:val="clear" w:color="auto" w:fill="F2F2F2" w:themeFill="background1" w:themeFillShade="F2"/>
          </w:tcPr>
          <w:p w14:paraId="7330615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shd w:val="clear" w:color="auto" w:fill="F2F2F2" w:themeFill="background1" w:themeFillShade="F2"/>
          </w:tcPr>
          <w:p w14:paraId="2213174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Ryuk</w:t>
            </w:r>
          </w:p>
        </w:tc>
        <w:tc>
          <w:tcPr>
            <w:tcW w:w="709" w:type="dxa"/>
            <w:shd w:val="clear" w:color="auto" w:fill="F2F2F2" w:themeFill="background1" w:themeFillShade="F2"/>
          </w:tcPr>
          <w:p w14:paraId="5171D6F0"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174F9998"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Education</w:t>
            </w:r>
          </w:p>
        </w:tc>
        <w:tc>
          <w:tcPr>
            <w:tcW w:w="3544" w:type="dxa"/>
            <w:shd w:val="clear" w:color="auto" w:fill="F2F2F2" w:themeFill="background1" w:themeFillShade="F2"/>
          </w:tcPr>
          <w:p w14:paraId="63C41EFA"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Ryuk</w:t>
            </w:r>
            <w:r>
              <w:rPr>
                <w:rFonts w:cs="Calibri"/>
                <w:b/>
                <w:bCs/>
                <w:color w:val="3F3F3F"/>
                <w:sz w:val="18"/>
              </w:rPr>
              <w:t xml:space="preserve"> </w:t>
            </w:r>
            <w:r w:rsidRPr="009F023B">
              <w:rPr>
                <w:rFonts w:cs="Calibri"/>
                <w:b/>
                <w:bCs/>
                <w:color w:val="3F3F3F"/>
                <w:sz w:val="18"/>
              </w:rPr>
              <w:t>Ransomware attack on K-12 schools to avoid data leak</w:t>
            </w:r>
          </w:p>
        </w:tc>
        <w:tc>
          <w:tcPr>
            <w:tcW w:w="1134" w:type="dxa"/>
            <w:shd w:val="clear" w:color="auto" w:fill="F2F2F2" w:themeFill="background1" w:themeFillShade="F2"/>
          </w:tcPr>
          <w:p w14:paraId="75E556F3"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2020-12-02</w:t>
            </w:r>
          </w:p>
        </w:tc>
        <w:tc>
          <w:tcPr>
            <w:tcW w:w="992" w:type="dxa"/>
            <w:shd w:val="clear" w:color="auto" w:fill="F2F2F2" w:themeFill="background1" w:themeFillShade="F2"/>
          </w:tcPr>
          <w:p w14:paraId="7A45AB53"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2020-11-15</w:t>
            </w:r>
          </w:p>
        </w:tc>
      </w:tr>
      <w:tr w:rsidR="001D037C" w:rsidRPr="009F023B" w14:paraId="26020EF2" w14:textId="77777777" w:rsidTr="00B35B75">
        <w:tc>
          <w:tcPr>
            <w:tcW w:w="567" w:type="dxa"/>
          </w:tcPr>
          <w:p w14:paraId="3D243C3D"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161</w:t>
            </w:r>
          </w:p>
        </w:tc>
        <w:tc>
          <w:tcPr>
            <w:tcW w:w="1275" w:type="dxa"/>
          </w:tcPr>
          <w:p w14:paraId="3227CF78"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tcPr>
          <w:p w14:paraId="3C4F0A3B"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tcPr>
          <w:p w14:paraId="3F4858E5"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55870C67"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Healthcare</w:t>
            </w:r>
          </w:p>
        </w:tc>
        <w:tc>
          <w:tcPr>
            <w:tcW w:w="3544" w:type="dxa"/>
          </w:tcPr>
          <w:p w14:paraId="38F3A2A3"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Americold, which is a cold storage giant responsible for providing storage for the distribution of COVID-19 vaccines.</w:t>
            </w:r>
          </w:p>
        </w:tc>
        <w:tc>
          <w:tcPr>
            <w:tcW w:w="1134" w:type="dxa"/>
          </w:tcPr>
          <w:p w14:paraId="75B30B2C"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2020-11-16</w:t>
            </w:r>
          </w:p>
        </w:tc>
        <w:tc>
          <w:tcPr>
            <w:tcW w:w="992" w:type="dxa"/>
          </w:tcPr>
          <w:p w14:paraId="70C08D85"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2020-11-16</w:t>
            </w:r>
          </w:p>
        </w:tc>
      </w:tr>
      <w:tr w:rsidR="001D037C" w:rsidRPr="009F023B" w14:paraId="1ED8827C" w14:textId="77777777" w:rsidTr="00B35B75">
        <w:tc>
          <w:tcPr>
            <w:tcW w:w="567" w:type="dxa"/>
            <w:shd w:val="clear" w:color="auto" w:fill="F2F2F2" w:themeFill="background1" w:themeFillShade="F2"/>
          </w:tcPr>
          <w:p w14:paraId="3804157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164</w:t>
            </w:r>
          </w:p>
        </w:tc>
        <w:tc>
          <w:tcPr>
            <w:tcW w:w="1275" w:type="dxa"/>
            <w:shd w:val="clear" w:color="auto" w:fill="F2F2F2" w:themeFill="background1" w:themeFillShade="F2"/>
          </w:tcPr>
          <w:p w14:paraId="0FB8F90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shd w:val="clear" w:color="auto" w:fill="F2F2F2" w:themeFill="background1" w:themeFillShade="F2"/>
          </w:tcPr>
          <w:p w14:paraId="46369095"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shd w:val="clear" w:color="auto" w:fill="F2F2F2" w:themeFill="background1" w:themeFillShade="F2"/>
          </w:tcPr>
          <w:p w14:paraId="3655747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0761553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Services</w:t>
            </w:r>
          </w:p>
        </w:tc>
        <w:tc>
          <w:tcPr>
            <w:tcW w:w="3544" w:type="dxa"/>
            <w:shd w:val="clear" w:color="auto" w:fill="F2F2F2" w:themeFill="background1" w:themeFillShade="F2"/>
          </w:tcPr>
          <w:p w14:paraId="3C0E047B" w14:textId="77777777" w:rsidR="001D037C" w:rsidRPr="009F023B" w:rsidRDefault="001D037C" w:rsidP="003309B9">
            <w:pPr>
              <w:spacing w:line="312" w:lineRule="auto"/>
              <w:rPr>
                <w:rFonts w:ascii="Century" w:hAnsi="Century"/>
                <w:sz w:val="18"/>
                <w:szCs w:val="18"/>
              </w:rPr>
            </w:pPr>
            <w:r w:rsidRPr="235C535E">
              <w:rPr>
                <w:rFonts w:cs="Calibri"/>
                <w:b/>
                <w:bCs/>
                <w:color w:val="3F3F3F"/>
                <w:sz w:val="18"/>
                <w:szCs w:val="18"/>
              </w:rPr>
              <w:t>Lehigh Valley Library in Pennsylvania was forced to close after falling victim to an attack. Affected servers were taken offline and the library remained closed while the attack was investigated, and systems were restored.</w:t>
            </w:r>
          </w:p>
        </w:tc>
        <w:tc>
          <w:tcPr>
            <w:tcW w:w="1134" w:type="dxa"/>
            <w:shd w:val="clear" w:color="auto" w:fill="F2F2F2" w:themeFill="background1" w:themeFillShade="F2"/>
          </w:tcPr>
          <w:p w14:paraId="00CEA7B2"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2020-11-17</w:t>
            </w:r>
          </w:p>
        </w:tc>
        <w:tc>
          <w:tcPr>
            <w:tcW w:w="992" w:type="dxa"/>
            <w:shd w:val="clear" w:color="auto" w:fill="F2F2F2" w:themeFill="background1" w:themeFillShade="F2"/>
          </w:tcPr>
          <w:p w14:paraId="1304164F"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2020-11-16</w:t>
            </w:r>
          </w:p>
        </w:tc>
      </w:tr>
      <w:tr w:rsidR="001D037C" w:rsidRPr="009F023B" w14:paraId="7E74C0B6" w14:textId="77777777" w:rsidTr="00B35B75">
        <w:tc>
          <w:tcPr>
            <w:tcW w:w="567" w:type="dxa"/>
          </w:tcPr>
          <w:p w14:paraId="73128D5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166</w:t>
            </w:r>
          </w:p>
        </w:tc>
        <w:tc>
          <w:tcPr>
            <w:tcW w:w="1275" w:type="dxa"/>
          </w:tcPr>
          <w:p w14:paraId="29C57DAA"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tcPr>
          <w:p w14:paraId="1872BB67"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tcPr>
          <w:p w14:paraId="048C0D5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0BE7F7C1"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Government</w:t>
            </w:r>
          </w:p>
        </w:tc>
        <w:tc>
          <w:tcPr>
            <w:tcW w:w="3544" w:type="dxa"/>
          </w:tcPr>
          <w:p w14:paraId="5D186F58"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Government</w:t>
            </w:r>
            <w:r>
              <w:rPr>
                <w:rFonts w:cs="Calibri"/>
                <w:b/>
                <w:bCs/>
                <w:color w:val="3F3F3F"/>
                <w:sz w:val="18"/>
              </w:rPr>
              <w:t xml:space="preserve"> </w:t>
            </w:r>
            <w:r w:rsidRPr="009F023B">
              <w:rPr>
                <w:rFonts w:cs="Calibri"/>
                <w:b/>
                <w:bCs/>
                <w:color w:val="3F3F3F"/>
                <w:sz w:val="18"/>
              </w:rPr>
              <w:t>attack is next, this time it’s Jackson County in Oregon. The attack downed the countyï¿½s website following the recent ransomware attack on their web-hosting service provider, Managed.com</w:t>
            </w:r>
          </w:p>
        </w:tc>
        <w:tc>
          <w:tcPr>
            <w:tcW w:w="1134" w:type="dxa"/>
          </w:tcPr>
          <w:p w14:paraId="0D7460B5"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2020-11-19</w:t>
            </w:r>
          </w:p>
        </w:tc>
        <w:tc>
          <w:tcPr>
            <w:tcW w:w="992" w:type="dxa"/>
          </w:tcPr>
          <w:p w14:paraId="44AEBC25"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2020-11-16</w:t>
            </w:r>
          </w:p>
        </w:tc>
      </w:tr>
      <w:tr w:rsidR="001D037C" w:rsidRPr="009F023B" w14:paraId="2D522EC5" w14:textId="77777777" w:rsidTr="00B35B75">
        <w:tc>
          <w:tcPr>
            <w:tcW w:w="567" w:type="dxa"/>
            <w:shd w:val="clear" w:color="auto" w:fill="F2F2F2" w:themeFill="background1" w:themeFillShade="F2"/>
          </w:tcPr>
          <w:p w14:paraId="60120E2F"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174</w:t>
            </w:r>
          </w:p>
        </w:tc>
        <w:tc>
          <w:tcPr>
            <w:tcW w:w="1275" w:type="dxa"/>
            <w:shd w:val="clear" w:color="auto" w:fill="F2F2F2" w:themeFill="background1" w:themeFillShade="F2"/>
          </w:tcPr>
          <w:p w14:paraId="2FB71BE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shd w:val="clear" w:color="auto" w:fill="F2F2F2" w:themeFill="background1" w:themeFillShade="F2"/>
          </w:tcPr>
          <w:p w14:paraId="1EB57BC7"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shd w:val="clear" w:color="auto" w:fill="F2F2F2" w:themeFill="background1" w:themeFillShade="F2"/>
          </w:tcPr>
          <w:p w14:paraId="335A507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2ACECB6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Education</w:t>
            </w:r>
          </w:p>
        </w:tc>
        <w:tc>
          <w:tcPr>
            <w:tcW w:w="3544" w:type="dxa"/>
            <w:shd w:val="clear" w:color="auto" w:fill="F2F2F2" w:themeFill="background1" w:themeFillShade="F2"/>
          </w:tcPr>
          <w:p w14:paraId="5A5D7818"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Baltimore Public Schools was forced to cancel online learning for its 115,000 students after a ransomware affected its systems</w:t>
            </w:r>
          </w:p>
        </w:tc>
        <w:tc>
          <w:tcPr>
            <w:tcW w:w="1134" w:type="dxa"/>
            <w:shd w:val="clear" w:color="auto" w:fill="F2F2F2" w:themeFill="background1" w:themeFillShade="F2"/>
          </w:tcPr>
          <w:p w14:paraId="4ED51679"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2020-11-29</w:t>
            </w:r>
          </w:p>
        </w:tc>
        <w:tc>
          <w:tcPr>
            <w:tcW w:w="992" w:type="dxa"/>
            <w:shd w:val="clear" w:color="auto" w:fill="F2F2F2" w:themeFill="background1" w:themeFillShade="F2"/>
          </w:tcPr>
          <w:p w14:paraId="5FCBED0E"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2020-11-16</w:t>
            </w:r>
          </w:p>
        </w:tc>
      </w:tr>
      <w:tr w:rsidR="001D037C" w:rsidRPr="009F023B" w14:paraId="62704876" w14:textId="77777777" w:rsidTr="00B35B75">
        <w:tc>
          <w:tcPr>
            <w:tcW w:w="567" w:type="dxa"/>
          </w:tcPr>
          <w:p w14:paraId="44D8F8A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168</w:t>
            </w:r>
          </w:p>
        </w:tc>
        <w:tc>
          <w:tcPr>
            <w:tcW w:w="1275" w:type="dxa"/>
          </w:tcPr>
          <w:p w14:paraId="52C73A1D"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UK</w:t>
            </w:r>
          </w:p>
        </w:tc>
        <w:tc>
          <w:tcPr>
            <w:tcW w:w="1418" w:type="dxa"/>
          </w:tcPr>
          <w:p w14:paraId="400D4D8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tcPr>
          <w:p w14:paraId="596398C5"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5CE892E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Other</w:t>
            </w:r>
          </w:p>
        </w:tc>
        <w:tc>
          <w:tcPr>
            <w:tcW w:w="3544" w:type="dxa"/>
          </w:tcPr>
          <w:p w14:paraId="6158CA36"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 xml:space="preserve">Manchester United Football Club made </w:t>
            </w:r>
            <w:r>
              <w:rPr>
                <w:rFonts w:cs="Calibri"/>
                <w:b/>
                <w:bCs/>
                <w:color w:val="3F3F3F"/>
                <w:sz w:val="18"/>
              </w:rPr>
              <w:t xml:space="preserve">serious </w:t>
            </w:r>
            <w:r w:rsidRPr="009F023B">
              <w:rPr>
                <w:rFonts w:cs="Calibri"/>
                <w:b/>
                <w:bCs/>
                <w:color w:val="3F3F3F"/>
                <w:sz w:val="18"/>
              </w:rPr>
              <w:t>headlines this month when it was revealed that they had suffered a cyberattack. Later confirmed to be ransomware, the club disclosed that although the attack was sophisticated, they had extensive protocols and procedures in place for such an event and they were prepared</w:t>
            </w:r>
          </w:p>
        </w:tc>
        <w:tc>
          <w:tcPr>
            <w:tcW w:w="1134" w:type="dxa"/>
          </w:tcPr>
          <w:p w14:paraId="26526418"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2020-11-26</w:t>
            </w:r>
          </w:p>
        </w:tc>
        <w:tc>
          <w:tcPr>
            <w:tcW w:w="992" w:type="dxa"/>
          </w:tcPr>
          <w:p w14:paraId="41D6A477"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2020-11-20</w:t>
            </w:r>
          </w:p>
        </w:tc>
      </w:tr>
      <w:tr w:rsidR="001D037C" w:rsidRPr="009F023B" w14:paraId="1C1FB096" w14:textId="77777777" w:rsidTr="00B35B75">
        <w:tc>
          <w:tcPr>
            <w:tcW w:w="567" w:type="dxa"/>
            <w:shd w:val="clear" w:color="auto" w:fill="F2F2F2" w:themeFill="background1" w:themeFillShade="F2"/>
          </w:tcPr>
          <w:p w14:paraId="0898D1E7"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173</w:t>
            </w:r>
          </w:p>
        </w:tc>
        <w:tc>
          <w:tcPr>
            <w:tcW w:w="1275" w:type="dxa"/>
            <w:shd w:val="clear" w:color="auto" w:fill="F2F2F2" w:themeFill="background1" w:themeFillShade="F2"/>
          </w:tcPr>
          <w:p w14:paraId="69B9482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shd w:val="clear" w:color="auto" w:fill="F2F2F2" w:themeFill="background1" w:themeFillShade="F2"/>
          </w:tcPr>
          <w:p w14:paraId="0411298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DopplePaymer</w:t>
            </w:r>
          </w:p>
        </w:tc>
        <w:tc>
          <w:tcPr>
            <w:tcW w:w="709" w:type="dxa"/>
            <w:shd w:val="clear" w:color="auto" w:fill="F2F2F2" w:themeFill="background1" w:themeFillShade="F2"/>
          </w:tcPr>
          <w:p w14:paraId="2173E0F7"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758A15E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Government</w:t>
            </w:r>
          </w:p>
        </w:tc>
        <w:tc>
          <w:tcPr>
            <w:tcW w:w="3544" w:type="dxa"/>
            <w:shd w:val="clear" w:color="auto" w:fill="F2F2F2" w:themeFill="background1" w:themeFillShade="F2"/>
          </w:tcPr>
          <w:p w14:paraId="4D784020"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Delaware County in Pennsylvania were the next reported victim of the DoppelPaymer gang. Systems were taken offline while the organization worked with computer forensic specialists to determine the nature and scope of the event.</w:t>
            </w:r>
          </w:p>
        </w:tc>
        <w:tc>
          <w:tcPr>
            <w:tcW w:w="1134" w:type="dxa"/>
            <w:shd w:val="clear" w:color="auto" w:fill="F2F2F2" w:themeFill="background1" w:themeFillShade="F2"/>
          </w:tcPr>
          <w:p w14:paraId="1940DE6C"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2020-11-29</w:t>
            </w:r>
          </w:p>
        </w:tc>
        <w:tc>
          <w:tcPr>
            <w:tcW w:w="992" w:type="dxa"/>
            <w:shd w:val="clear" w:color="auto" w:fill="F2F2F2" w:themeFill="background1" w:themeFillShade="F2"/>
          </w:tcPr>
          <w:p w14:paraId="68A1A40F"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2020-11-20</w:t>
            </w:r>
          </w:p>
        </w:tc>
      </w:tr>
      <w:tr w:rsidR="001D037C" w:rsidRPr="009F023B" w14:paraId="4C8FDE18" w14:textId="77777777" w:rsidTr="00B35B75">
        <w:tc>
          <w:tcPr>
            <w:tcW w:w="567" w:type="dxa"/>
          </w:tcPr>
          <w:p w14:paraId="06C63BD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172</w:t>
            </w:r>
          </w:p>
        </w:tc>
        <w:tc>
          <w:tcPr>
            <w:tcW w:w="1275" w:type="dxa"/>
          </w:tcPr>
          <w:p w14:paraId="7DF3712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US</w:t>
            </w:r>
          </w:p>
        </w:tc>
        <w:tc>
          <w:tcPr>
            <w:tcW w:w="1418" w:type="dxa"/>
          </w:tcPr>
          <w:p w14:paraId="7F4936F7"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Conti</w:t>
            </w:r>
          </w:p>
        </w:tc>
        <w:tc>
          <w:tcPr>
            <w:tcW w:w="709" w:type="dxa"/>
          </w:tcPr>
          <w:p w14:paraId="36CE925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2DD13A7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Technology</w:t>
            </w:r>
          </w:p>
        </w:tc>
        <w:tc>
          <w:tcPr>
            <w:tcW w:w="3544" w:type="dxa"/>
          </w:tcPr>
          <w:p w14:paraId="4EBCFB23"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Advantech, the industrial automation and IoT chip maker confirmed that a ransomware attack that hit its network and that company data had been exfiltrated. The attack was carried out by the Conti</w:t>
            </w:r>
            <w:r>
              <w:rPr>
                <w:rFonts w:cs="Calibri"/>
                <w:b/>
                <w:bCs/>
                <w:color w:val="3F3F3F"/>
                <w:sz w:val="18"/>
              </w:rPr>
              <w:t xml:space="preserve"> </w:t>
            </w:r>
            <w:r w:rsidRPr="009F023B">
              <w:rPr>
                <w:rFonts w:cs="Calibri"/>
                <w:b/>
                <w:bCs/>
                <w:color w:val="3F3F3F"/>
                <w:sz w:val="18"/>
              </w:rPr>
              <w:t>ransomware gang who demanded a $14 million ransom to decrypt the affected systems and to stop leaking stolen company data.</w:t>
            </w:r>
          </w:p>
        </w:tc>
        <w:tc>
          <w:tcPr>
            <w:tcW w:w="1134" w:type="dxa"/>
          </w:tcPr>
          <w:p w14:paraId="42FB5CFC"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2020-11-30</w:t>
            </w:r>
          </w:p>
        </w:tc>
        <w:tc>
          <w:tcPr>
            <w:tcW w:w="992" w:type="dxa"/>
          </w:tcPr>
          <w:p w14:paraId="402AFF45"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2020-11-21</w:t>
            </w:r>
          </w:p>
        </w:tc>
      </w:tr>
      <w:tr w:rsidR="001D037C" w:rsidRPr="009F023B" w14:paraId="3A8804FC" w14:textId="77777777" w:rsidTr="00B35B75">
        <w:tc>
          <w:tcPr>
            <w:tcW w:w="567" w:type="dxa"/>
            <w:shd w:val="clear" w:color="auto" w:fill="F2F2F2" w:themeFill="background1" w:themeFillShade="F2"/>
          </w:tcPr>
          <w:p w14:paraId="46482B5D"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167</w:t>
            </w:r>
          </w:p>
        </w:tc>
        <w:tc>
          <w:tcPr>
            <w:tcW w:w="1275" w:type="dxa"/>
            <w:shd w:val="clear" w:color="auto" w:fill="F2F2F2" w:themeFill="background1" w:themeFillShade="F2"/>
          </w:tcPr>
          <w:p w14:paraId="59B47729"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 xml:space="preserve">South Korea </w:t>
            </w:r>
          </w:p>
        </w:tc>
        <w:tc>
          <w:tcPr>
            <w:tcW w:w="1418" w:type="dxa"/>
            <w:shd w:val="clear" w:color="auto" w:fill="F2F2F2" w:themeFill="background1" w:themeFillShade="F2"/>
          </w:tcPr>
          <w:p w14:paraId="7B4C3AB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shd w:val="clear" w:color="auto" w:fill="F2F2F2" w:themeFill="background1" w:themeFillShade="F2"/>
          </w:tcPr>
          <w:p w14:paraId="3675114A"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44250E23"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Retail</w:t>
            </w:r>
          </w:p>
        </w:tc>
        <w:tc>
          <w:tcPr>
            <w:tcW w:w="3544" w:type="dxa"/>
            <w:shd w:val="clear" w:color="auto" w:fill="F2F2F2" w:themeFill="background1" w:themeFillShade="F2"/>
          </w:tcPr>
          <w:p w14:paraId="5C9C2EC7"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South Korean fashion and Retail</w:t>
            </w:r>
            <w:r>
              <w:rPr>
                <w:rFonts w:cs="Calibri"/>
                <w:b/>
                <w:bCs/>
                <w:color w:val="3F3F3F"/>
                <w:sz w:val="18"/>
              </w:rPr>
              <w:t xml:space="preserve"> </w:t>
            </w:r>
            <w:r w:rsidRPr="009F023B">
              <w:rPr>
                <w:rFonts w:cs="Calibri"/>
                <w:b/>
                <w:bCs/>
                <w:color w:val="3F3F3F"/>
                <w:sz w:val="18"/>
              </w:rPr>
              <w:t>company E-Land was forced to shut down 23 of its 50 branches following a ransomware attack</w:t>
            </w:r>
          </w:p>
        </w:tc>
        <w:tc>
          <w:tcPr>
            <w:tcW w:w="1134" w:type="dxa"/>
            <w:shd w:val="clear" w:color="auto" w:fill="F2F2F2" w:themeFill="background1" w:themeFillShade="F2"/>
          </w:tcPr>
          <w:p w14:paraId="6EBB6EDE"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2020-11-22</w:t>
            </w:r>
          </w:p>
        </w:tc>
        <w:tc>
          <w:tcPr>
            <w:tcW w:w="992" w:type="dxa"/>
            <w:shd w:val="clear" w:color="auto" w:fill="F2F2F2" w:themeFill="background1" w:themeFillShade="F2"/>
          </w:tcPr>
          <w:p w14:paraId="27992E0A"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2020-11-22</w:t>
            </w:r>
          </w:p>
        </w:tc>
      </w:tr>
      <w:tr w:rsidR="001D037C" w:rsidRPr="009F023B" w14:paraId="257CE834" w14:textId="77777777" w:rsidTr="00B35B75">
        <w:tc>
          <w:tcPr>
            <w:tcW w:w="567" w:type="dxa"/>
          </w:tcPr>
          <w:p w14:paraId="0F33F8BD"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lastRenderedPageBreak/>
              <w:t>169</w:t>
            </w:r>
          </w:p>
        </w:tc>
        <w:tc>
          <w:tcPr>
            <w:tcW w:w="1275" w:type="dxa"/>
          </w:tcPr>
          <w:p w14:paraId="57DA1F2F"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Australia</w:t>
            </w:r>
          </w:p>
        </w:tc>
        <w:tc>
          <w:tcPr>
            <w:tcW w:w="1418" w:type="dxa"/>
          </w:tcPr>
          <w:p w14:paraId="65EB3493"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Netwalker</w:t>
            </w:r>
          </w:p>
        </w:tc>
        <w:tc>
          <w:tcPr>
            <w:tcW w:w="709" w:type="dxa"/>
          </w:tcPr>
          <w:p w14:paraId="0B4CD7D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1E008D20"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Services</w:t>
            </w:r>
          </w:p>
        </w:tc>
        <w:tc>
          <w:tcPr>
            <w:tcW w:w="3544" w:type="dxa"/>
          </w:tcPr>
          <w:p w14:paraId="1632C571"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Law In Order, an Australian supplier of document and digital Services</w:t>
            </w:r>
            <w:r>
              <w:rPr>
                <w:rFonts w:cs="Calibri"/>
                <w:b/>
                <w:bCs/>
                <w:color w:val="3F3F3F"/>
                <w:sz w:val="18"/>
              </w:rPr>
              <w:t xml:space="preserve"> </w:t>
            </w:r>
            <w:r w:rsidRPr="009F023B">
              <w:rPr>
                <w:rFonts w:cs="Calibri"/>
                <w:b/>
                <w:bCs/>
                <w:color w:val="3F3F3F"/>
                <w:sz w:val="18"/>
              </w:rPr>
              <w:t>to law firms. The company were victims of the Netwalker ransomware gang.</w:t>
            </w:r>
          </w:p>
        </w:tc>
        <w:tc>
          <w:tcPr>
            <w:tcW w:w="1134" w:type="dxa"/>
          </w:tcPr>
          <w:p w14:paraId="34CD3819"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2020-12-03</w:t>
            </w:r>
          </w:p>
        </w:tc>
        <w:tc>
          <w:tcPr>
            <w:tcW w:w="992" w:type="dxa"/>
          </w:tcPr>
          <w:p w14:paraId="3FEDEBD4"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2020-11-22</w:t>
            </w:r>
          </w:p>
        </w:tc>
      </w:tr>
      <w:tr w:rsidR="001D037C" w:rsidRPr="009F023B" w14:paraId="54A929F4" w14:textId="77777777" w:rsidTr="00B35B75">
        <w:tc>
          <w:tcPr>
            <w:tcW w:w="567" w:type="dxa"/>
            <w:shd w:val="clear" w:color="auto" w:fill="F2F2F2" w:themeFill="background1" w:themeFillShade="F2"/>
          </w:tcPr>
          <w:p w14:paraId="43E4D19B"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170</w:t>
            </w:r>
          </w:p>
        </w:tc>
        <w:tc>
          <w:tcPr>
            <w:tcW w:w="1275" w:type="dxa"/>
            <w:shd w:val="clear" w:color="auto" w:fill="F2F2F2" w:themeFill="background1" w:themeFillShade="F2"/>
          </w:tcPr>
          <w:p w14:paraId="3C4A026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Denmark</w:t>
            </w:r>
          </w:p>
        </w:tc>
        <w:tc>
          <w:tcPr>
            <w:tcW w:w="1418" w:type="dxa"/>
            <w:shd w:val="clear" w:color="auto" w:fill="F2F2F2" w:themeFill="background1" w:themeFillShade="F2"/>
          </w:tcPr>
          <w:p w14:paraId="7E4BBE46"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shd w:val="clear" w:color="auto" w:fill="F2F2F2" w:themeFill="background1" w:themeFillShade="F2"/>
          </w:tcPr>
          <w:p w14:paraId="3ACF89DA"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46E844F0"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Education</w:t>
            </w:r>
          </w:p>
        </w:tc>
        <w:tc>
          <w:tcPr>
            <w:tcW w:w="3544" w:type="dxa"/>
            <w:shd w:val="clear" w:color="auto" w:fill="F2F2F2" w:themeFill="background1" w:themeFillShade="F2"/>
          </w:tcPr>
          <w:p w14:paraId="57A995BC"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Ritzau, the largest independent news agency in Denmark responsible for delivering news to virtually all major media in in the country, had their editorial systems shut down following a ransomware attack. In a statement they confirmed that they did not intend to pay the ransom.</w:t>
            </w:r>
          </w:p>
        </w:tc>
        <w:tc>
          <w:tcPr>
            <w:tcW w:w="1134" w:type="dxa"/>
            <w:shd w:val="clear" w:color="auto" w:fill="F2F2F2" w:themeFill="background1" w:themeFillShade="F2"/>
          </w:tcPr>
          <w:p w14:paraId="1FE23261"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2020-11-25</w:t>
            </w:r>
          </w:p>
        </w:tc>
        <w:tc>
          <w:tcPr>
            <w:tcW w:w="992" w:type="dxa"/>
            <w:shd w:val="clear" w:color="auto" w:fill="F2F2F2" w:themeFill="background1" w:themeFillShade="F2"/>
          </w:tcPr>
          <w:p w14:paraId="43B367FD"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2020-11-24</w:t>
            </w:r>
          </w:p>
        </w:tc>
      </w:tr>
      <w:tr w:rsidR="001D037C" w:rsidRPr="009F023B" w14:paraId="4EE0AA06" w14:textId="77777777" w:rsidTr="00B35B75">
        <w:tc>
          <w:tcPr>
            <w:tcW w:w="567" w:type="dxa"/>
          </w:tcPr>
          <w:p w14:paraId="78BB55B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179</w:t>
            </w:r>
          </w:p>
        </w:tc>
        <w:tc>
          <w:tcPr>
            <w:tcW w:w="1275" w:type="dxa"/>
          </w:tcPr>
          <w:p w14:paraId="45D3889F"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Brazil</w:t>
            </w:r>
          </w:p>
        </w:tc>
        <w:tc>
          <w:tcPr>
            <w:tcW w:w="1418" w:type="dxa"/>
          </w:tcPr>
          <w:p w14:paraId="5F2D187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RansomExx</w:t>
            </w:r>
          </w:p>
        </w:tc>
        <w:tc>
          <w:tcPr>
            <w:tcW w:w="709" w:type="dxa"/>
          </w:tcPr>
          <w:p w14:paraId="600FC1B3"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5786ECA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Manufacturing</w:t>
            </w:r>
          </w:p>
        </w:tc>
        <w:tc>
          <w:tcPr>
            <w:tcW w:w="3544" w:type="dxa"/>
          </w:tcPr>
          <w:p w14:paraId="6E30DF50"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Brazilian aerospace giant Embraer reported that they had been a victim of ransomware. The company chose to restore its affected systems and refused to negotiate with the attackers which promoted the RansomExx gang to leak some company data.</w:t>
            </w:r>
          </w:p>
        </w:tc>
        <w:tc>
          <w:tcPr>
            <w:tcW w:w="1134" w:type="dxa"/>
          </w:tcPr>
          <w:p w14:paraId="63F3DF72"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2020-12-07</w:t>
            </w:r>
          </w:p>
        </w:tc>
        <w:tc>
          <w:tcPr>
            <w:tcW w:w="992" w:type="dxa"/>
          </w:tcPr>
          <w:p w14:paraId="1DCFFB19"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2020-11-25</w:t>
            </w:r>
          </w:p>
        </w:tc>
      </w:tr>
      <w:tr w:rsidR="001D037C" w:rsidRPr="009F023B" w14:paraId="35B13527" w14:textId="77777777" w:rsidTr="00B35B75">
        <w:tc>
          <w:tcPr>
            <w:tcW w:w="567" w:type="dxa"/>
            <w:shd w:val="clear" w:color="auto" w:fill="F2F2F2" w:themeFill="background1" w:themeFillShade="F2"/>
          </w:tcPr>
          <w:p w14:paraId="1BE78E02"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175</w:t>
            </w:r>
          </w:p>
        </w:tc>
        <w:tc>
          <w:tcPr>
            <w:tcW w:w="1275" w:type="dxa"/>
            <w:shd w:val="clear" w:color="auto" w:fill="F2F2F2" w:themeFill="background1" w:themeFillShade="F2"/>
          </w:tcPr>
          <w:p w14:paraId="1D3FB6C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Netherlands</w:t>
            </w:r>
          </w:p>
        </w:tc>
        <w:tc>
          <w:tcPr>
            <w:tcW w:w="1418" w:type="dxa"/>
            <w:shd w:val="clear" w:color="auto" w:fill="F2F2F2" w:themeFill="background1" w:themeFillShade="F2"/>
          </w:tcPr>
          <w:p w14:paraId="3054824F"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w:t>
            </w:r>
          </w:p>
        </w:tc>
        <w:tc>
          <w:tcPr>
            <w:tcW w:w="709" w:type="dxa"/>
            <w:shd w:val="clear" w:color="auto" w:fill="F2F2F2" w:themeFill="background1" w:themeFillShade="F2"/>
          </w:tcPr>
          <w:p w14:paraId="3517CE2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shd w:val="clear" w:color="auto" w:fill="F2F2F2" w:themeFill="background1" w:themeFillShade="F2"/>
          </w:tcPr>
          <w:p w14:paraId="6D4C12D1"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Other</w:t>
            </w:r>
          </w:p>
        </w:tc>
        <w:tc>
          <w:tcPr>
            <w:tcW w:w="3544" w:type="dxa"/>
            <w:shd w:val="clear" w:color="auto" w:fill="F2F2F2" w:themeFill="background1" w:themeFillShade="F2"/>
          </w:tcPr>
          <w:p w14:paraId="1A7AD0AB"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Endemol Shine, the global production company beh</w:t>
            </w:r>
            <w:r>
              <w:rPr>
                <w:rFonts w:cs="Calibri"/>
                <w:b/>
                <w:bCs/>
                <w:color w:val="3F3F3F"/>
                <w:sz w:val="18"/>
              </w:rPr>
              <w:t>ind television shows such as Big Brother, MasterChef, and The Voice</w:t>
            </w:r>
            <w:r w:rsidRPr="009F023B">
              <w:rPr>
                <w:rFonts w:cs="Calibri"/>
                <w:b/>
                <w:bCs/>
                <w:color w:val="3F3F3F"/>
                <w:sz w:val="18"/>
              </w:rPr>
              <w:t>. The company has disclosed that they have reason to believe personal employee data and commercially sensitive information may have been compromised.</w:t>
            </w:r>
            <w:r>
              <w:rPr>
                <w:rFonts w:cs="Calibri"/>
                <w:b/>
                <w:bCs/>
                <w:color w:val="3F3F3F"/>
                <w:sz w:val="18"/>
              </w:rPr>
              <w:t xml:space="preserve"> </w:t>
            </w:r>
            <w:r w:rsidRPr="009F023B">
              <w:rPr>
                <w:rFonts w:cs="Calibri"/>
                <w:b/>
                <w:bCs/>
                <w:color w:val="3F3F3F"/>
                <w:sz w:val="18"/>
              </w:rPr>
              <w:t>The attack is claimed by DopplePaymer</w:t>
            </w:r>
          </w:p>
        </w:tc>
        <w:tc>
          <w:tcPr>
            <w:tcW w:w="1134" w:type="dxa"/>
            <w:shd w:val="clear" w:color="auto" w:fill="F2F2F2" w:themeFill="background1" w:themeFillShade="F2"/>
          </w:tcPr>
          <w:p w14:paraId="74A3E398"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2020-11-29</w:t>
            </w:r>
          </w:p>
        </w:tc>
        <w:tc>
          <w:tcPr>
            <w:tcW w:w="992" w:type="dxa"/>
            <w:shd w:val="clear" w:color="auto" w:fill="F2F2F2" w:themeFill="background1" w:themeFillShade="F2"/>
          </w:tcPr>
          <w:p w14:paraId="4E5F3641"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2020-11-26</w:t>
            </w:r>
          </w:p>
        </w:tc>
      </w:tr>
      <w:tr w:rsidR="001D037C" w:rsidRPr="009F023B" w14:paraId="4B87BCD2" w14:textId="77777777" w:rsidTr="00B35B75">
        <w:tc>
          <w:tcPr>
            <w:tcW w:w="567" w:type="dxa"/>
          </w:tcPr>
          <w:p w14:paraId="6A50F55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183</w:t>
            </w:r>
          </w:p>
        </w:tc>
        <w:tc>
          <w:tcPr>
            <w:tcW w:w="1275" w:type="dxa"/>
          </w:tcPr>
          <w:p w14:paraId="3EE08164"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Mexico</w:t>
            </w:r>
          </w:p>
        </w:tc>
        <w:tc>
          <w:tcPr>
            <w:tcW w:w="1418" w:type="dxa"/>
          </w:tcPr>
          <w:p w14:paraId="45D0A60E"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DopplePaymer</w:t>
            </w:r>
          </w:p>
        </w:tc>
        <w:tc>
          <w:tcPr>
            <w:tcW w:w="709" w:type="dxa"/>
          </w:tcPr>
          <w:p w14:paraId="707F40EC"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C</w:t>
            </w:r>
          </w:p>
        </w:tc>
        <w:tc>
          <w:tcPr>
            <w:tcW w:w="1135" w:type="dxa"/>
          </w:tcPr>
          <w:p w14:paraId="5CEA95C5" w14:textId="77777777" w:rsidR="001D037C" w:rsidRPr="00101E95" w:rsidRDefault="001D037C" w:rsidP="003309B9">
            <w:pPr>
              <w:spacing w:line="312" w:lineRule="auto"/>
              <w:rPr>
                <w:rFonts w:ascii="Century" w:hAnsi="Century"/>
                <w:sz w:val="18"/>
                <w:szCs w:val="32"/>
              </w:rPr>
            </w:pPr>
            <w:r w:rsidRPr="00101E95">
              <w:rPr>
                <w:rFonts w:cs="Calibri"/>
                <w:b/>
                <w:bCs/>
                <w:color w:val="3F3F3F"/>
                <w:sz w:val="18"/>
              </w:rPr>
              <w:t>Technology</w:t>
            </w:r>
          </w:p>
        </w:tc>
        <w:tc>
          <w:tcPr>
            <w:tcW w:w="3544" w:type="dxa"/>
          </w:tcPr>
          <w:p w14:paraId="2E80801B" w14:textId="77777777" w:rsidR="001D037C" w:rsidRPr="009F023B" w:rsidRDefault="001D037C" w:rsidP="003309B9">
            <w:pPr>
              <w:spacing w:line="312" w:lineRule="auto"/>
              <w:rPr>
                <w:rFonts w:ascii="Century" w:hAnsi="Century"/>
                <w:sz w:val="18"/>
                <w:szCs w:val="18"/>
              </w:rPr>
            </w:pPr>
            <w:r w:rsidRPr="235C535E">
              <w:rPr>
                <w:rFonts w:cs="Calibri"/>
                <w:b/>
                <w:bCs/>
                <w:color w:val="3F3F3F"/>
                <w:sz w:val="18"/>
                <w:szCs w:val="18"/>
              </w:rPr>
              <w:t>Electronics giant Foxconn suffered a ransomware attack at a Mexican facility during the Thanksgiving break. Following the attack, the DoppelPaymer ransomware gang published files belonging to Foxconn NA on their ransomware data leak site.</w:t>
            </w:r>
          </w:p>
        </w:tc>
        <w:tc>
          <w:tcPr>
            <w:tcW w:w="1134" w:type="dxa"/>
          </w:tcPr>
          <w:p w14:paraId="12BF67F9"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2020-12-07</w:t>
            </w:r>
          </w:p>
        </w:tc>
        <w:tc>
          <w:tcPr>
            <w:tcW w:w="992" w:type="dxa"/>
          </w:tcPr>
          <w:p w14:paraId="54047EF7" w14:textId="77777777" w:rsidR="001D037C" w:rsidRPr="009F023B" w:rsidRDefault="001D037C" w:rsidP="003309B9">
            <w:pPr>
              <w:spacing w:line="312" w:lineRule="auto"/>
              <w:rPr>
                <w:rFonts w:ascii="Century" w:hAnsi="Century"/>
                <w:sz w:val="18"/>
                <w:szCs w:val="32"/>
              </w:rPr>
            </w:pPr>
            <w:r w:rsidRPr="009F023B">
              <w:rPr>
                <w:rFonts w:cs="Calibri"/>
                <w:b/>
                <w:bCs/>
                <w:color w:val="3F3F3F"/>
                <w:sz w:val="18"/>
              </w:rPr>
              <w:t>2020-11-28</w:t>
            </w:r>
          </w:p>
        </w:tc>
      </w:tr>
    </w:tbl>
    <w:p w14:paraId="44C81502" w14:textId="77777777" w:rsidR="00C663F9" w:rsidRDefault="00C663F9" w:rsidP="004146A7">
      <w:pPr>
        <w:pStyle w:val="CenturyHeadingSmall"/>
        <w:rPr>
          <w:color w:val="000000"/>
          <w:szCs w:val="24"/>
        </w:rPr>
      </w:pPr>
    </w:p>
    <w:p w14:paraId="43556ED0" w14:textId="77777777" w:rsidR="00C663F9" w:rsidRDefault="00C663F9">
      <w:pPr>
        <w:rPr>
          <w:rFonts w:ascii="Century" w:hAnsi="Century"/>
          <w:color w:val="000000"/>
          <w:sz w:val="24"/>
          <w:szCs w:val="24"/>
        </w:rPr>
      </w:pPr>
      <w:r>
        <w:rPr>
          <w:color w:val="000000"/>
          <w:szCs w:val="24"/>
        </w:rPr>
        <w:br w:type="page"/>
      </w:r>
    </w:p>
    <w:p w14:paraId="09D06BC5" w14:textId="4ADAB4C3" w:rsidR="004146A7" w:rsidRDefault="004146A7" w:rsidP="004146A7">
      <w:pPr>
        <w:pStyle w:val="CenturyHeadingSmall"/>
      </w:pPr>
      <w:bookmarkStart w:id="54" w:name="_Toc99473770"/>
      <w:r>
        <w:lastRenderedPageBreak/>
        <w:t xml:space="preserve">A.2 </w:t>
      </w:r>
      <w:r w:rsidR="00C663F9">
        <w:t>Scatterplot showing all ransomware attacks during COVID-19 timeline (non-colour coded version)</w:t>
      </w:r>
      <w:bookmarkEnd w:id="54"/>
    </w:p>
    <w:p w14:paraId="2CDD5C26" w14:textId="3906B124" w:rsidR="00C663F9" w:rsidRPr="00BF4D4E" w:rsidRDefault="00C663F9" w:rsidP="00384A9F">
      <w:bookmarkStart w:id="55" w:name="_Toc99473771"/>
      <w:r w:rsidRPr="00C663F9">
        <w:rPr>
          <w:noProof/>
          <w:lang w:eastAsia="en-GB"/>
        </w:rPr>
        <w:drawing>
          <wp:inline distT="0" distB="0" distL="0" distR="0" wp14:anchorId="50C68C37" wp14:editId="45BB3D13">
            <wp:extent cx="7880985" cy="5722577"/>
            <wp:effectExtent l="0" t="63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895448" cy="5733079"/>
                    </a:xfrm>
                    <a:prstGeom prst="rect">
                      <a:avLst/>
                    </a:prstGeom>
                  </pic:spPr>
                </pic:pic>
              </a:graphicData>
            </a:graphic>
          </wp:inline>
        </w:drawing>
      </w:r>
      <w:bookmarkEnd w:id="55"/>
    </w:p>
    <w:sectPr w:rsidR="00C663F9" w:rsidRPr="00BF4D4E" w:rsidSect="00A9753F">
      <w:headerReference w:type="default" r:id="rId24"/>
      <w:footerReference w:type="default" r:id="rId25"/>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5D5BF8" w16cex:dateUtc="2022-03-28T18:31:15.123Z"/>
  <w16cex:commentExtensible w16cex:durableId="2584FD8C" w16cex:dateUtc="2022-03-24T11:43:47.566Z"/>
  <w16cex:commentExtensible w16cex:durableId="4B3098AE" w16cex:dateUtc="2022-03-24T12:52:13.964Z"/>
  <w16cex:commentExtensible w16cex:durableId="66035CB3" w16cex:dateUtc="2022-03-28T18:35:16.887Z"/>
  <w16cex:commentExtensible w16cex:durableId="02E0C542" w16cex:dateUtc="2022-03-28T18:40:33.726Z"/>
  <w16cex:commentExtensible w16cex:durableId="4D3DC4C1" w16cex:dateUtc="2022-03-28T20:50:49.206Z"/>
  <w16cex:commentExtensible w16cex:durableId="01FAA791" w16cex:dateUtc="2022-03-28T21:01:44.256Z"/>
  <w16cex:commentExtensible w16cex:durableId="002EACA8" w16cex:dateUtc="2022-03-28T21:03:02.939Z"/>
  <w16cex:commentExtensible w16cex:durableId="610DBD8A" w16cex:dateUtc="2022-03-28T21:03:29.957Z"/>
  <w16cex:commentExtensible w16cex:durableId="3EBA0D46" w16cex:dateUtc="2022-03-28T21:03:48.687Z"/>
  <w16cex:commentExtensible w16cex:durableId="25287354" w16cex:dateUtc="2022-03-28T21:04:36.528Z"/>
  <w16cex:commentExtensible w16cex:durableId="631FC8F3" w16cex:dateUtc="2022-03-28T21:10:20.21Z"/>
  <w16cex:commentExtensible w16cex:durableId="325EE89D" w16cex:dateUtc="2022-03-28T21:10:53.075Z"/>
  <w16cex:commentExtensible w16cex:durableId="6B95E2C7" w16cex:dateUtc="2022-03-28T21:11:35.558Z"/>
  <w16cex:commentExtensible w16cex:durableId="4316B106" w16cex:dateUtc="2022-03-28T21:14:35.171Z"/>
  <w16cex:commentExtensible w16cex:durableId="61272A8E" w16cex:dateUtc="2022-03-28T21:15:26.784Z"/>
  <w16cex:commentExtensible w16cex:durableId="67219A16" w16cex:dateUtc="2022-03-28T21:16:57.802Z"/>
  <w16cex:commentExtensible w16cex:durableId="7EAA421C" w16cex:dateUtc="2022-03-28T21:23:39.307Z"/>
  <w16cex:commentExtensible w16cex:durableId="5752F173" w16cex:dateUtc="2022-03-28T21:26:12.057Z"/>
  <w16cex:commentExtensible w16cex:durableId="61641C88" w16cex:dateUtc="2022-03-28T21:26:59.277Z"/>
  <w16cex:commentExtensible w16cex:durableId="4FFB1525" w16cex:dateUtc="2022-03-28T21:28:40.515Z"/>
  <w16cex:commentExtensible w16cex:durableId="1BA644DB" w16cex:dateUtc="2022-03-28T21:29:17.168Z"/>
</w16cex:commentsExtensible>
</file>

<file path=word/commentsIds.xml><?xml version="1.0" encoding="utf-8"?>
<w16cid:commentsIds xmlns:mc="http://schemas.openxmlformats.org/markup-compatibility/2006" xmlns:w16cid="http://schemas.microsoft.com/office/word/2016/wordml/cid" mc:Ignorable="w16cid">
  <w16cid:commentId w16cid:paraId="241EE8B0" w16cid:durableId="2584FD8C"/>
  <w16cid:commentId w16cid:paraId="3B6243C5" w16cid:durableId="4B3098AE"/>
  <w16cid:commentId w16cid:paraId="6DB8B021" w16cid:durableId="6D5D5BF8"/>
  <w16cid:commentId w16cid:paraId="77832824" w16cid:durableId="66035CB3"/>
  <w16cid:commentId w16cid:paraId="7BE9E86A" w16cid:durableId="02E0C542"/>
  <w16cid:commentId w16cid:paraId="7B2BF1CE" w16cid:durableId="4D3DC4C1"/>
  <w16cid:commentId w16cid:paraId="33CA4E04" w16cid:durableId="01FAA791"/>
  <w16cid:commentId w16cid:paraId="33E46423" w16cid:durableId="002EACA8"/>
  <w16cid:commentId w16cid:paraId="0FF4C699" w16cid:durableId="610DBD8A"/>
  <w16cid:commentId w16cid:paraId="5CF4A964" w16cid:durableId="3EBA0D46"/>
  <w16cid:commentId w16cid:paraId="15C76FE6" w16cid:durableId="25287354"/>
  <w16cid:commentId w16cid:paraId="0BF954AA" w16cid:durableId="631FC8F3"/>
  <w16cid:commentId w16cid:paraId="1BC36550" w16cid:durableId="325EE89D"/>
  <w16cid:commentId w16cid:paraId="08719A81" w16cid:durableId="6B95E2C7"/>
  <w16cid:commentId w16cid:paraId="405FDF11" w16cid:durableId="4316B106"/>
  <w16cid:commentId w16cid:paraId="490FE198" w16cid:durableId="61272A8E"/>
  <w16cid:commentId w16cid:paraId="6EF79938" w16cid:durableId="67219A16"/>
  <w16cid:commentId w16cid:paraId="41059D63" w16cid:durableId="7EAA421C"/>
  <w16cid:commentId w16cid:paraId="3729F1F9" w16cid:durableId="5752F173"/>
  <w16cid:commentId w16cid:paraId="0DEF733B" w16cid:durableId="61641C88"/>
  <w16cid:commentId w16cid:paraId="7D186611" w16cid:durableId="4FFB1525"/>
  <w16cid:commentId w16cid:paraId="58119B79" w16cid:durableId="1BA644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1D7EC" w14:textId="77777777" w:rsidR="005C5131" w:rsidRDefault="005C5131" w:rsidP="00A9753F">
      <w:pPr>
        <w:spacing w:after="0" w:line="240" w:lineRule="auto"/>
      </w:pPr>
      <w:r>
        <w:separator/>
      </w:r>
    </w:p>
  </w:endnote>
  <w:endnote w:type="continuationSeparator" w:id="0">
    <w:p w14:paraId="3F77DF15" w14:textId="77777777" w:rsidR="005C5131" w:rsidRDefault="005C5131" w:rsidP="00A9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717936"/>
      <w:docPartObj>
        <w:docPartGallery w:val="Page Numbers (Bottom of Page)"/>
        <w:docPartUnique/>
      </w:docPartObj>
    </w:sdtPr>
    <w:sdtEndPr>
      <w:rPr>
        <w:noProof/>
      </w:rPr>
    </w:sdtEndPr>
    <w:sdtContent>
      <w:p w14:paraId="20099948" w14:textId="57237B35" w:rsidR="00B35B75" w:rsidRDefault="00B35B75">
        <w:pPr>
          <w:pStyle w:val="Footer"/>
          <w:jc w:val="right"/>
        </w:pPr>
        <w:r>
          <w:fldChar w:fldCharType="begin"/>
        </w:r>
        <w:r>
          <w:instrText xml:space="preserve"> PAGE   \* MERGEFORMAT </w:instrText>
        </w:r>
        <w:r>
          <w:fldChar w:fldCharType="separate"/>
        </w:r>
        <w:r w:rsidR="00023671">
          <w:rPr>
            <w:noProof/>
          </w:rPr>
          <w:t>35</w:t>
        </w:r>
        <w:r>
          <w:rPr>
            <w:noProof/>
          </w:rPr>
          <w:fldChar w:fldCharType="end"/>
        </w:r>
      </w:p>
    </w:sdtContent>
  </w:sdt>
  <w:p w14:paraId="52D7BB7A" w14:textId="77777777" w:rsidR="00B35B75" w:rsidRDefault="00B35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FFE2B" w14:textId="77777777" w:rsidR="005C5131" w:rsidRDefault="005C5131" w:rsidP="00A9753F">
      <w:pPr>
        <w:spacing w:after="0" w:line="240" w:lineRule="auto"/>
      </w:pPr>
      <w:r>
        <w:separator/>
      </w:r>
    </w:p>
  </w:footnote>
  <w:footnote w:type="continuationSeparator" w:id="0">
    <w:p w14:paraId="3F55C8F5" w14:textId="77777777" w:rsidR="005C5131" w:rsidRDefault="005C5131" w:rsidP="00A9753F">
      <w:pPr>
        <w:spacing w:after="0" w:line="240" w:lineRule="auto"/>
      </w:pPr>
      <w:r>
        <w:continuationSeparator/>
      </w:r>
    </w:p>
  </w:footnote>
  <w:footnote w:id="1">
    <w:p w14:paraId="63E05036" w14:textId="67328E5D" w:rsidR="00B35B75" w:rsidRDefault="00B35B75">
      <w:pPr>
        <w:pStyle w:val="FootnoteText"/>
      </w:pPr>
      <w:r>
        <w:rPr>
          <w:rStyle w:val="FootnoteReference"/>
        </w:rPr>
        <w:footnoteRef/>
      </w:r>
      <w:r>
        <w:t xml:space="preserve"> </w:t>
      </w:r>
      <w:hyperlink r:id="rId1" w:history="1">
        <w:r w:rsidRPr="00D438CF">
          <w:rPr>
            <w:rStyle w:val="Hyperlink"/>
          </w:rPr>
          <w:t>https://d3js.org/</w:t>
        </w:r>
      </w:hyperlink>
      <w:r>
        <w:t xml:space="preserve"> </w:t>
      </w:r>
    </w:p>
  </w:footnote>
  <w:footnote w:id="2">
    <w:p w14:paraId="7735E37C" w14:textId="73502DBC" w:rsidR="00B35B75" w:rsidRDefault="00B35B75">
      <w:pPr>
        <w:pStyle w:val="FootnoteText"/>
      </w:pPr>
      <w:r>
        <w:rPr>
          <w:rStyle w:val="FootnoteReference"/>
        </w:rPr>
        <w:footnoteRef/>
      </w:r>
      <w:r>
        <w:t xml:space="preserve"> </w:t>
      </w:r>
      <w:hyperlink r:id="rId2" w:history="1">
        <w:r w:rsidRPr="00D438CF">
          <w:rPr>
            <w:rStyle w:val="Hyperlink"/>
          </w:rPr>
          <w:t>https://www.bleepingcomputer.com/</w:t>
        </w:r>
      </w:hyperlink>
      <w:r>
        <w:t xml:space="preserve"> </w:t>
      </w:r>
    </w:p>
  </w:footnote>
  <w:footnote w:id="3">
    <w:p w14:paraId="4F0DAD65" w14:textId="55CFE6E3" w:rsidR="00B35B75" w:rsidRDefault="00B35B75">
      <w:pPr>
        <w:pStyle w:val="FootnoteText"/>
      </w:pPr>
      <w:r>
        <w:rPr>
          <w:rStyle w:val="FootnoteReference"/>
        </w:rPr>
        <w:footnoteRef/>
      </w:r>
      <w:r>
        <w:t xml:space="preserve"> </w:t>
      </w:r>
      <w:hyperlink r:id="rId3" w:history="1">
        <w:r w:rsidRPr="00D438CF">
          <w:rPr>
            <w:rStyle w:val="Hyperlink"/>
          </w:rPr>
          <w:t>https://www.kaspersky.co.uk/</w:t>
        </w:r>
      </w:hyperlink>
      <w:r>
        <w:t xml:space="preserve"> </w:t>
      </w:r>
    </w:p>
  </w:footnote>
  <w:footnote w:id="4">
    <w:p w14:paraId="586D1718" w14:textId="5FC40A6B" w:rsidR="00B35B75" w:rsidRDefault="00B35B75">
      <w:pPr>
        <w:pStyle w:val="FootnoteText"/>
      </w:pPr>
      <w:r>
        <w:rPr>
          <w:rStyle w:val="FootnoteReference"/>
        </w:rPr>
        <w:footnoteRef/>
      </w:r>
      <w:r>
        <w:t xml:space="preserve"> </w:t>
      </w:r>
      <w:hyperlink r:id="rId4" w:history="1">
        <w:r w:rsidRPr="00D438CF">
          <w:rPr>
            <w:rStyle w:val="Hyperlink"/>
          </w:rPr>
          <w:t>https://www.blackfog.com/</w:t>
        </w:r>
      </w:hyperlink>
      <w:r>
        <w:t xml:space="preserve"> </w:t>
      </w:r>
    </w:p>
  </w:footnote>
  <w:footnote w:id="5">
    <w:p w14:paraId="44CB67DD" w14:textId="55D573CF" w:rsidR="00B35B75" w:rsidRDefault="00B35B75">
      <w:pPr>
        <w:pStyle w:val="FootnoteText"/>
      </w:pPr>
      <w:r>
        <w:rPr>
          <w:rStyle w:val="FootnoteReference"/>
        </w:rPr>
        <w:footnoteRef/>
      </w:r>
      <w:r>
        <w:t xml:space="preserve"> </w:t>
      </w:r>
      <w:hyperlink r:id="rId5" w:history="1">
        <w:r w:rsidRPr="008D076C">
          <w:rPr>
            <w:rStyle w:val="Hyperlink"/>
          </w:rPr>
          <w:t>www.google.com</w:t>
        </w:r>
      </w:hyperlink>
      <w:r>
        <w:t xml:space="preserve"> </w:t>
      </w:r>
    </w:p>
  </w:footnote>
  <w:footnote w:id="6">
    <w:p w14:paraId="7308A809" w14:textId="0318AF06" w:rsidR="00B35B75" w:rsidRDefault="00B35B75">
      <w:pPr>
        <w:pStyle w:val="FootnoteText"/>
      </w:pPr>
      <w:r>
        <w:rPr>
          <w:rStyle w:val="FootnoteReference"/>
        </w:rPr>
        <w:footnoteRef/>
      </w:r>
      <w:r>
        <w:t xml:space="preserve"> </w:t>
      </w:r>
      <w:hyperlink r:id="rId6" w:history="1">
        <w:r w:rsidRPr="008D076C">
          <w:rPr>
            <w:rStyle w:val="Hyperlink"/>
          </w:rPr>
          <w:t>https://scholar.google.com/</w:t>
        </w:r>
      </w:hyperlink>
      <w:r>
        <w:t xml:space="preserve"> </w:t>
      </w:r>
    </w:p>
  </w:footnote>
  <w:footnote w:id="7">
    <w:p w14:paraId="6177E200" w14:textId="22EBC48B" w:rsidR="00B35B75" w:rsidRDefault="00B35B75">
      <w:pPr>
        <w:pStyle w:val="FootnoteText"/>
      </w:pPr>
      <w:r>
        <w:rPr>
          <w:rStyle w:val="FootnoteReference"/>
        </w:rPr>
        <w:footnoteRef/>
      </w:r>
      <w:r>
        <w:t xml:space="preserve"> </w:t>
      </w:r>
      <w:hyperlink r:id="rId7" w:history="1">
        <w:r w:rsidRPr="008D076C">
          <w:rPr>
            <w:rStyle w:val="Hyperlink"/>
          </w:rPr>
          <w:t>https://translate.google.co.uk/?sl=de&amp;tl=en&amp;op=websites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34D2" w14:textId="6685A3E9" w:rsidR="00B35B75" w:rsidRDefault="00B35B75">
    <w:pPr>
      <w:pStyle w:val="Header"/>
    </w:pPr>
    <w:r>
      <w:t xml:space="preserve">CO620 Research Project – Sophia Roscoe </w:t>
    </w:r>
  </w:p>
  <w:p w14:paraId="231DFBDB" w14:textId="094169AF" w:rsidR="00B35B75" w:rsidRDefault="00B35B75">
    <w:pPr>
      <w:pStyle w:val="Header"/>
    </w:pPr>
    <w:r>
      <w:t>A Time and Analysis of Ransomware Attacks during the COVID-19 Pandemic</w:t>
    </w:r>
  </w:p>
</w:hdr>
</file>

<file path=word/intelligence2.xml><?xml version="1.0" encoding="utf-8"?>
<int2:intelligence xmlns:int2="http://schemas.microsoft.com/office/intelligence/2020/intelligence">
  <int2:observations>
    <int2:textHash int2:hashCode="U5pVBlvM8xhok5" int2:id="Xhneo8wj">
      <int2:state int2:type="LegacyProofing" int2:value="Rejected"/>
    </int2:textHash>
    <int2:textHash int2:hashCode="G1yL+rn3cHw82v" int2:id="EMRjN05Y">
      <int2:state int2:type="LegacyProofing" int2:value="Rejected"/>
    </int2:textHash>
    <int2:textHash int2:hashCode="ftETuFANLU6zNg" int2:id="5z43frF6">
      <int2:state int2:type="LegacyProofing" int2:value="Rejected"/>
    </int2:textHash>
    <int2:textHash int2:hashCode="04fkOy675HcnxZ" int2:id="dlf2IXrc">
      <int2:state int2:type="LegacyProofing" int2:value="Rejected"/>
    </int2:textHash>
    <int2:textHash int2:hashCode="tP+ic5mGAxwbv0" int2:id="BSLsJam4">
      <int2:state int2:type="LegacyProofing" int2:value="Rejected"/>
    </int2:textHash>
    <int2:textHash int2:hashCode="ktKWx+yG/K1eI9" int2:id="oedi3EeG">
      <int2:state int2:type="LegacyProofing" int2:value="Rejected"/>
    </int2:textHash>
    <int2:textHash int2:hashCode="PseeVoLsAKk4Wo" int2:id="s4UBTWaN">
      <int2:state int2:type="LegacyProofing" int2:value="Rejected"/>
    </int2:textHash>
    <int2:textHash int2:hashCode="gb/43BWh/YYub1" int2:id="b5Nno96Q">
      <int2:state int2:type="LegacyProofing" int2:value="Rejected"/>
    </int2:textHash>
    <int2:textHash int2:hashCode="3AYEMlLdDX9QbT" int2:id="vg4lNxn0">
      <int2:state int2:type="LegacyProofing" int2:value="Rejected"/>
    </int2:textHash>
    <int2:textHash int2:hashCode="HiQAhImZR1JEvo" int2:id="qfd7Ja4H">
      <int2:state int2:type="LegacyProofing" int2:value="Rejected"/>
    </int2:textHash>
    <int2:textHash int2:hashCode="4RNhKawqENQioU" int2:id="DHTeYvBE">
      <int2:state int2:type="LegacyProofing" int2:value="Rejected"/>
    </int2:textHash>
    <int2:textHash int2:hashCode="2k11rK+HMqGWt1" int2:id="HYXC5UD2">
      <int2:state int2:type="LegacyProofing" int2:value="Rejected"/>
    </int2:textHash>
    <int2:textHash int2:hashCode="IZryOs7U7pFItS" int2:id="x0elFjgC">
      <int2:state int2:type="LegacyProofing" int2:value="Rejected"/>
    </int2:textHash>
    <int2:textHash int2:hashCode="GPhIJVSO8zeFj7" int2:id="8Rkt9vym">
      <int2:state int2:type="LegacyProofing" int2:value="Rejected"/>
    </int2:textHash>
    <int2:textHash int2:hashCode="tJ2IgvFc+8zrZ8" int2:id="I5v3q4RO">
      <int2:state int2:type="LegacyProofing" int2:value="Rejected"/>
    </int2:textHash>
    <int2:textHash int2:hashCode="OKUq7WXLzdaIVa" int2:id="To5X0RJm">
      <int2:state int2:type="LegacyProofing" int2:value="Rejected"/>
    </int2:textHash>
    <int2:textHash int2:hashCode="wSd6+hL2Ds5vAT" int2:id="ArG1UhYk">
      <int2:state int2:type="LegacyProofing" int2:value="Rejected"/>
    </int2:textHash>
    <int2:textHash int2:hashCode="vPgfJwanoouUSF" int2:id="wBx7wV9o">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5F7"/>
    <w:multiLevelType w:val="multilevel"/>
    <w:tmpl w:val="AF6C4438"/>
    <w:lvl w:ilvl="0">
      <w:start w:val="1"/>
      <w:numFmt w:val="decimal"/>
      <w:lvlText w:val="%1."/>
      <w:lvlJc w:val="left"/>
      <w:pPr>
        <w:ind w:left="1287" w:hanging="720"/>
      </w:pPr>
      <w:rPr>
        <w:rFonts w:hint="default"/>
      </w:rPr>
    </w:lvl>
    <w:lvl w:ilvl="1">
      <w:start w:val="1"/>
      <w:numFmt w:val="decimal"/>
      <w:isLgl/>
      <w:lvlText w:val="%1.%2"/>
      <w:lvlJc w:val="left"/>
      <w:pPr>
        <w:ind w:left="720" w:hanging="360"/>
      </w:pPr>
      <w:rPr>
        <w:rFonts w:hint="default"/>
      </w:rPr>
    </w:lvl>
    <w:lvl w:ilvl="2">
      <w:start w:val="1"/>
      <w:numFmt w:val="decimal"/>
      <w:pStyle w:val="CenturyHeadingItalic"/>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76D44"/>
    <w:multiLevelType w:val="hybridMultilevel"/>
    <w:tmpl w:val="C9BA5F4A"/>
    <w:lvl w:ilvl="0" w:tplc="CF1E2F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40AFF"/>
    <w:multiLevelType w:val="hybridMultilevel"/>
    <w:tmpl w:val="52063E96"/>
    <w:lvl w:ilvl="0" w:tplc="519AF5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A7F42"/>
    <w:multiLevelType w:val="hybridMultilevel"/>
    <w:tmpl w:val="CF268262"/>
    <w:lvl w:ilvl="0" w:tplc="65E0C35E">
      <w:start w:val="1"/>
      <w:numFmt w:val="bullet"/>
      <w:lvlText w:val=""/>
      <w:lvlJc w:val="left"/>
      <w:pPr>
        <w:ind w:left="720" w:hanging="360"/>
      </w:pPr>
      <w:rPr>
        <w:rFonts w:ascii="Symbol" w:hAnsi="Symbol" w:hint="default"/>
      </w:rPr>
    </w:lvl>
    <w:lvl w:ilvl="1" w:tplc="8FA8B88E">
      <w:start w:val="1"/>
      <w:numFmt w:val="bullet"/>
      <w:lvlText w:val="o"/>
      <w:lvlJc w:val="left"/>
      <w:pPr>
        <w:ind w:left="1440" w:hanging="360"/>
      </w:pPr>
      <w:rPr>
        <w:rFonts w:ascii="Courier New" w:hAnsi="Courier New" w:hint="default"/>
      </w:rPr>
    </w:lvl>
    <w:lvl w:ilvl="2" w:tplc="D16804E2">
      <w:start w:val="1"/>
      <w:numFmt w:val="bullet"/>
      <w:lvlText w:val=""/>
      <w:lvlJc w:val="left"/>
      <w:pPr>
        <w:ind w:left="2160" w:hanging="360"/>
      </w:pPr>
      <w:rPr>
        <w:rFonts w:ascii="Wingdings" w:hAnsi="Wingdings" w:hint="default"/>
      </w:rPr>
    </w:lvl>
    <w:lvl w:ilvl="3" w:tplc="CE7E64B8">
      <w:start w:val="1"/>
      <w:numFmt w:val="bullet"/>
      <w:lvlText w:val=""/>
      <w:lvlJc w:val="left"/>
      <w:pPr>
        <w:ind w:left="2880" w:hanging="360"/>
      </w:pPr>
      <w:rPr>
        <w:rFonts w:ascii="Symbol" w:hAnsi="Symbol" w:hint="default"/>
      </w:rPr>
    </w:lvl>
    <w:lvl w:ilvl="4" w:tplc="5920B73E">
      <w:start w:val="1"/>
      <w:numFmt w:val="bullet"/>
      <w:lvlText w:val="o"/>
      <w:lvlJc w:val="left"/>
      <w:pPr>
        <w:ind w:left="3600" w:hanging="360"/>
      </w:pPr>
      <w:rPr>
        <w:rFonts w:ascii="Courier New" w:hAnsi="Courier New" w:hint="default"/>
      </w:rPr>
    </w:lvl>
    <w:lvl w:ilvl="5" w:tplc="4FFE1796">
      <w:start w:val="1"/>
      <w:numFmt w:val="bullet"/>
      <w:lvlText w:val=""/>
      <w:lvlJc w:val="left"/>
      <w:pPr>
        <w:ind w:left="4320" w:hanging="360"/>
      </w:pPr>
      <w:rPr>
        <w:rFonts w:ascii="Wingdings" w:hAnsi="Wingdings" w:hint="default"/>
      </w:rPr>
    </w:lvl>
    <w:lvl w:ilvl="6" w:tplc="3E36F456">
      <w:start w:val="1"/>
      <w:numFmt w:val="bullet"/>
      <w:lvlText w:val=""/>
      <w:lvlJc w:val="left"/>
      <w:pPr>
        <w:ind w:left="5040" w:hanging="360"/>
      </w:pPr>
      <w:rPr>
        <w:rFonts w:ascii="Symbol" w:hAnsi="Symbol" w:hint="default"/>
      </w:rPr>
    </w:lvl>
    <w:lvl w:ilvl="7" w:tplc="3C56269A">
      <w:start w:val="1"/>
      <w:numFmt w:val="bullet"/>
      <w:lvlText w:val="o"/>
      <w:lvlJc w:val="left"/>
      <w:pPr>
        <w:ind w:left="5760" w:hanging="360"/>
      </w:pPr>
      <w:rPr>
        <w:rFonts w:ascii="Courier New" w:hAnsi="Courier New" w:hint="default"/>
      </w:rPr>
    </w:lvl>
    <w:lvl w:ilvl="8" w:tplc="323A3A38">
      <w:start w:val="1"/>
      <w:numFmt w:val="bullet"/>
      <w:lvlText w:val=""/>
      <w:lvlJc w:val="left"/>
      <w:pPr>
        <w:ind w:left="6480" w:hanging="360"/>
      </w:pPr>
      <w:rPr>
        <w:rFonts w:ascii="Wingdings" w:hAnsi="Wingdings" w:hint="default"/>
      </w:rPr>
    </w:lvl>
  </w:abstractNum>
  <w:abstractNum w:abstractNumId="4" w15:restartNumberingAfterBreak="0">
    <w:nsid w:val="235F2AA6"/>
    <w:multiLevelType w:val="multilevel"/>
    <w:tmpl w:val="790405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530E64"/>
    <w:multiLevelType w:val="hybridMultilevel"/>
    <w:tmpl w:val="9BD0141C"/>
    <w:lvl w:ilvl="0" w:tplc="3DBCA5AE">
      <w:start w:val="2"/>
      <w:numFmt w:val="bullet"/>
      <w:lvlText w:val="-"/>
      <w:lvlJc w:val="left"/>
      <w:pPr>
        <w:ind w:left="720" w:hanging="360"/>
      </w:pPr>
      <w:rPr>
        <w:rFonts w:ascii="Century" w:eastAsiaTheme="minorHAnsi" w:hAnsi="Century"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43019"/>
    <w:multiLevelType w:val="hybridMultilevel"/>
    <w:tmpl w:val="158AC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65389D"/>
    <w:multiLevelType w:val="hybridMultilevel"/>
    <w:tmpl w:val="A5402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3F"/>
    <w:rsid w:val="00006C69"/>
    <w:rsid w:val="000131BA"/>
    <w:rsid w:val="00023671"/>
    <w:rsid w:val="0002531D"/>
    <w:rsid w:val="000308E7"/>
    <w:rsid w:val="000469C3"/>
    <w:rsid w:val="0005094F"/>
    <w:rsid w:val="0005231B"/>
    <w:rsid w:val="00054724"/>
    <w:rsid w:val="00057246"/>
    <w:rsid w:val="00060CB4"/>
    <w:rsid w:val="000705FB"/>
    <w:rsid w:val="000719BC"/>
    <w:rsid w:val="0007214A"/>
    <w:rsid w:val="000822AE"/>
    <w:rsid w:val="00083C0C"/>
    <w:rsid w:val="000842B6"/>
    <w:rsid w:val="00097173"/>
    <w:rsid w:val="000971AB"/>
    <w:rsid w:val="000A198C"/>
    <w:rsid w:val="000A3E51"/>
    <w:rsid w:val="000A55EA"/>
    <w:rsid w:val="000B02E6"/>
    <w:rsid w:val="000B200B"/>
    <w:rsid w:val="000B4FC3"/>
    <w:rsid w:val="000B66E7"/>
    <w:rsid w:val="000C35FF"/>
    <w:rsid w:val="000C3F95"/>
    <w:rsid w:val="000C4999"/>
    <w:rsid w:val="000D46E5"/>
    <w:rsid w:val="000E4A22"/>
    <w:rsid w:val="00101E95"/>
    <w:rsid w:val="001247DB"/>
    <w:rsid w:val="00125CDC"/>
    <w:rsid w:val="001267B8"/>
    <w:rsid w:val="0012713B"/>
    <w:rsid w:val="001460E5"/>
    <w:rsid w:val="001475D0"/>
    <w:rsid w:val="001510BE"/>
    <w:rsid w:val="00154B4C"/>
    <w:rsid w:val="00160785"/>
    <w:rsid w:val="00163F24"/>
    <w:rsid w:val="0017035D"/>
    <w:rsid w:val="001706A1"/>
    <w:rsid w:val="00170AFE"/>
    <w:rsid w:val="00175E4B"/>
    <w:rsid w:val="00184F70"/>
    <w:rsid w:val="001974D0"/>
    <w:rsid w:val="001A1672"/>
    <w:rsid w:val="001A2436"/>
    <w:rsid w:val="001B6859"/>
    <w:rsid w:val="001C53A5"/>
    <w:rsid w:val="001C7056"/>
    <w:rsid w:val="001D037C"/>
    <w:rsid w:val="001E38C0"/>
    <w:rsid w:val="001E7A02"/>
    <w:rsid w:val="001F20BC"/>
    <w:rsid w:val="001F37FE"/>
    <w:rsid w:val="0020461D"/>
    <w:rsid w:val="0021163D"/>
    <w:rsid w:val="002135CE"/>
    <w:rsid w:val="0022429B"/>
    <w:rsid w:val="00227F38"/>
    <w:rsid w:val="00231698"/>
    <w:rsid w:val="0023473E"/>
    <w:rsid w:val="00237A1F"/>
    <w:rsid w:val="002426CD"/>
    <w:rsid w:val="00245248"/>
    <w:rsid w:val="002452A4"/>
    <w:rsid w:val="002518DF"/>
    <w:rsid w:val="002604B2"/>
    <w:rsid w:val="00262285"/>
    <w:rsid w:val="00264978"/>
    <w:rsid w:val="00286A7E"/>
    <w:rsid w:val="00291EB8"/>
    <w:rsid w:val="00292616"/>
    <w:rsid w:val="002975ED"/>
    <w:rsid w:val="002B62C5"/>
    <w:rsid w:val="002C224C"/>
    <w:rsid w:val="002C66DE"/>
    <w:rsid w:val="002E029C"/>
    <w:rsid w:val="002E22B0"/>
    <w:rsid w:val="002F376A"/>
    <w:rsid w:val="00301462"/>
    <w:rsid w:val="00317A2A"/>
    <w:rsid w:val="003238F7"/>
    <w:rsid w:val="00324D0D"/>
    <w:rsid w:val="003309B9"/>
    <w:rsid w:val="003342C1"/>
    <w:rsid w:val="00344397"/>
    <w:rsid w:val="00347FFA"/>
    <w:rsid w:val="00362E4D"/>
    <w:rsid w:val="00363430"/>
    <w:rsid w:val="00372EE8"/>
    <w:rsid w:val="003739B0"/>
    <w:rsid w:val="00373D38"/>
    <w:rsid w:val="00376564"/>
    <w:rsid w:val="00384A9F"/>
    <w:rsid w:val="00391F5F"/>
    <w:rsid w:val="003944AF"/>
    <w:rsid w:val="003A2467"/>
    <w:rsid w:val="003A55EB"/>
    <w:rsid w:val="003B551A"/>
    <w:rsid w:val="003C5B5D"/>
    <w:rsid w:val="003D19C2"/>
    <w:rsid w:val="003E075C"/>
    <w:rsid w:val="003E2209"/>
    <w:rsid w:val="003E25F8"/>
    <w:rsid w:val="003F588E"/>
    <w:rsid w:val="004003CE"/>
    <w:rsid w:val="00400F94"/>
    <w:rsid w:val="00403668"/>
    <w:rsid w:val="0040781D"/>
    <w:rsid w:val="004146A7"/>
    <w:rsid w:val="00420251"/>
    <w:rsid w:val="00426D9B"/>
    <w:rsid w:val="00435276"/>
    <w:rsid w:val="00452725"/>
    <w:rsid w:val="00453B88"/>
    <w:rsid w:val="004562B2"/>
    <w:rsid w:val="00456ABA"/>
    <w:rsid w:val="004601EC"/>
    <w:rsid w:val="00491C69"/>
    <w:rsid w:val="004944F7"/>
    <w:rsid w:val="00495A40"/>
    <w:rsid w:val="00497F3E"/>
    <w:rsid w:val="004A0F04"/>
    <w:rsid w:val="004A65C7"/>
    <w:rsid w:val="004B2EC7"/>
    <w:rsid w:val="004D151D"/>
    <w:rsid w:val="004D152B"/>
    <w:rsid w:val="004D1AA3"/>
    <w:rsid w:val="004D7A5B"/>
    <w:rsid w:val="004E1F9A"/>
    <w:rsid w:val="004F039E"/>
    <w:rsid w:val="004F6AE9"/>
    <w:rsid w:val="005011B8"/>
    <w:rsid w:val="00502231"/>
    <w:rsid w:val="00504C91"/>
    <w:rsid w:val="00512504"/>
    <w:rsid w:val="00524C45"/>
    <w:rsid w:val="005274D5"/>
    <w:rsid w:val="00533045"/>
    <w:rsid w:val="005421AB"/>
    <w:rsid w:val="00550F7B"/>
    <w:rsid w:val="00552100"/>
    <w:rsid w:val="0055416B"/>
    <w:rsid w:val="00561B29"/>
    <w:rsid w:val="0057275F"/>
    <w:rsid w:val="00573B6A"/>
    <w:rsid w:val="0057793C"/>
    <w:rsid w:val="0058683E"/>
    <w:rsid w:val="00590C78"/>
    <w:rsid w:val="005A7AED"/>
    <w:rsid w:val="005B312A"/>
    <w:rsid w:val="005C5131"/>
    <w:rsid w:val="005D1C66"/>
    <w:rsid w:val="005D529F"/>
    <w:rsid w:val="005E78D0"/>
    <w:rsid w:val="005E7E6E"/>
    <w:rsid w:val="005F1460"/>
    <w:rsid w:val="005F3091"/>
    <w:rsid w:val="006050CA"/>
    <w:rsid w:val="00605303"/>
    <w:rsid w:val="00610880"/>
    <w:rsid w:val="0061305C"/>
    <w:rsid w:val="0061463E"/>
    <w:rsid w:val="0062140C"/>
    <w:rsid w:val="0062382D"/>
    <w:rsid w:val="006257D9"/>
    <w:rsid w:val="00625E07"/>
    <w:rsid w:val="00633D1F"/>
    <w:rsid w:val="00643710"/>
    <w:rsid w:val="00647412"/>
    <w:rsid w:val="006525A0"/>
    <w:rsid w:val="00653C40"/>
    <w:rsid w:val="006564DE"/>
    <w:rsid w:val="00660ACE"/>
    <w:rsid w:val="006614B2"/>
    <w:rsid w:val="00686B37"/>
    <w:rsid w:val="00691413"/>
    <w:rsid w:val="00691790"/>
    <w:rsid w:val="006933D9"/>
    <w:rsid w:val="006A0051"/>
    <w:rsid w:val="006A6458"/>
    <w:rsid w:val="006B1242"/>
    <w:rsid w:val="006B1419"/>
    <w:rsid w:val="006B6072"/>
    <w:rsid w:val="006C4295"/>
    <w:rsid w:val="006C7B77"/>
    <w:rsid w:val="006C7CC3"/>
    <w:rsid w:val="006D3DE5"/>
    <w:rsid w:val="006E3A3F"/>
    <w:rsid w:val="006F2FCB"/>
    <w:rsid w:val="00700EE8"/>
    <w:rsid w:val="00721FCA"/>
    <w:rsid w:val="00726CA7"/>
    <w:rsid w:val="00731476"/>
    <w:rsid w:val="007371A8"/>
    <w:rsid w:val="0074454E"/>
    <w:rsid w:val="00746551"/>
    <w:rsid w:val="007549DC"/>
    <w:rsid w:val="00757795"/>
    <w:rsid w:val="0076740C"/>
    <w:rsid w:val="0078457D"/>
    <w:rsid w:val="00786378"/>
    <w:rsid w:val="00792152"/>
    <w:rsid w:val="00797090"/>
    <w:rsid w:val="007A2C43"/>
    <w:rsid w:val="007B0C83"/>
    <w:rsid w:val="007B4D86"/>
    <w:rsid w:val="007B70E0"/>
    <w:rsid w:val="007C1E02"/>
    <w:rsid w:val="007C2391"/>
    <w:rsid w:val="007D43F6"/>
    <w:rsid w:val="007E4983"/>
    <w:rsid w:val="007F3348"/>
    <w:rsid w:val="007F47E9"/>
    <w:rsid w:val="00800225"/>
    <w:rsid w:val="00805021"/>
    <w:rsid w:val="008112FA"/>
    <w:rsid w:val="0081462D"/>
    <w:rsid w:val="00820C1E"/>
    <w:rsid w:val="00821982"/>
    <w:rsid w:val="00830224"/>
    <w:rsid w:val="00831A72"/>
    <w:rsid w:val="00831D72"/>
    <w:rsid w:val="0083780E"/>
    <w:rsid w:val="00857A48"/>
    <w:rsid w:val="008637DD"/>
    <w:rsid w:val="008673D4"/>
    <w:rsid w:val="008677E0"/>
    <w:rsid w:val="00872A97"/>
    <w:rsid w:val="0087350B"/>
    <w:rsid w:val="008854B2"/>
    <w:rsid w:val="0088754C"/>
    <w:rsid w:val="0089117E"/>
    <w:rsid w:val="008B27DC"/>
    <w:rsid w:val="008C118F"/>
    <w:rsid w:val="008C6B3F"/>
    <w:rsid w:val="008D6573"/>
    <w:rsid w:val="008E138D"/>
    <w:rsid w:val="008F5BC4"/>
    <w:rsid w:val="009036B2"/>
    <w:rsid w:val="009066FC"/>
    <w:rsid w:val="00906FD4"/>
    <w:rsid w:val="00907CFD"/>
    <w:rsid w:val="00910493"/>
    <w:rsid w:val="00910F3C"/>
    <w:rsid w:val="00911A9A"/>
    <w:rsid w:val="00911EFC"/>
    <w:rsid w:val="00914032"/>
    <w:rsid w:val="00914F53"/>
    <w:rsid w:val="00916ECC"/>
    <w:rsid w:val="00920EE3"/>
    <w:rsid w:val="00921AFB"/>
    <w:rsid w:val="0092354D"/>
    <w:rsid w:val="009310B9"/>
    <w:rsid w:val="009337DB"/>
    <w:rsid w:val="00950D09"/>
    <w:rsid w:val="00957644"/>
    <w:rsid w:val="009643D2"/>
    <w:rsid w:val="009667EF"/>
    <w:rsid w:val="00967BDB"/>
    <w:rsid w:val="00974CC3"/>
    <w:rsid w:val="00992226"/>
    <w:rsid w:val="0099494F"/>
    <w:rsid w:val="009A3782"/>
    <w:rsid w:val="009A4BDB"/>
    <w:rsid w:val="009B0F47"/>
    <w:rsid w:val="009B5EF3"/>
    <w:rsid w:val="009B6879"/>
    <w:rsid w:val="009C1B28"/>
    <w:rsid w:val="009C2746"/>
    <w:rsid w:val="009C3AD0"/>
    <w:rsid w:val="009D3286"/>
    <w:rsid w:val="009D5FAE"/>
    <w:rsid w:val="009D64C4"/>
    <w:rsid w:val="009E2C87"/>
    <w:rsid w:val="009E6F12"/>
    <w:rsid w:val="009F023B"/>
    <w:rsid w:val="009F416A"/>
    <w:rsid w:val="00A04FC9"/>
    <w:rsid w:val="00A07DA8"/>
    <w:rsid w:val="00A10A16"/>
    <w:rsid w:val="00A12D76"/>
    <w:rsid w:val="00A13AFF"/>
    <w:rsid w:val="00A264C4"/>
    <w:rsid w:val="00A304BC"/>
    <w:rsid w:val="00A3573B"/>
    <w:rsid w:val="00A45165"/>
    <w:rsid w:val="00A459CC"/>
    <w:rsid w:val="00A5135F"/>
    <w:rsid w:val="00A60703"/>
    <w:rsid w:val="00A608E7"/>
    <w:rsid w:val="00A65A84"/>
    <w:rsid w:val="00A72504"/>
    <w:rsid w:val="00A73B58"/>
    <w:rsid w:val="00A767FE"/>
    <w:rsid w:val="00A81419"/>
    <w:rsid w:val="00A83E3B"/>
    <w:rsid w:val="00A91EF3"/>
    <w:rsid w:val="00A9753F"/>
    <w:rsid w:val="00AB1881"/>
    <w:rsid w:val="00AE06A8"/>
    <w:rsid w:val="00AF1089"/>
    <w:rsid w:val="00AF312D"/>
    <w:rsid w:val="00AF604A"/>
    <w:rsid w:val="00AF748A"/>
    <w:rsid w:val="00B0216C"/>
    <w:rsid w:val="00B077F2"/>
    <w:rsid w:val="00B07FE1"/>
    <w:rsid w:val="00B12043"/>
    <w:rsid w:val="00B27604"/>
    <w:rsid w:val="00B35B75"/>
    <w:rsid w:val="00B37B7D"/>
    <w:rsid w:val="00B40284"/>
    <w:rsid w:val="00B449C5"/>
    <w:rsid w:val="00B46BAB"/>
    <w:rsid w:val="00B52220"/>
    <w:rsid w:val="00B55A51"/>
    <w:rsid w:val="00B63EC9"/>
    <w:rsid w:val="00B64F9A"/>
    <w:rsid w:val="00B71074"/>
    <w:rsid w:val="00B73891"/>
    <w:rsid w:val="00B749D2"/>
    <w:rsid w:val="00B806BC"/>
    <w:rsid w:val="00B81429"/>
    <w:rsid w:val="00B81468"/>
    <w:rsid w:val="00B87DBA"/>
    <w:rsid w:val="00B912D6"/>
    <w:rsid w:val="00B92FA1"/>
    <w:rsid w:val="00BA1315"/>
    <w:rsid w:val="00BA1B3E"/>
    <w:rsid w:val="00BB01B7"/>
    <w:rsid w:val="00BC0000"/>
    <w:rsid w:val="00BC1721"/>
    <w:rsid w:val="00BC5434"/>
    <w:rsid w:val="00BD1A82"/>
    <w:rsid w:val="00BD3E47"/>
    <w:rsid w:val="00BD4747"/>
    <w:rsid w:val="00BD6BF5"/>
    <w:rsid w:val="00BD7FCC"/>
    <w:rsid w:val="00BE2F42"/>
    <w:rsid w:val="00BF222B"/>
    <w:rsid w:val="00BF4D4E"/>
    <w:rsid w:val="00BF7804"/>
    <w:rsid w:val="00C16968"/>
    <w:rsid w:val="00C220E4"/>
    <w:rsid w:val="00C24024"/>
    <w:rsid w:val="00C27268"/>
    <w:rsid w:val="00C327E1"/>
    <w:rsid w:val="00C32C9E"/>
    <w:rsid w:val="00C332E2"/>
    <w:rsid w:val="00C33AC2"/>
    <w:rsid w:val="00C37810"/>
    <w:rsid w:val="00C42C04"/>
    <w:rsid w:val="00C52C51"/>
    <w:rsid w:val="00C54268"/>
    <w:rsid w:val="00C546EE"/>
    <w:rsid w:val="00C629E8"/>
    <w:rsid w:val="00C663F9"/>
    <w:rsid w:val="00C72FE6"/>
    <w:rsid w:val="00C754C0"/>
    <w:rsid w:val="00C762DB"/>
    <w:rsid w:val="00C8508E"/>
    <w:rsid w:val="00C86387"/>
    <w:rsid w:val="00C8732F"/>
    <w:rsid w:val="00C903A6"/>
    <w:rsid w:val="00C9363D"/>
    <w:rsid w:val="00C9613D"/>
    <w:rsid w:val="00CB220F"/>
    <w:rsid w:val="00CB7AE8"/>
    <w:rsid w:val="00CD0022"/>
    <w:rsid w:val="00CD1867"/>
    <w:rsid w:val="00CD2AC8"/>
    <w:rsid w:val="00CD56B5"/>
    <w:rsid w:val="00CE34E2"/>
    <w:rsid w:val="00CE5204"/>
    <w:rsid w:val="00CF0B7E"/>
    <w:rsid w:val="00CF0BEC"/>
    <w:rsid w:val="00CF3BE4"/>
    <w:rsid w:val="00CF4736"/>
    <w:rsid w:val="00D0162E"/>
    <w:rsid w:val="00D253EF"/>
    <w:rsid w:val="00D27F56"/>
    <w:rsid w:val="00D408FD"/>
    <w:rsid w:val="00D47652"/>
    <w:rsid w:val="00D478B8"/>
    <w:rsid w:val="00D62DAA"/>
    <w:rsid w:val="00D733D4"/>
    <w:rsid w:val="00D76F5C"/>
    <w:rsid w:val="00D81C10"/>
    <w:rsid w:val="00D82832"/>
    <w:rsid w:val="00D8450A"/>
    <w:rsid w:val="00D87802"/>
    <w:rsid w:val="00D9653F"/>
    <w:rsid w:val="00DA045E"/>
    <w:rsid w:val="00DA07FB"/>
    <w:rsid w:val="00DA0EE0"/>
    <w:rsid w:val="00DA60BD"/>
    <w:rsid w:val="00DA6321"/>
    <w:rsid w:val="00DC7B2D"/>
    <w:rsid w:val="00DD4A35"/>
    <w:rsid w:val="00DD688A"/>
    <w:rsid w:val="00DE0251"/>
    <w:rsid w:val="00DE116A"/>
    <w:rsid w:val="00DE4E0B"/>
    <w:rsid w:val="00DF2FE6"/>
    <w:rsid w:val="00E1061E"/>
    <w:rsid w:val="00E107BF"/>
    <w:rsid w:val="00E13317"/>
    <w:rsid w:val="00E14463"/>
    <w:rsid w:val="00E16451"/>
    <w:rsid w:val="00E20E1D"/>
    <w:rsid w:val="00E232B4"/>
    <w:rsid w:val="00E2467A"/>
    <w:rsid w:val="00E266F5"/>
    <w:rsid w:val="00E275C4"/>
    <w:rsid w:val="00E2775F"/>
    <w:rsid w:val="00E34F46"/>
    <w:rsid w:val="00E37A7D"/>
    <w:rsid w:val="00E40C91"/>
    <w:rsid w:val="00E40F6C"/>
    <w:rsid w:val="00E43636"/>
    <w:rsid w:val="00E55B0A"/>
    <w:rsid w:val="00E57C4C"/>
    <w:rsid w:val="00E61664"/>
    <w:rsid w:val="00E732CC"/>
    <w:rsid w:val="00E742A9"/>
    <w:rsid w:val="00E858F5"/>
    <w:rsid w:val="00E9050D"/>
    <w:rsid w:val="00E93A61"/>
    <w:rsid w:val="00E961C0"/>
    <w:rsid w:val="00EB5610"/>
    <w:rsid w:val="00EC08D2"/>
    <w:rsid w:val="00EC44C1"/>
    <w:rsid w:val="00EC488D"/>
    <w:rsid w:val="00ED0C2F"/>
    <w:rsid w:val="00ED360D"/>
    <w:rsid w:val="00ED482E"/>
    <w:rsid w:val="00EE569F"/>
    <w:rsid w:val="00EE71F6"/>
    <w:rsid w:val="00EE7F63"/>
    <w:rsid w:val="00F00E6D"/>
    <w:rsid w:val="00F04632"/>
    <w:rsid w:val="00F0523F"/>
    <w:rsid w:val="00F07DDD"/>
    <w:rsid w:val="00F10C7B"/>
    <w:rsid w:val="00F1642B"/>
    <w:rsid w:val="00F32FD0"/>
    <w:rsid w:val="00F43DDC"/>
    <w:rsid w:val="00F47739"/>
    <w:rsid w:val="00F50012"/>
    <w:rsid w:val="00F51DD9"/>
    <w:rsid w:val="00F5552E"/>
    <w:rsid w:val="00F5559C"/>
    <w:rsid w:val="00F6050D"/>
    <w:rsid w:val="00F639D2"/>
    <w:rsid w:val="00F65A84"/>
    <w:rsid w:val="00F74521"/>
    <w:rsid w:val="00F756E9"/>
    <w:rsid w:val="00F774C1"/>
    <w:rsid w:val="00F874E2"/>
    <w:rsid w:val="00F925F4"/>
    <w:rsid w:val="00F964FB"/>
    <w:rsid w:val="00F972E9"/>
    <w:rsid w:val="00F97AE7"/>
    <w:rsid w:val="00FA1475"/>
    <w:rsid w:val="00FA378F"/>
    <w:rsid w:val="00FC5A75"/>
    <w:rsid w:val="00FD4938"/>
    <w:rsid w:val="00FD53A3"/>
    <w:rsid w:val="00FF0F93"/>
    <w:rsid w:val="00FF3001"/>
    <w:rsid w:val="00FF3441"/>
    <w:rsid w:val="00FF6B69"/>
    <w:rsid w:val="00FF6C40"/>
    <w:rsid w:val="00FF7DD8"/>
    <w:rsid w:val="09049E5F"/>
    <w:rsid w:val="0CA802EB"/>
    <w:rsid w:val="0DD109F7"/>
    <w:rsid w:val="0E394B75"/>
    <w:rsid w:val="0F32CFE4"/>
    <w:rsid w:val="1350EDD0"/>
    <w:rsid w:val="14DE4043"/>
    <w:rsid w:val="1B69457E"/>
    <w:rsid w:val="1C2A7B49"/>
    <w:rsid w:val="1DD78681"/>
    <w:rsid w:val="1E2F7DB7"/>
    <w:rsid w:val="1E6B2752"/>
    <w:rsid w:val="1F50E134"/>
    <w:rsid w:val="1FC85231"/>
    <w:rsid w:val="20649E43"/>
    <w:rsid w:val="20ECB195"/>
    <w:rsid w:val="235C535E"/>
    <w:rsid w:val="2765406A"/>
    <w:rsid w:val="2BD33299"/>
    <w:rsid w:val="2D02114C"/>
    <w:rsid w:val="2D9A45A4"/>
    <w:rsid w:val="34F19357"/>
    <w:rsid w:val="36B98C5C"/>
    <w:rsid w:val="38555CBD"/>
    <w:rsid w:val="398CF6D6"/>
    <w:rsid w:val="3A74FF6E"/>
    <w:rsid w:val="3F2230AA"/>
    <w:rsid w:val="415CC128"/>
    <w:rsid w:val="42F27503"/>
    <w:rsid w:val="4402B957"/>
    <w:rsid w:val="4405490D"/>
    <w:rsid w:val="452346FB"/>
    <w:rsid w:val="45B7B215"/>
    <w:rsid w:val="46C7E34F"/>
    <w:rsid w:val="47E2CC1D"/>
    <w:rsid w:val="4871B12E"/>
    <w:rsid w:val="48DF518B"/>
    <w:rsid w:val="4A7B21EC"/>
    <w:rsid w:val="4BAD81DC"/>
    <w:rsid w:val="4C8E38F8"/>
    <w:rsid w:val="4D05576D"/>
    <w:rsid w:val="4D49523D"/>
    <w:rsid w:val="4EC6F77B"/>
    <w:rsid w:val="4FBDEC34"/>
    <w:rsid w:val="5054BECB"/>
    <w:rsid w:val="5159BC95"/>
    <w:rsid w:val="521C908F"/>
    <w:rsid w:val="530E4FB1"/>
    <w:rsid w:val="53692A1D"/>
    <w:rsid w:val="542D17E8"/>
    <w:rsid w:val="59E01137"/>
    <w:rsid w:val="5DCF66A7"/>
    <w:rsid w:val="5F2E5F75"/>
    <w:rsid w:val="5FE02F00"/>
    <w:rsid w:val="6072D01B"/>
    <w:rsid w:val="6142ED78"/>
    <w:rsid w:val="62C986F0"/>
    <w:rsid w:val="630A773B"/>
    <w:rsid w:val="6A22ED93"/>
    <w:rsid w:val="6B0FDA49"/>
    <w:rsid w:val="6B64D50F"/>
    <w:rsid w:val="6DA51C74"/>
    <w:rsid w:val="6F40ECD5"/>
    <w:rsid w:val="6FC92372"/>
    <w:rsid w:val="7140111B"/>
    <w:rsid w:val="7477B1DD"/>
    <w:rsid w:val="74AC6A14"/>
    <w:rsid w:val="7613823E"/>
    <w:rsid w:val="761F3902"/>
    <w:rsid w:val="76C37D32"/>
    <w:rsid w:val="7A411102"/>
    <w:rsid w:val="7C8E7A86"/>
    <w:rsid w:val="7CA64122"/>
    <w:rsid w:val="7E2F6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555E"/>
  <w15:docId w15:val="{50BF41F4-8ABC-4BFC-9FA0-D4B9F459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04"/>
  </w:style>
  <w:style w:type="paragraph" w:styleId="Heading1">
    <w:name w:val="heading 1"/>
    <w:basedOn w:val="Normal"/>
    <w:next w:val="Normal"/>
    <w:link w:val="Heading1Char"/>
    <w:uiPriority w:val="9"/>
    <w:qFormat/>
    <w:rsid w:val="001E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53F"/>
  </w:style>
  <w:style w:type="paragraph" w:styleId="Footer">
    <w:name w:val="footer"/>
    <w:basedOn w:val="Normal"/>
    <w:link w:val="FooterChar"/>
    <w:uiPriority w:val="99"/>
    <w:unhideWhenUsed/>
    <w:rsid w:val="00A97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53F"/>
  </w:style>
  <w:style w:type="character" w:styleId="LineNumber">
    <w:name w:val="line number"/>
    <w:basedOn w:val="DefaultParagraphFont"/>
    <w:uiPriority w:val="99"/>
    <w:semiHidden/>
    <w:unhideWhenUsed/>
    <w:rsid w:val="00A9753F"/>
  </w:style>
  <w:style w:type="character" w:styleId="Hyperlink">
    <w:name w:val="Hyperlink"/>
    <w:basedOn w:val="DefaultParagraphFont"/>
    <w:uiPriority w:val="99"/>
    <w:unhideWhenUsed/>
    <w:rsid w:val="00A9753F"/>
    <w:rPr>
      <w:color w:val="0563C1" w:themeColor="hyperlink"/>
      <w:u w:val="single"/>
    </w:rPr>
  </w:style>
  <w:style w:type="character" w:customStyle="1" w:styleId="UnresolvedMention">
    <w:name w:val="Unresolved Mention"/>
    <w:basedOn w:val="DefaultParagraphFont"/>
    <w:uiPriority w:val="99"/>
    <w:semiHidden/>
    <w:unhideWhenUsed/>
    <w:rsid w:val="00A9753F"/>
    <w:rPr>
      <w:color w:val="605E5C"/>
      <w:shd w:val="clear" w:color="auto" w:fill="E1DFDD"/>
    </w:rPr>
  </w:style>
  <w:style w:type="character" w:customStyle="1" w:styleId="Heading1Char">
    <w:name w:val="Heading 1 Char"/>
    <w:basedOn w:val="DefaultParagraphFont"/>
    <w:link w:val="Heading1"/>
    <w:uiPriority w:val="9"/>
    <w:rsid w:val="001E38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8C0"/>
    <w:pPr>
      <w:outlineLvl w:val="9"/>
    </w:pPr>
    <w:rPr>
      <w:lang w:val="en-US"/>
    </w:rPr>
  </w:style>
  <w:style w:type="paragraph" w:styleId="TOC2">
    <w:name w:val="toc 2"/>
    <w:basedOn w:val="Normal"/>
    <w:next w:val="Normal"/>
    <w:autoRedefine/>
    <w:uiPriority w:val="39"/>
    <w:unhideWhenUsed/>
    <w:rsid w:val="001E38C0"/>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E38C0"/>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1E38C0"/>
    <w:pPr>
      <w:spacing w:after="100"/>
      <w:ind w:left="440"/>
    </w:pPr>
    <w:rPr>
      <w:rFonts w:asciiTheme="minorHAnsi" w:eastAsiaTheme="minorEastAsia" w:hAnsiTheme="minorHAnsi" w:cs="Times New Roman"/>
      <w:lang w:val="en-US"/>
    </w:rPr>
  </w:style>
  <w:style w:type="paragraph" w:styleId="ListParagraph">
    <w:name w:val="List Paragraph"/>
    <w:basedOn w:val="Normal"/>
    <w:link w:val="ListParagraphChar"/>
    <w:uiPriority w:val="34"/>
    <w:qFormat/>
    <w:rsid w:val="001E38C0"/>
    <w:pPr>
      <w:ind w:left="720"/>
      <w:contextualSpacing/>
    </w:pPr>
  </w:style>
  <w:style w:type="character" w:customStyle="1" w:styleId="Heading2Char">
    <w:name w:val="Heading 2 Char"/>
    <w:basedOn w:val="DefaultParagraphFont"/>
    <w:link w:val="Heading2"/>
    <w:uiPriority w:val="9"/>
    <w:rsid w:val="001E38C0"/>
    <w:rPr>
      <w:rFonts w:asciiTheme="majorHAnsi" w:eastAsiaTheme="majorEastAsia" w:hAnsiTheme="majorHAnsi" w:cstheme="majorBidi"/>
      <w:color w:val="2F5496" w:themeColor="accent1" w:themeShade="BF"/>
      <w:sz w:val="26"/>
      <w:szCs w:val="26"/>
    </w:rPr>
  </w:style>
  <w:style w:type="character" w:customStyle="1" w:styleId="selectable">
    <w:name w:val="selectable"/>
    <w:rsid w:val="00EC44C1"/>
  </w:style>
  <w:style w:type="character" w:styleId="Emphasis">
    <w:name w:val="Emphasis"/>
    <w:basedOn w:val="DefaultParagraphFont"/>
    <w:uiPriority w:val="20"/>
    <w:qFormat/>
    <w:rsid w:val="00633D1F"/>
    <w:rPr>
      <w:i/>
      <w:iCs/>
    </w:rPr>
  </w:style>
  <w:style w:type="paragraph" w:styleId="Caption">
    <w:name w:val="caption"/>
    <w:basedOn w:val="Normal"/>
    <w:next w:val="Normal"/>
    <w:uiPriority w:val="35"/>
    <w:unhideWhenUsed/>
    <w:qFormat/>
    <w:rsid w:val="005274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C5434"/>
    <w:rPr>
      <w:color w:val="954F72" w:themeColor="followedHyperlink"/>
      <w:u w:val="single"/>
    </w:rPr>
  </w:style>
  <w:style w:type="character" w:customStyle="1" w:styleId="bibliographic-informationvalue">
    <w:name w:val="bibliographic-information__value"/>
    <w:basedOn w:val="DefaultParagraphFont"/>
    <w:rsid w:val="001C7056"/>
  </w:style>
  <w:style w:type="paragraph" w:styleId="FootnoteText">
    <w:name w:val="footnote text"/>
    <w:basedOn w:val="Normal"/>
    <w:link w:val="FootnoteTextChar"/>
    <w:uiPriority w:val="99"/>
    <w:semiHidden/>
    <w:unhideWhenUsed/>
    <w:rsid w:val="00317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A2A"/>
    <w:rPr>
      <w:sz w:val="20"/>
      <w:szCs w:val="20"/>
    </w:rPr>
  </w:style>
  <w:style w:type="character" w:styleId="FootnoteReference">
    <w:name w:val="footnote reference"/>
    <w:basedOn w:val="DefaultParagraphFont"/>
    <w:uiPriority w:val="99"/>
    <w:semiHidden/>
    <w:unhideWhenUsed/>
    <w:rsid w:val="00317A2A"/>
    <w:rPr>
      <w:vertAlign w:val="superscript"/>
    </w:rPr>
  </w:style>
  <w:style w:type="table" w:styleId="TableGrid">
    <w:name w:val="Table Grid"/>
    <w:basedOn w:val="TableNormal"/>
    <w:uiPriority w:val="39"/>
    <w:rsid w:val="0064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97A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7AE7"/>
    <w:rPr>
      <w:sz w:val="20"/>
      <w:szCs w:val="20"/>
    </w:rPr>
  </w:style>
  <w:style w:type="character" w:styleId="EndnoteReference">
    <w:name w:val="endnote reference"/>
    <w:basedOn w:val="DefaultParagraphFont"/>
    <w:uiPriority w:val="99"/>
    <w:semiHidden/>
    <w:unhideWhenUsed/>
    <w:rsid w:val="00F97AE7"/>
    <w:rPr>
      <w:vertAlign w:val="superscript"/>
    </w:rPr>
  </w:style>
  <w:style w:type="table" w:styleId="GridTable4-Accent1">
    <w:name w:val="Grid Table 4 Accent 1"/>
    <w:basedOn w:val="TableNormal"/>
    <w:uiPriority w:val="49"/>
    <w:rsid w:val="00F972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F972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97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nturyHeading">
    <w:name w:val="Century Heading"/>
    <w:basedOn w:val="Normal"/>
    <w:link w:val="CenturyHeadingChar"/>
    <w:qFormat/>
    <w:rsid w:val="005D1C66"/>
    <w:pPr>
      <w:jc w:val="center"/>
    </w:pPr>
    <w:rPr>
      <w:rFonts w:ascii="Century" w:hAnsi="Century"/>
      <w:sz w:val="28"/>
      <w:szCs w:val="32"/>
    </w:rPr>
  </w:style>
  <w:style w:type="paragraph" w:customStyle="1" w:styleId="CenturyHeadingSmall">
    <w:name w:val="Century Heading Small"/>
    <w:basedOn w:val="Normal"/>
    <w:link w:val="CenturyHeadingSmallChar"/>
    <w:qFormat/>
    <w:rsid w:val="005D1C66"/>
    <w:pPr>
      <w:jc w:val="center"/>
    </w:pPr>
    <w:rPr>
      <w:rFonts w:ascii="Century" w:hAnsi="Century"/>
      <w:sz w:val="24"/>
      <w:szCs w:val="32"/>
    </w:rPr>
  </w:style>
  <w:style w:type="character" w:customStyle="1" w:styleId="CenturyHeadingChar">
    <w:name w:val="Century Heading Char"/>
    <w:basedOn w:val="DefaultParagraphFont"/>
    <w:link w:val="CenturyHeading"/>
    <w:rsid w:val="005D1C66"/>
    <w:rPr>
      <w:rFonts w:ascii="Century" w:hAnsi="Century"/>
      <w:sz w:val="28"/>
      <w:szCs w:val="32"/>
    </w:rPr>
  </w:style>
  <w:style w:type="paragraph" w:customStyle="1" w:styleId="CenturyHeadingItalic">
    <w:name w:val="Century Heading Italic"/>
    <w:basedOn w:val="ListParagraph"/>
    <w:link w:val="CenturyHeadingItalicChar"/>
    <w:qFormat/>
    <w:rsid w:val="005D1C66"/>
    <w:pPr>
      <w:numPr>
        <w:ilvl w:val="2"/>
        <w:numId w:val="3"/>
      </w:numPr>
      <w:spacing w:line="312" w:lineRule="auto"/>
      <w:jc w:val="center"/>
    </w:pPr>
    <w:rPr>
      <w:rFonts w:ascii="Century" w:hAnsi="Century"/>
      <w:i/>
      <w:sz w:val="24"/>
      <w:szCs w:val="32"/>
    </w:rPr>
  </w:style>
  <w:style w:type="character" w:customStyle="1" w:styleId="CenturyHeadingSmallChar">
    <w:name w:val="Century Heading Small Char"/>
    <w:basedOn w:val="DefaultParagraphFont"/>
    <w:link w:val="CenturyHeadingSmall"/>
    <w:rsid w:val="005D1C66"/>
    <w:rPr>
      <w:rFonts w:ascii="Century" w:hAnsi="Century"/>
      <w:sz w:val="24"/>
      <w:szCs w:val="32"/>
    </w:rPr>
  </w:style>
  <w:style w:type="character" w:customStyle="1" w:styleId="ListParagraphChar">
    <w:name w:val="List Paragraph Char"/>
    <w:basedOn w:val="DefaultParagraphFont"/>
    <w:link w:val="ListParagraph"/>
    <w:uiPriority w:val="34"/>
    <w:rsid w:val="005D1C66"/>
  </w:style>
  <w:style w:type="character" w:customStyle="1" w:styleId="CenturyHeadingItalicChar">
    <w:name w:val="Century Heading Italic Char"/>
    <w:basedOn w:val="ListParagraphChar"/>
    <w:link w:val="CenturyHeadingItalic"/>
    <w:rsid w:val="005D1C66"/>
    <w:rPr>
      <w:rFonts w:ascii="Century" w:hAnsi="Century"/>
      <w:i/>
      <w:sz w:val="24"/>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1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6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163D"/>
    <w:rPr>
      <w:b/>
      <w:bCs/>
    </w:rPr>
  </w:style>
  <w:style w:type="character" w:customStyle="1" w:styleId="CommentSubjectChar">
    <w:name w:val="Comment Subject Char"/>
    <w:basedOn w:val="CommentTextChar"/>
    <w:link w:val="CommentSubject"/>
    <w:uiPriority w:val="99"/>
    <w:semiHidden/>
    <w:rsid w:val="00211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9471">
      <w:bodyDiv w:val="1"/>
      <w:marLeft w:val="0"/>
      <w:marRight w:val="0"/>
      <w:marTop w:val="0"/>
      <w:marBottom w:val="0"/>
      <w:divBdr>
        <w:top w:val="none" w:sz="0" w:space="0" w:color="auto"/>
        <w:left w:val="none" w:sz="0" w:space="0" w:color="auto"/>
        <w:bottom w:val="none" w:sz="0" w:space="0" w:color="auto"/>
        <w:right w:val="none" w:sz="0" w:space="0" w:color="auto"/>
      </w:divBdr>
      <w:divsChild>
        <w:div w:id="1413430773">
          <w:marLeft w:val="0"/>
          <w:marRight w:val="0"/>
          <w:marTop w:val="0"/>
          <w:marBottom w:val="0"/>
          <w:divBdr>
            <w:top w:val="none" w:sz="0" w:space="0" w:color="auto"/>
            <w:left w:val="none" w:sz="0" w:space="0" w:color="auto"/>
            <w:bottom w:val="none" w:sz="0" w:space="0" w:color="auto"/>
            <w:right w:val="none" w:sz="0" w:space="0" w:color="auto"/>
          </w:divBdr>
        </w:div>
      </w:divsChild>
    </w:div>
    <w:div w:id="266621969">
      <w:bodyDiv w:val="1"/>
      <w:marLeft w:val="0"/>
      <w:marRight w:val="0"/>
      <w:marTop w:val="0"/>
      <w:marBottom w:val="0"/>
      <w:divBdr>
        <w:top w:val="none" w:sz="0" w:space="0" w:color="auto"/>
        <w:left w:val="none" w:sz="0" w:space="0" w:color="auto"/>
        <w:bottom w:val="none" w:sz="0" w:space="0" w:color="auto"/>
        <w:right w:val="none" w:sz="0" w:space="0" w:color="auto"/>
      </w:divBdr>
      <w:divsChild>
        <w:div w:id="1816532460">
          <w:marLeft w:val="0"/>
          <w:marRight w:val="0"/>
          <w:marTop w:val="0"/>
          <w:marBottom w:val="0"/>
          <w:divBdr>
            <w:top w:val="none" w:sz="0" w:space="0" w:color="auto"/>
            <w:left w:val="none" w:sz="0" w:space="0" w:color="auto"/>
            <w:bottom w:val="none" w:sz="0" w:space="0" w:color="auto"/>
            <w:right w:val="none" w:sz="0" w:space="0" w:color="auto"/>
          </w:divBdr>
        </w:div>
      </w:divsChild>
    </w:div>
    <w:div w:id="672954540">
      <w:bodyDiv w:val="1"/>
      <w:marLeft w:val="0"/>
      <w:marRight w:val="0"/>
      <w:marTop w:val="0"/>
      <w:marBottom w:val="0"/>
      <w:divBdr>
        <w:top w:val="none" w:sz="0" w:space="0" w:color="auto"/>
        <w:left w:val="none" w:sz="0" w:space="0" w:color="auto"/>
        <w:bottom w:val="none" w:sz="0" w:space="0" w:color="auto"/>
        <w:right w:val="none" w:sz="0" w:space="0" w:color="auto"/>
      </w:divBdr>
    </w:div>
    <w:div w:id="1144003273">
      <w:bodyDiv w:val="1"/>
      <w:marLeft w:val="0"/>
      <w:marRight w:val="0"/>
      <w:marTop w:val="0"/>
      <w:marBottom w:val="0"/>
      <w:divBdr>
        <w:top w:val="none" w:sz="0" w:space="0" w:color="auto"/>
        <w:left w:val="none" w:sz="0" w:space="0" w:color="auto"/>
        <w:bottom w:val="none" w:sz="0" w:space="0" w:color="auto"/>
        <w:right w:val="none" w:sz="0" w:space="0" w:color="auto"/>
      </w:divBdr>
    </w:div>
    <w:div w:id="1361131246">
      <w:bodyDiv w:val="1"/>
      <w:marLeft w:val="0"/>
      <w:marRight w:val="0"/>
      <w:marTop w:val="0"/>
      <w:marBottom w:val="0"/>
      <w:divBdr>
        <w:top w:val="none" w:sz="0" w:space="0" w:color="auto"/>
        <w:left w:val="none" w:sz="0" w:space="0" w:color="auto"/>
        <w:bottom w:val="none" w:sz="0" w:space="0" w:color="auto"/>
        <w:right w:val="none" w:sz="0" w:space="0" w:color="auto"/>
      </w:divBdr>
    </w:div>
    <w:div w:id="1789006286">
      <w:bodyDiv w:val="1"/>
      <w:marLeft w:val="0"/>
      <w:marRight w:val="0"/>
      <w:marTop w:val="0"/>
      <w:marBottom w:val="0"/>
      <w:divBdr>
        <w:top w:val="none" w:sz="0" w:space="0" w:color="auto"/>
        <w:left w:val="none" w:sz="0" w:space="0" w:color="auto"/>
        <w:bottom w:val="none" w:sz="0" w:space="0" w:color="auto"/>
        <w:right w:val="none" w:sz="0" w:space="0" w:color="auto"/>
      </w:divBdr>
    </w:div>
    <w:div w:id="1816990983">
      <w:bodyDiv w:val="1"/>
      <w:marLeft w:val="0"/>
      <w:marRight w:val="0"/>
      <w:marTop w:val="0"/>
      <w:marBottom w:val="0"/>
      <w:divBdr>
        <w:top w:val="none" w:sz="0" w:space="0" w:color="auto"/>
        <w:left w:val="none" w:sz="0" w:space="0" w:color="auto"/>
        <w:bottom w:val="none" w:sz="0" w:space="0" w:color="auto"/>
        <w:right w:val="none" w:sz="0" w:space="0" w:color="auto"/>
      </w:divBdr>
    </w:div>
    <w:div w:id="1828814576">
      <w:bodyDiv w:val="1"/>
      <w:marLeft w:val="0"/>
      <w:marRight w:val="0"/>
      <w:marTop w:val="0"/>
      <w:marBottom w:val="0"/>
      <w:divBdr>
        <w:top w:val="none" w:sz="0" w:space="0" w:color="auto"/>
        <w:left w:val="none" w:sz="0" w:space="0" w:color="auto"/>
        <w:bottom w:val="none" w:sz="0" w:space="0" w:color="auto"/>
        <w:right w:val="none" w:sz="0" w:space="0" w:color="auto"/>
      </w:divBdr>
    </w:div>
    <w:div w:id="1861242062">
      <w:bodyDiv w:val="1"/>
      <w:marLeft w:val="0"/>
      <w:marRight w:val="0"/>
      <w:marTop w:val="0"/>
      <w:marBottom w:val="0"/>
      <w:divBdr>
        <w:top w:val="none" w:sz="0" w:space="0" w:color="auto"/>
        <w:left w:val="none" w:sz="0" w:space="0" w:color="auto"/>
        <w:bottom w:val="none" w:sz="0" w:space="0" w:color="auto"/>
        <w:right w:val="none" w:sz="0" w:space="0" w:color="auto"/>
      </w:divBdr>
      <w:divsChild>
        <w:div w:id="1140461323">
          <w:marLeft w:val="0"/>
          <w:marRight w:val="0"/>
          <w:marTop w:val="0"/>
          <w:marBottom w:val="240"/>
          <w:divBdr>
            <w:top w:val="none" w:sz="0" w:space="0" w:color="auto"/>
            <w:left w:val="none" w:sz="0" w:space="0" w:color="auto"/>
            <w:bottom w:val="none" w:sz="0" w:space="0" w:color="auto"/>
            <w:right w:val="none" w:sz="0" w:space="0" w:color="auto"/>
          </w:divBdr>
        </w:div>
        <w:div w:id="2008627627">
          <w:marLeft w:val="0"/>
          <w:marRight w:val="0"/>
          <w:marTop w:val="0"/>
          <w:marBottom w:val="240"/>
          <w:divBdr>
            <w:top w:val="none" w:sz="0" w:space="0" w:color="auto"/>
            <w:left w:val="none" w:sz="0" w:space="0" w:color="auto"/>
            <w:bottom w:val="none" w:sz="0" w:space="0" w:color="auto"/>
            <w:right w:val="none" w:sz="0" w:space="0" w:color="auto"/>
          </w:divBdr>
          <w:divsChild>
            <w:div w:id="5691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csc.gov.uk/guidance/mitigating-malware-and-ransomware-attacks" TargetMode="External"/><Relationship Id="rId26" Type="http://schemas.openxmlformats.org/officeDocument/2006/relationships/fontTable" Target="fontTable.xml"/><Relationship Id="Rab289c8d15b4411d"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doi.org/10.1007/978-3-319-94782-2_7" TargetMode="External"/><Relationship Id="Re716e6458e364e3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12cybersecure.com/year-in-revie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srn.com/abstract=3908159" TargetMode="External"/><Relationship Id="Re588bac91dd2426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doi.org/10.1049/iet-net.2017.0207" TargetMode="External"/><Relationship Id="rId4" Type="http://schemas.openxmlformats.org/officeDocument/2006/relationships/settings" Target="settings.xml"/><Relationship Id="rId9" Type="http://schemas.openxmlformats.org/officeDocument/2006/relationships/hyperlink" Target="mailto:Sr694@kent.ac.uk" TargetMode="External"/><Relationship Id="rId14" Type="http://schemas.openxmlformats.org/officeDocument/2006/relationships/image" Target="media/image6.png"/><Relationship Id="rId22" Type="http://schemas.openxmlformats.org/officeDocument/2006/relationships/hyperlink" Target="https://doi.org/10.1093/cybsec/tyz00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aspersky.co.uk/" TargetMode="External"/><Relationship Id="rId7" Type="http://schemas.openxmlformats.org/officeDocument/2006/relationships/hyperlink" Target="https://translate.google.co.uk/?sl=de&amp;tl=en&amp;op=websites" TargetMode="External"/><Relationship Id="rId2" Type="http://schemas.openxmlformats.org/officeDocument/2006/relationships/hyperlink" Target="https://www.bleepingcomputer.com/" TargetMode="External"/><Relationship Id="rId1" Type="http://schemas.openxmlformats.org/officeDocument/2006/relationships/hyperlink" Target="https://d3js.org/" TargetMode="External"/><Relationship Id="rId6" Type="http://schemas.openxmlformats.org/officeDocument/2006/relationships/hyperlink" Target="https://scholar.google.com/" TargetMode="External"/><Relationship Id="rId5" Type="http://schemas.openxmlformats.org/officeDocument/2006/relationships/hyperlink" Target="http://www.google.com" TargetMode="External"/><Relationship Id="rId4" Type="http://schemas.openxmlformats.org/officeDocument/2006/relationships/hyperlink" Target="https://www.blackf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06202A-B4B1-418C-ACF9-D8AAD057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40</Pages>
  <Words>11925</Words>
  <Characters>67978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Roscoe</dc:creator>
  <cp:keywords/>
  <dc:description/>
  <cp:lastModifiedBy>Sophia Roscoe</cp:lastModifiedBy>
  <cp:revision>15</cp:revision>
  <dcterms:created xsi:type="dcterms:W3CDTF">2022-03-28T21:48:00Z</dcterms:created>
  <dcterms:modified xsi:type="dcterms:W3CDTF">2022-03-29T18:17:00Z</dcterms:modified>
</cp:coreProperties>
</file>