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FB0" w:rsidRPr="00393387" w:rsidRDefault="00515FB0" w:rsidP="00515FB0">
      <w:pPr>
        <w:pStyle w:val="Caption"/>
        <w:spacing w:before="240"/>
        <w:outlineLvl w:val="0"/>
        <w:rPr>
          <w:rFonts w:ascii="Arial" w:hAnsi="Arial" w:cs="Arial"/>
          <w:sz w:val="20"/>
        </w:rPr>
      </w:pPr>
      <w:r w:rsidRPr="00393387">
        <w:rPr>
          <w:rFonts w:ascii="Arial" w:hAnsi="Arial" w:cs="Arial"/>
          <w:sz w:val="20"/>
        </w:rPr>
        <w:tab/>
      </w:r>
      <w:r w:rsidRPr="00393387">
        <w:rPr>
          <w:rFonts w:ascii="Arial" w:hAnsi="Arial" w:cs="Arial"/>
          <w:sz w:val="20"/>
        </w:rPr>
        <w:tab/>
      </w:r>
      <w:r w:rsidRPr="00393387">
        <w:rPr>
          <w:rFonts w:ascii="Arial" w:hAnsi="Arial" w:cs="Arial"/>
          <w:sz w:val="20"/>
        </w:rPr>
        <w:tab/>
      </w:r>
      <w:r w:rsidRPr="00393387">
        <w:rPr>
          <w:rFonts w:ascii="Arial" w:hAnsi="Arial" w:cs="Arial"/>
          <w:sz w:val="20"/>
        </w:rPr>
        <w:tab/>
      </w:r>
      <w:r w:rsidRPr="00393387">
        <w:rPr>
          <w:rFonts w:ascii="Arial" w:hAnsi="Arial" w:cs="Arial"/>
          <w:sz w:val="20"/>
        </w:rPr>
        <w:tab/>
      </w:r>
      <w:r w:rsidRPr="00393387">
        <w:rPr>
          <w:rFonts w:ascii="Arial" w:hAnsi="Arial" w:cs="Arial"/>
          <w:sz w:val="20"/>
        </w:rPr>
        <w:tab/>
      </w:r>
      <w:r w:rsidRPr="00393387">
        <w:rPr>
          <w:rFonts w:ascii="Arial" w:hAnsi="Arial" w:cs="Arial"/>
          <w:sz w:val="20"/>
        </w:rPr>
        <w:tab/>
      </w:r>
      <w:r w:rsidRPr="00393387">
        <w:rPr>
          <w:rFonts w:ascii="Arial" w:hAnsi="Arial" w:cs="Arial"/>
          <w:sz w:val="20"/>
        </w:rPr>
        <w:tab/>
      </w:r>
      <w:r w:rsidRPr="00393387">
        <w:rPr>
          <w:rFonts w:ascii="Arial" w:hAnsi="Arial" w:cs="Arial"/>
          <w:sz w:val="20"/>
        </w:rPr>
        <w:tab/>
      </w:r>
    </w:p>
    <w:p w:rsidR="00515FB0" w:rsidRPr="00393387" w:rsidRDefault="00515FB0" w:rsidP="00192DD2">
      <w:pPr>
        <w:rPr>
          <w:rFonts w:ascii="Arial" w:hAnsi="Arial" w:cs="Arial"/>
        </w:rPr>
      </w:pPr>
      <w:bookmarkStart w:id="0" w:name="_Toc142285756"/>
      <w:bookmarkStart w:id="1" w:name="_Toc142291411"/>
      <w:bookmarkStart w:id="2" w:name="_Toc142291626"/>
      <w:bookmarkStart w:id="3" w:name="_Toc142291658"/>
      <w:bookmarkStart w:id="4" w:name="_Toc142291995"/>
      <w:bookmarkStart w:id="5" w:name="_Toc142292055"/>
      <w:bookmarkStart w:id="6" w:name="_Toc143758371"/>
      <w:bookmarkStart w:id="7" w:name="_Toc143953595"/>
      <w:bookmarkStart w:id="8" w:name="_Toc143954006"/>
      <w:bookmarkStart w:id="9" w:name="_Toc144016766"/>
      <w:bookmarkStart w:id="10" w:name="_Toc144017856"/>
      <w:bookmarkStart w:id="11" w:name="_Toc144116831"/>
      <w:bookmarkStart w:id="12" w:name="_Toc144261085"/>
      <w:r w:rsidRPr="00393387">
        <w:rPr>
          <w:rFonts w:ascii="Arial" w:hAnsi="Arial" w:cs="Arial"/>
        </w:rPr>
        <w:tab/>
      </w:r>
      <w:r w:rsidRPr="00393387">
        <w:rPr>
          <w:rFonts w:ascii="Arial" w:hAnsi="Arial" w:cs="Arial"/>
        </w:rPr>
        <w:tab/>
        <w:t xml:space="preserve">   </w:t>
      </w:r>
      <w:r w:rsidRPr="00393387">
        <w:rPr>
          <w:rFonts w:ascii="Arial" w:hAnsi="Arial" w:cs="Arial"/>
        </w:rPr>
        <w:tab/>
      </w:r>
      <w:r w:rsidRPr="00393387">
        <w:rPr>
          <w:rFonts w:ascii="Arial" w:hAnsi="Arial" w:cs="Arial"/>
        </w:rPr>
        <w:tab/>
      </w:r>
      <w:bookmarkEnd w:id="0"/>
      <w:bookmarkEnd w:id="1"/>
      <w:bookmarkEnd w:id="2"/>
      <w:bookmarkEnd w:id="3"/>
      <w:bookmarkEnd w:id="4"/>
      <w:bookmarkEnd w:id="5"/>
      <w:bookmarkEnd w:id="6"/>
      <w:bookmarkEnd w:id="7"/>
      <w:bookmarkEnd w:id="8"/>
      <w:bookmarkEnd w:id="9"/>
      <w:bookmarkEnd w:id="10"/>
      <w:bookmarkEnd w:id="11"/>
      <w:bookmarkEnd w:id="12"/>
      <w:r w:rsidRPr="00393387">
        <w:rPr>
          <w:rFonts w:ascii="Arial" w:hAnsi="Arial" w:cs="Arial"/>
        </w:rPr>
        <w:tab/>
      </w:r>
      <w:r w:rsidRPr="00393387">
        <w:rPr>
          <w:rFonts w:ascii="Arial" w:hAnsi="Arial" w:cs="Arial"/>
        </w:rPr>
        <w:tab/>
      </w:r>
      <w:r w:rsidRPr="00393387">
        <w:rPr>
          <w:rFonts w:ascii="Arial" w:hAnsi="Arial" w:cs="Arial"/>
        </w:rPr>
        <w:tab/>
      </w:r>
      <w:r w:rsidRPr="00393387">
        <w:rPr>
          <w:rFonts w:ascii="Arial" w:hAnsi="Arial" w:cs="Arial"/>
        </w:rPr>
        <w:tab/>
      </w:r>
      <w:r w:rsidRPr="00393387">
        <w:rPr>
          <w:rFonts w:ascii="Arial" w:hAnsi="Arial" w:cs="Arial"/>
        </w:rPr>
        <w:tab/>
      </w:r>
      <w:r w:rsidRPr="00393387">
        <w:rPr>
          <w:rFonts w:ascii="Arial" w:hAnsi="Arial" w:cs="Arial"/>
        </w:rPr>
        <w:tab/>
      </w:r>
      <w:r w:rsidRPr="00393387">
        <w:rPr>
          <w:rFonts w:ascii="Arial" w:hAnsi="Arial" w:cs="Arial"/>
        </w:rPr>
        <w:tab/>
      </w:r>
      <w:r w:rsidRPr="00393387">
        <w:rPr>
          <w:rFonts w:ascii="Arial" w:hAnsi="Arial" w:cs="Arial"/>
        </w:rPr>
        <w:tab/>
      </w:r>
      <w:r w:rsidRPr="00393387">
        <w:rPr>
          <w:rFonts w:ascii="Arial" w:hAnsi="Arial" w:cs="Arial"/>
        </w:rPr>
        <w:tab/>
      </w:r>
      <w:r w:rsidRPr="00393387">
        <w:rPr>
          <w:rFonts w:ascii="Arial" w:hAnsi="Arial" w:cs="Arial"/>
        </w:rPr>
        <w:tab/>
      </w:r>
      <w:r w:rsidRPr="00393387">
        <w:rPr>
          <w:rFonts w:ascii="Arial" w:hAnsi="Arial" w:cs="Arial"/>
        </w:rPr>
        <w:tab/>
      </w:r>
      <w:r w:rsidRPr="00393387">
        <w:rPr>
          <w:rFonts w:ascii="Arial" w:hAnsi="Arial" w:cs="Arial"/>
        </w:rPr>
        <w:tab/>
        <w:t xml:space="preserve">             </w:t>
      </w:r>
      <w:r w:rsidRPr="00393387">
        <w:rPr>
          <w:rFonts w:ascii="Arial" w:hAnsi="Arial" w:cs="Arial"/>
        </w:rPr>
        <w:tab/>
      </w:r>
    </w:p>
    <w:p w:rsidR="00515FB0" w:rsidRPr="00393387" w:rsidRDefault="00515FB0" w:rsidP="00981DBB">
      <w:pPr>
        <w:jc w:val="center"/>
        <w:rPr>
          <w:rFonts w:ascii="Arial" w:hAnsi="Arial" w:cs="Arial"/>
          <w:sz w:val="20"/>
        </w:rPr>
      </w:pPr>
    </w:p>
    <w:p w:rsidR="00515FB0" w:rsidRPr="00393387" w:rsidRDefault="00515FB0" w:rsidP="00515FB0">
      <w:pPr>
        <w:rPr>
          <w:rFonts w:ascii="Arial" w:hAnsi="Arial" w:cs="Arial"/>
          <w:sz w:val="20"/>
        </w:rPr>
      </w:pPr>
    </w:p>
    <w:p w:rsidR="00981DBB" w:rsidRPr="00393387" w:rsidRDefault="00981DBB" w:rsidP="00515FB0">
      <w:pPr>
        <w:rPr>
          <w:rFonts w:ascii="Arial" w:hAnsi="Arial" w:cs="Arial"/>
          <w:sz w:val="20"/>
        </w:rPr>
      </w:pPr>
    </w:p>
    <w:p w:rsidR="00981DBB" w:rsidRPr="00393387" w:rsidRDefault="00981DBB" w:rsidP="00515FB0">
      <w:pPr>
        <w:rPr>
          <w:rFonts w:ascii="Arial" w:hAnsi="Arial" w:cs="Arial"/>
          <w:sz w:val="20"/>
        </w:rPr>
      </w:pPr>
    </w:p>
    <w:p w:rsidR="00981DBB" w:rsidRPr="00393387" w:rsidRDefault="00515FB0" w:rsidP="00981DBB">
      <w:pPr>
        <w:jc w:val="center"/>
        <w:rPr>
          <w:rFonts w:ascii="Arial" w:hAnsi="Arial" w:cs="Arial"/>
          <w:b/>
          <w:bCs/>
          <w:color w:val="717073"/>
          <w:spacing w:val="80"/>
          <w:sz w:val="48"/>
          <w:szCs w:val="48"/>
        </w:rPr>
      </w:pPr>
      <w:r w:rsidRPr="00393387">
        <w:rPr>
          <w:rFonts w:ascii="Arial" w:hAnsi="Arial" w:cs="Arial"/>
          <w:color w:val="557377"/>
          <w:sz w:val="20"/>
        </w:rPr>
        <w:br/>
      </w:r>
      <w:bookmarkStart w:id="13" w:name="_Toc142285757"/>
      <w:bookmarkStart w:id="14" w:name="_Toc142290580"/>
      <w:bookmarkStart w:id="15" w:name="_Toc142290918"/>
      <w:bookmarkStart w:id="16" w:name="_Toc142290962"/>
      <w:bookmarkStart w:id="17" w:name="_Toc142291394"/>
      <w:bookmarkStart w:id="18" w:name="_Toc142291412"/>
      <w:bookmarkStart w:id="19" w:name="_Toc142291627"/>
      <w:bookmarkStart w:id="20" w:name="_Toc142291659"/>
      <w:bookmarkStart w:id="21" w:name="_Toc142291703"/>
      <w:bookmarkStart w:id="22" w:name="_Toc142291978"/>
      <w:bookmarkStart w:id="23" w:name="_Toc142291996"/>
      <w:bookmarkStart w:id="24" w:name="_Toc142292056"/>
      <w:r w:rsidR="007B6C4B">
        <w:rPr>
          <w:rFonts w:ascii="Arial" w:hAnsi="Arial" w:cs="Arial"/>
          <w:b/>
          <w:bCs/>
          <w:color w:val="717073"/>
          <w:spacing w:val="80"/>
          <w:sz w:val="48"/>
          <w:szCs w:val="48"/>
        </w:rPr>
        <w:t>CDMR</w:t>
      </w:r>
      <w:r w:rsidR="00883359" w:rsidRPr="00393387">
        <w:rPr>
          <w:rFonts w:ascii="Arial" w:hAnsi="Arial" w:cs="Arial"/>
          <w:b/>
          <w:bCs/>
          <w:color w:val="717073"/>
          <w:spacing w:val="80"/>
          <w:sz w:val="48"/>
          <w:szCs w:val="48"/>
        </w:rPr>
        <w:t xml:space="preserve"> Technic</w:t>
      </w:r>
      <w:r w:rsidR="00981DBB" w:rsidRPr="00393387">
        <w:rPr>
          <w:rFonts w:ascii="Arial" w:hAnsi="Arial" w:cs="Arial"/>
          <w:b/>
          <w:bCs/>
          <w:color w:val="717073"/>
          <w:spacing w:val="80"/>
          <w:sz w:val="48"/>
          <w:szCs w:val="48"/>
        </w:rPr>
        <w:t>al Design</w:t>
      </w:r>
    </w:p>
    <w:p w:rsidR="00381B3D" w:rsidRPr="00393387" w:rsidRDefault="00981DBB" w:rsidP="00981DBB">
      <w:pPr>
        <w:jc w:val="center"/>
        <w:rPr>
          <w:rFonts w:ascii="Arial" w:hAnsi="Arial" w:cs="Arial"/>
          <w:b/>
          <w:bCs/>
          <w:color w:val="557377"/>
          <w:spacing w:val="80"/>
          <w:sz w:val="40"/>
          <w:szCs w:val="40"/>
        </w:rPr>
      </w:pPr>
      <w:r w:rsidRPr="00393387">
        <w:rPr>
          <w:rFonts w:ascii="Arial" w:hAnsi="Arial" w:cs="Arial"/>
          <w:b/>
          <w:bCs/>
          <w:color w:val="717073"/>
          <w:spacing w:val="80"/>
          <w:sz w:val="40"/>
          <w:szCs w:val="40"/>
        </w:rPr>
        <w:t xml:space="preserve">Version </w:t>
      </w:r>
      <w:r w:rsidR="00D0239E">
        <w:rPr>
          <w:rFonts w:ascii="Arial" w:hAnsi="Arial" w:cs="Arial"/>
          <w:b/>
          <w:bCs/>
          <w:color w:val="717073"/>
          <w:spacing w:val="80"/>
          <w:sz w:val="40"/>
          <w:szCs w:val="40"/>
        </w:rPr>
        <w:t>1</w:t>
      </w:r>
      <w:r w:rsidR="001F405D">
        <w:rPr>
          <w:rFonts w:ascii="Arial" w:hAnsi="Arial" w:cs="Arial"/>
          <w:b/>
          <w:bCs/>
          <w:color w:val="717073"/>
          <w:spacing w:val="80"/>
          <w:sz w:val="40"/>
          <w:szCs w:val="40"/>
        </w:rPr>
        <w:t>.</w:t>
      </w:r>
      <w:r w:rsidR="00D0239E">
        <w:rPr>
          <w:rFonts w:ascii="Arial" w:hAnsi="Arial" w:cs="Arial"/>
          <w:b/>
          <w:bCs/>
          <w:color w:val="717073"/>
          <w:spacing w:val="80"/>
          <w:sz w:val="40"/>
          <w:szCs w:val="40"/>
        </w:rPr>
        <w:t>0</w:t>
      </w:r>
    </w:p>
    <w:bookmarkEnd w:id="13"/>
    <w:bookmarkEnd w:id="14"/>
    <w:bookmarkEnd w:id="15"/>
    <w:bookmarkEnd w:id="16"/>
    <w:bookmarkEnd w:id="17"/>
    <w:bookmarkEnd w:id="18"/>
    <w:bookmarkEnd w:id="19"/>
    <w:bookmarkEnd w:id="20"/>
    <w:bookmarkEnd w:id="21"/>
    <w:bookmarkEnd w:id="22"/>
    <w:bookmarkEnd w:id="23"/>
    <w:bookmarkEnd w:id="24"/>
    <w:p w:rsidR="00515FB0" w:rsidRPr="00393387" w:rsidRDefault="00515FB0" w:rsidP="00F23B3A">
      <w:pPr>
        <w:pStyle w:val="Heading1"/>
        <w:numPr>
          <w:ilvl w:val="0"/>
          <w:numId w:val="0"/>
        </w:numPr>
        <w:rPr>
          <w:rFonts w:ascii="Arial" w:hAnsi="Arial" w:cs="Arial"/>
          <w:sz w:val="20"/>
        </w:rPr>
      </w:pPr>
    </w:p>
    <w:p w:rsidR="00515FB0" w:rsidRPr="00393387" w:rsidRDefault="00515FB0" w:rsidP="00515FB0">
      <w:pPr>
        <w:ind w:left="-180"/>
        <w:rPr>
          <w:rFonts w:ascii="Arial" w:hAnsi="Arial" w:cs="Arial"/>
          <w:sz w:val="20"/>
        </w:rPr>
      </w:pPr>
      <w:bookmarkStart w:id="25" w:name="_Toc142121164"/>
      <w:bookmarkStart w:id="26" w:name="_Toc142121197"/>
      <w:bookmarkStart w:id="27" w:name="_Toc142122915"/>
      <w:bookmarkStart w:id="28" w:name="_Toc142123256"/>
    </w:p>
    <w:p w:rsidR="00515FB0" w:rsidRPr="00393387" w:rsidRDefault="00515FB0" w:rsidP="00515FB0">
      <w:pPr>
        <w:rPr>
          <w:rFonts w:ascii="Arial" w:hAnsi="Arial" w:cs="Arial"/>
          <w:sz w:val="20"/>
        </w:rPr>
      </w:pPr>
    </w:p>
    <w:bookmarkEnd w:id="25"/>
    <w:bookmarkEnd w:id="26"/>
    <w:bookmarkEnd w:id="27"/>
    <w:bookmarkEnd w:id="28"/>
    <w:p w:rsidR="00515FB0" w:rsidRPr="00393387" w:rsidRDefault="00515FB0" w:rsidP="00F23B3A">
      <w:pPr>
        <w:rPr>
          <w:rFonts w:ascii="Arial" w:hAnsi="Arial" w:cs="Arial"/>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Look w:val="0000" w:firstRow="0" w:lastRow="0" w:firstColumn="0" w:lastColumn="0" w:noHBand="0" w:noVBand="0"/>
      </w:tblPr>
      <w:tblGrid>
        <w:gridCol w:w="1710"/>
        <w:gridCol w:w="3150"/>
        <w:gridCol w:w="1710"/>
        <w:gridCol w:w="2970"/>
      </w:tblGrid>
      <w:tr w:rsidR="00515FB0" w:rsidRPr="00393387">
        <w:trPr>
          <w:cantSplit/>
        </w:trPr>
        <w:tc>
          <w:tcPr>
            <w:tcW w:w="9540" w:type="dxa"/>
            <w:gridSpan w:val="4"/>
            <w:shd w:val="clear" w:color="auto" w:fill="99CCFF"/>
          </w:tcPr>
          <w:p w:rsidR="00515FB0" w:rsidRPr="00393387" w:rsidRDefault="00515FB0" w:rsidP="001E10C0">
            <w:pPr>
              <w:tabs>
                <w:tab w:val="left" w:pos="2880"/>
              </w:tabs>
              <w:rPr>
                <w:rFonts w:ascii="Arial" w:hAnsi="Arial" w:cs="Arial"/>
                <w:b/>
                <w:bCs/>
                <w:sz w:val="20"/>
              </w:rPr>
            </w:pPr>
          </w:p>
          <w:p w:rsidR="00515FB0" w:rsidRPr="00393387" w:rsidRDefault="00B113DB" w:rsidP="001E10C0">
            <w:pPr>
              <w:tabs>
                <w:tab w:val="left" w:pos="2880"/>
              </w:tabs>
              <w:rPr>
                <w:rFonts w:ascii="Arial" w:hAnsi="Arial" w:cs="Arial"/>
                <w:b/>
                <w:bCs/>
                <w:sz w:val="20"/>
              </w:rPr>
            </w:pPr>
            <w:r w:rsidRPr="00393387">
              <w:rPr>
                <w:rFonts w:ascii="Arial" w:hAnsi="Arial" w:cs="Arial"/>
                <w:b/>
                <w:bCs/>
                <w:sz w:val="20"/>
              </w:rPr>
              <w:t>Technical</w:t>
            </w:r>
            <w:r w:rsidR="00515FB0" w:rsidRPr="00393387">
              <w:rPr>
                <w:rFonts w:ascii="Arial" w:hAnsi="Arial" w:cs="Arial"/>
                <w:b/>
                <w:bCs/>
                <w:sz w:val="20"/>
              </w:rPr>
              <w:t xml:space="preserve"> Design – </w:t>
            </w:r>
            <w:r w:rsidRPr="00393387">
              <w:rPr>
                <w:rFonts w:ascii="Arial" w:hAnsi="Arial" w:cs="Arial"/>
                <w:b/>
                <w:bCs/>
                <w:sz w:val="20"/>
              </w:rPr>
              <w:t>&lt;name of design&gt;</w:t>
            </w:r>
          </w:p>
        </w:tc>
      </w:tr>
      <w:tr w:rsidR="00515FB0" w:rsidRPr="00393387">
        <w:tc>
          <w:tcPr>
            <w:tcW w:w="1710" w:type="dxa"/>
            <w:tcBorders>
              <w:bottom w:val="single" w:sz="4" w:space="0" w:color="auto"/>
            </w:tcBorders>
            <w:shd w:val="clear" w:color="auto" w:fill="99CCFF"/>
          </w:tcPr>
          <w:p w:rsidR="00515FB0" w:rsidRPr="00393387" w:rsidRDefault="00515FB0" w:rsidP="001E10C0">
            <w:pPr>
              <w:tabs>
                <w:tab w:val="left" w:pos="2880"/>
              </w:tabs>
              <w:rPr>
                <w:rFonts w:ascii="Arial" w:hAnsi="Arial" w:cs="Arial"/>
                <w:sz w:val="20"/>
              </w:rPr>
            </w:pPr>
            <w:r w:rsidRPr="00393387">
              <w:rPr>
                <w:rFonts w:ascii="Arial" w:hAnsi="Arial" w:cs="Arial"/>
                <w:sz w:val="20"/>
              </w:rPr>
              <w:t>Process Category</w:t>
            </w:r>
          </w:p>
        </w:tc>
        <w:tc>
          <w:tcPr>
            <w:tcW w:w="3150" w:type="dxa"/>
            <w:shd w:val="clear" w:color="auto" w:fill="auto"/>
          </w:tcPr>
          <w:p w:rsidR="00515FB0" w:rsidRPr="00393387" w:rsidRDefault="00515FB0" w:rsidP="001E10C0">
            <w:pPr>
              <w:tabs>
                <w:tab w:val="left" w:pos="2880"/>
              </w:tabs>
              <w:rPr>
                <w:rFonts w:ascii="Arial" w:hAnsi="Arial" w:cs="Arial"/>
                <w:sz w:val="20"/>
              </w:rPr>
            </w:pPr>
          </w:p>
        </w:tc>
        <w:tc>
          <w:tcPr>
            <w:tcW w:w="1710" w:type="dxa"/>
            <w:tcBorders>
              <w:bottom w:val="single" w:sz="4" w:space="0" w:color="auto"/>
            </w:tcBorders>
            <w:shd w:val="clear" w:color="auto" w:fill="99CCFF"/>
          </w:tcPr>
          <w:p w:rsidR="00515FB0" w:rsidRPr="00393387" w:rsidRDefault="00515FB0" w:rsidP="001E10C0">
            <w:pPr>
              <w:tabs>
                <w:tab w:val="left" w:pos="2880"/>
              </w:tabs>
              <w:rPr>
                <w:rFonts w:ascii="Arial" w:hAnsi="Arial" w:cs="Arial"/>
                <w:sz w:val="20"/>
              </w:rPr>
            </w:pPr>
            <w:r w:rsidRPr="00393387">
              <w:rPr>
                <w:rFonts w:ascii="Arial" w:hAnsi="Arial" w:cs="Arial"/>
                <w:sz w:val="20"/>
              </w:rPr>
              <w:t>Start Date</w:t>
            </w:r>
          </w:p>
        </w:tc>
        <w:tc>
          <w:tcPr>
            <w:tcW w:w="2970" w:type="dxa"/>
            <w:shd w:val="clear" w:color="auto" w:fill="auto"/>
          </w:tcPr>
          <w:p w:rsidR="00515FB0" w:rsidRPr="00393387" w:rsidRDefault="001F2A27" w:rsidP="001F2A27">
            <w:pPr>
              <w:tabs>
                <w:tab w:val="left" w:pos="2880"/>
              </w:tabs>
              <w:rPr>
                <w:rFonts w:ascii="Arial" w:hAnsi="Arial" w:cs="Arial"/>
                <w:sz w:val="20"/>
                <w:lang w:val="fr-CA"/>
              </w:rPr>
            </w:pPr>
            <w:r>
              <w:rPr>
                <w:rFonts w:ascii="Arial" w:hAnsi="Arial" w:cs="Arial"/>
                <w:sz w:val="20"/>
                <w:lang w:val="fr-CA"/>
              </w:rPr>
              <w:t>12</w:t>
            </w:r>
            <w:r w:rsidR="00867AC8">
              <w:rPr>
                <w:rFonts w:ascii="Arial" w:hAnsi="Arial" w:cs="Arial"/>
                <w:sz w:val="20"/>
                <w:lang w:val="fr-CA"/>
              </w:rPr>
              <w:t>/</w:t>
            </w:r>
            <w:r>
              <w:rPr>
                <w:rFonts w:ascii="Arial" w:hAnsi="Arial" w:cs="Arial"/>
                <w:sz w:val="20"/>
                <w:lang w:val="fr-CA"/>
              </w:rPr>
              <w:t>05</w:t>
            </w:r>
            <w:r w:rsidR="00867AC8">
              <w:rPr>
                <w:rFonts w:ascii="Arial" w:hAnsi="Arial" w:cs="Arial"/>
                <w:sz w:val="20"/>
                <w:lang w:val="fr-CA"/>
              </w:rPr>
              <w:t>/201</w:t>
            </w:r>
            <w:r>
              <w:rPr>
                <w:rFonts w:ascii="Arial" w:hAnsi="Arial" w:cs="Arial"/>
                <w:sz w:val="20"/>
                <w:lang w:val="fr-CA"/>
              </w:rPr>
              <w:t>6</w:t>
            </w:r>
          </w:p>
        </w:tc>
      </w:tr>
      <w:tr w:rsidR="00515FB0" w:rsidRPr="00393387">
        <w:tc>
          <w:tcPr>
            <w:tcW w:w="1710" w:type="dxa"/>
            <w:tcBorders>
              <w:top w:val="single" w:sz="4" w:space="0" w:color="auto"/>
              <w:bottom w:val="single" w:sz="4" w:space="0" w:color="auto"/>
            </w:tcBorders>
            <w:shd w:val="clear" w:color="auto" w:fill="99CCFF"/>
          </w:tcPr>
          <w:p w:rsidR="00515FB0" w:rsidRPr="00393387" w:rsidRDefault="00515FB0" w:rsidP="001E10C0">
            <w:pPr>
              <w:tabs>
                <w:tab w:val="left" w:pos="2880"/>
              </w:tabs>
              <w:rPr>
                <w:rFonts w:ascii="Arial" w:hAnsi="Arial" w:cs="Arial"/>
                <w:sz w:val="20"/>
              </w:rPr>
            </w:pPr>
            <w:r w:rsidRPr="00393387">
              <w:rPr>
                <w:rFonts w:ascii="Arial" w:hAnsi="Arial" w:cs="Arial"/>
                <w:sz w:val="20"/>
              </w:rPr>
              <w:t>Author</w:t>
            </w:r>
          </w:p>
        </w:tc>
        <w:tc>
          <w:tcPr>
            <w:tcW w:w="3150" w:type="dxa"/>
            <w:shd w:val="clear" w:color="auto" w:fill="auto"/>
          </w:tcPr>
          <w:p w:rsidR="00515FB0" w:rsidRPr="00393387" w:rsidRDefault="00D0239E" w:rsidP="001F2A27">
            <w:pPr>
              <w:pStyle w:val="ABLOCKPARA"/>
              <w:tabs>
                <w:tab w:val="left" w:pos="2880"/>
              </w:tabs>
              <w:rPr>
                <w:rFonts w:ascii="Arial" w:hAnsi="Arial" w:cs="Arial"/>
                <w:sz w:val="20"/>
              </w:rPr>
            </w:pPr>
            <w:r>
              <w:rPr>
                <w:rFonts w:ascii="Arial" w:hAnsi="Arial" w:cs="Arial"/>
                <w:sz w:val="20"/>
              </w:rPr>
              <w:t xml:space="preserve">Siva </w:t>
            </w:r>
            <w:r w:rsidR="001F2A27">
              <w:rPr>
                <w:rFonts w:ascii="Arial" w:hAnsi="Arial" w:cs="Arial"/>
                <w:sz w:val="20"/>
              </w:rPr>
              <w:t>Sajjala</w:t>
            </w:r>
          </w:p>
        </w:tc>
        <w:tc>
          <w:tcPr>
            <w:tcW w:w="1710" w:type="dxa"/>
            <w:tcBorders>
              <w:top w:val="single" w:sz="4" w:space="0" w:color="auto"/>
              <w:bottom w:val="single" w:sz="4" w:space="0" w:color="auto"/>
            </w:tcBorders>
            <w:shd w:val="clear" w:color="auto" w:fill="99CCFF"/>
          </w:tcPr>
          <w:p w:rsidR="00515FB0" w:rsidRPr="00393387" w:rsidRDefault="00515FB0" w:rsidP="001E10C0">
            <w:pPr>
              <w:tabs>
                <w:tab w:val="left" w:pos="2880"/>
              </w:tabs>
              <w:rPr>
                <w:rFonts w:ascii="Arial" w:hAnsi="Arial" w:cs="Arial"/>
                <w:sz w:val="20"/>
              </w:rPr>
            </w:pPr>
            <w:r w:rsidRPr="00393387">
              <w:rPr>
                <w:rFonts w:ascii="Arial" w:hAnsi="Arial" w:cs="Arial"/>
                <w:sz w:val="20"/>
              </w:rPr>
              <w:t>End Date</w:t>
            </w:r>
          </w:p>
        </w:tc>
        <w:tc>
          <w:tcPr>
            <w:tcW w:w="2970" w:type="dxa"/>
            <w:shd w:val="clear" w:color="auto" w:fill="auto"/>
          </w:tcPr>
          <w:p w:rsidR="00515FB0" w:rsidRPr="00393387" w:rsidRDefault="00515FB0" w:rsidP="001E10C0">
            <w:pPr>
              <w:tabs>
                <w:tab w:val="left" w:pos="2880"/>
              </w:tabs>
              <w:rPr>
                <w:rFonts w:ascii="Arial" w:hAnsi="Arial" w:cs="Arial"/>
                <w:sz w:val="20"/>
                <w:lang w:val="fr-CA"/>
              </w:rPr>
            </w:pPr>
          </w:p>
        </w:tc>
      </w:tr>
      <w:tr w:rsidR="00515FB0" w:rsidRPr="00393387">
        <w:tc>
          <w:tcPr>
            <w:tcW w:w="1710" w:type="dxa"/>
            <w:tcBorders>
              <w:top w:val="single" w:sz="4" w:space="0" w:color="auto"/>
              <w:bottom w:val="single" w:sz="4" w:space="0" w:color="auto"/>
            </w:tcBorders>
            <w:shd w:val="clear" w:color="auto" w:fill="99CCFF"/>
          </w:tcPr>
          <w:p w:rsidR="00515FB0" w:rsidRPr="00393387" w:rsidRDefault="00515FB0" w:rsidP="001E10C0">
            <w:pPr>
              <w:tabs>
                <w:tab w:val="left" w:pos="2880"/>
              </w:tabs>
              <w:rPr>
                <w:rFonts w:ascii="Arial" w:hAnsi="Arial" w:cs="Arial"/>
                <w:sz w:val="20"/>
              </w:rPr>
            </w:pPr>
          </w:p>
        </w:tc>
        <w:tc>
          <w:tcPr>
            <w:tcW w:w="3150" w:type="dxa"/>
            <w:shd w:val="clear" w:color="auto" w:fill="auto"/>
          </w:tcPr>
          <w:p w:rsidR="00515FB0" w:rsidRPr="00393387" w:rsidRDefault="00515FB0" w:rsidP="001E10C0">
            <w:pPr>
              <w:tabs>
                <w:tab w:val="left" w:pos="2880"/>
              </w:tabs>
              <w:rPr>
                <w:rFonts w:ascii="Arial" w:hAnsi="Arial" w:cs="Arial"/>
                <w:sz w:val="20"/>
              </w:rPr>
            </w:pPr>
          </w:p>
        </w:tc>
        <w:tc>
          <w:tcPr>
            <w:tcW w:w="1710" w:type="dxa"/>
            <w:tcBorders>
              <w:top w:val="single" w:sz="4" w:space="0" w:color="auto"/>
              <w:bottom w:val="single" w:sz="4" w:space="0" w:color="auto"/>
            </w:tcBorders>
            <w:shd w:val="clear" w:color="auto" w:fill="99CCFF"/>
          </w:tcPr>
          <w:p w:rsidR="00515FB0" w:rsidRPr="00393387" w:rsidRDefault="00515FB0" w:rsidP="001E10C0">
            <w:pPr>
              <w:tabs>
                <w:tab w:val="left" w:pos="2880"/>
              </w:tabs>
              <w:rPr>
                <w:rFonts w:ascii="Arial" w:hAnsi="Arial" w:cs="Arial"/>
                <w:sz w:val="20"/>
              </w:rPr>
            </w:pPr>
            <w:r w:rsidRPr="00393387">
              <w:rPr>
                <w:rFonts w:ascii="Arial" w:hAnsi="Arial" w:cs="Arial"/>
                <w:sz w:val="20"/>
              </w:rPr>
              <w:t>Deliverable ID</w:t>
            </w:r>
          </w:p>
        </w:tc>
        <w:tc>
          <w:tcPr>
            <w:tcW w:w="2970" w:type="dxa"/>
            <w:shd w:val="clear" w:color="auto" w:fill="auto"/>
          </w:tcPr>
          <w:p w:rsidR="00515FB0" w:rsidRPr="00393387" w:rsidRDefault="00515FB0" w:rsidP="001E10C0">
            <w:pPr>
              <w:tabs>
                <w:tab w:val="left" w:pos="2880"/>
              </w:tabs>
              <w:rPr>
                <w:rFonts w:ascii="Arial" w:hAnsi="Arial" w:cs="Arial"/>
                <w:sz w:val="20"/>
              </w:rPr>
            </w:pPr>
          </w:p>
        </w:tc>
      </w:tr>
      <w:tr w:rsidR="00515FB0" w:rsidRPr="00393387">
        <w:tc>
          <w:tcPr>
            <w:tcW w:w="1710" w:type="dxa"/>
            <w:tcBorders>
              <w:top w:val="single" w:sz="4" w:space="0" w:color="auto"/>
            </w:tcBorders>
            <w:shd w:val="clear" w:color="auto" w:fill="99CCFF"/>
          </w:tcPr>
          <w:p w:rsidR="00515FB0" w:rsidRPr="00393387" w:rsidRDefault="00515FB0" w:rsidP="001E10C0">
            <w:pPr>
              <w:tabs>
                <w:tab w:val="left" w:pos="2880"/>
              </w:tabs>
              <w:rPr>
                <w:rFonts w:ascii="Arial" w:hAnsi="Arial" w:cs="Arial"/>
                <w:sz w:val="20"/>
              </w:rPr>
            </w:pPr>
          </w:p>
        </w:tc>
        <w:tc>
          <w:tcPr>
            <w:tcW w:w="3150" w:type="dxa"/>
            <w:shd w:val="clear" w:color="auto" w:fill="auto"/>
          </w:tcPr>
          <w:p w:rsidR="00515FB0" w:rsidRPr="00393387" w:rsidRDefault="00515FB0" w:rsidP="001E10C0">
            <w:pPr>
              <w:tabs>
                <w:tab w:val="left" w:pos="2880"/>
              </w:tabs>
              <w:rPr>
                <w:rFonts w:ascii="Arial" w:hAnsi="Arial" w:cs="Arial"/>
                <w:sz w:val="20"/>
              </w:rPr>
            </w:pPr>
          </w:p>
        </w:tc>
        <w:tc>
          <w:tcPr>
            <w:tcW w:w="1710" w:type="dxa"/>
            <w:tcBorders>
              <w:top w:val="single" w:sz="4" w:space="0" w:color="auto"/>
            </w:tcBorders>
            <w:shd w:val="clear" w:color="auto" w:fill="99CCFF"/>
          </w:tcPr>
          <w:p w:rsidR="00515FB0" w:rsidRPr="00393387" w:rsidRDefault="00515FB0" w:rsidP="001E10C0">
            <w:pPr>
              <w:tabs>
                <w:tab w:val="left" w:pos="2880"/>
              </w:tabs>
              <w:rPr>
                <w:rFonts w:ascii="Arial" w:hAnsi="Arial" w:cs="Arial"/>
                <w:sz w:val="20"/>
              </w:rPr>
            </w:pPr>
          </w:p>
        </w:tc>
        <w:tc>
          <w:tcPr>
            <w:tcW w:w="2970" w:type="dxa"/>
            <w:shd w:val="clear" w:color="auto" w:fill="auto"/>
          </w:tcPr>
          <w:p w:rsidR="00515FB0" w:rsidRPr="00393387" w:rsidRDefault="00515FB0" w:rsidP="001E10C0">
            <w:pPr>
              <w:tabs>
                <w:tab w:val="left" w:pos="2880"/>
              </w:tabs>
              <w:rPr>
                <w:rFonts w:ascii="Arial" w:hAnsi="Arial" w:cs="Arial"/>
                <w:sz w:val="20"/>
              </w:rPr>
            </w:pPr>
          </w:p>
        </w:tc>
      </w:tr>
    </w:tbl>
    <w:p w:rsidR="00515FB0" w:rsidRPr="00393387" w:rsidRDefault="00515FB0" w:rsidP="00515FB0">
      <w:pPr>
        <w:rPr>
          <w:rFonts w:ascii="Arial" w:hAnsi="Arial" w:cs="Arial"/>
          <w:sz w:val="20"/>
        </w:rPr>
      </w:pPr>
    </w:p>
    <w:p w:rsidR="00515FB0" w:rsidRPr="00393387" w:rsidRDefault="00515FB0" w:rsidP="00515FB0">
      <w:pPr>
        <w:rPr>
          <w:rFonts w:ascii="Arial" w:hAnsi="Arial" w:cs="Arial"/>
          <w:sz w:val="20"/>
        </w:rPr>
      </w:pPr>
    </w:p>
    <w:p w:rsidR="00515FB0" w:rsidRPr="00393387" w:rsidRDefault="00515FB0" w:rsidP="00F23B3A">
      <w:pPr>
        <w:rPr>
          <w:rFonts w:ascii="Arial" w:hAnsi="Arial" w:cs="Arial"/>
        </w:rPr>
      </w:pPr>
      <w:bookmarkStart w:id="29" w:name="_Toc142122916"/>
      <w:bookmarkStart w:id="30" w:name="_Toc142123257"/>
      <w:bookmarkStart w:id="31" w:name="_Toc142285759"/>
      <w:bookmarkStart w:id="32" w:name="_Toc142291414"/>
      <w:bookmarkStart w:id="33" w:name="_Toc142291629"/>
      <w:bookmarkStart w:id="34" w:name="_Toc142291661"/>
      <w:bookmarkStart w:id="35" w:name="_Toc142291998"/>
      <w:bookmarkStart w:id="36" w:name="_Toc142292058"/>
      <w:bookmarkStart w:id="37" w:name="_Toc143758375"/>
      <w:bookmarkStart w:id="38" w:name="_Toc143953599"/>
      <w:bookmarkStart w:id="39" w:name="_Toc143954010"/>
      <w:bookmarkStart w:id="40" w:name="_Toc144016770"/>
      <w:bookmarkStart w:id="41" w:name="_Toc144017860"/>
      <w:bookmarkStart w:id="42" w:name="_Toc144116835"/>
      <w:bookmarkStart w:id="43" w:name="_Toc144261089"/>
      <w:r w:rsidRPr="00393387">
        <w:rPr>
          <w:rFonts w:ascii="Arial" w:hAnsi="Arial" w:cs="Arial"/>
        </w:rPr>
        <w:t>Modification History</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515FB0" w:rsidRPr="00393387" w:rsidRDefault="00515FB0" w:rsidP="00515FB0">
      <w:pPr>
        <w:rPr>
          <w:rFonts w:ascii="Arial" w:hAnsi="Arial" w:cs="Arial"/>
          <w:sz w:val="2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983"/>
        <w:gridCol w:w="1489"/>
        <w:gridCol w:w="1980"/>
        <w:gridCol w:w="3738"/>
      </w:tblGrid>
      <w:tr w:rsidR="00515FB0" w:rsidRPr="00393387">
        <w:tc>
          <w:tcPr>
            <w:tcW w:w="1458" w:type="dxa"/>
            <w:shd w:val="pct10" w:color="auto" w:fill="FFFFFF"/>
          </w:tcPr>
          <w:p w:rsidR="00515FB0" w:rsidRPr="00393387" w:rsidRDefault="00515FB0" w:rsidP="001E10C0">
            <w:pPr>
              <w:rPr>
                <w:rFonts w:ascii="Arial" w:hAnsi="Arial" w:cs="Arial"/>
                <w:b/>
                <w:sz w:val="20"/>
              </w:rPr>
            </w:pPr>
            <w:r w:rsidRPr="00393387">
              <w:rPr>
                <w:rFonts w:ascii="Arial" w:hAnsi="Arial" w:cs="Arial"/>
                <w:b/>
                <w:sz w:val="20"/>
              </w:rPr>
              <w:t>Date</w:t>
            </w:r>
          </w:p>
        </w:tc>
        <w:tc>
          <w:tcPr>
            <w:tcW w:w="983" w:type="dxa"/>
            <w:shd w:val="pct10" w:color="auto" w:fill="FFFFFF"/>
          </w:tcPr>
          <w:p w:rsidR="00515FB0" w:rsidRPr="00393387" w:rsidRDefault="00515FB0" w:rsidP="001E10C0">
            <w:pPr>
              <w:rPr>
                <w:rFonts w:ascii="Arial" w:hAnsi="Arial" w:cs="Arial"/>
                <w:b/>
                <w:sz w:val="20"/>
              </w:rPr>
            </w:pPr>
            <w:r w:rsidRPr="00393387">
              <w:rPr>
                <w:rFonts w:ascii="Arial" w:hAnsi="Arial" w:cs="Arial"/>
                <w:b/>
                <w:sz w:val="20"/>
              </w:rPr>
              <w:t>Version</w:t>
            </w:r>
          </w:p>
        </w:tc>
        <w:tc>
          <w:tcPr>
            <w:tcW w:w="1489" w:type="dxa"/>
            <w:shd w:val="pct10" w:color="auto" w:fill="FFFFFF"/>
          </w:tcPr>
          <w:p w:rsidR="00515FB0" w:rsidRPr="00393387" w:rsidRDefault="00515FB0" w:rsidP="001E10C0">
            <w:pPr>
              <w:rPr>
                <w:rFonts w:ascii="Arial" w:hAnsi="Arial" w:cs="Arial"/>
                <w:b/>
                <w:sz w:val="20"/>
              </w:rPr>
            </w:pPr>
            <w:r w:rsidRPr="00393387">
              <w:rPr>
                <w:rFonts w:ascii="Arial" w:hAnsi="Arial" w:cs="Arial"/>
                <w:b/>
                <w:sz w:val="20"/>
              </w:rPr>
              <w:t>Author</w:t>
            </w:r>
          </w:p>
        </w:tc>
        <w:tc>
          <w:tcPr>
            <w:tcW w:w="1980" w:type="dxa"/>
            <w:shd w:val="pct10" w:color="auto" w:fill="FFFFFF"/>
          </w:tcPr>
          <w:p w:rsidR="00515FB0" w:rsidRPr="00393387" w:rsidRDefault="00515FB0" w:rsidP="001E10C0">
            <w:pPr>
              <w:rPr>
                <w:rFonts w:ascii="Arial" w:hAnsi="Arial" w:cs="Arial"/>
                <w:b/>
                <w:sz w:val="20"/>
              </w:rPr>
            </w:pPr>
            <w:r w:rsidRPr="00393387">
              <w:rPr>
                <w:rFonts w:ascii="Arial" w:hAnsi="Arial" w:cs="Arial"/>
                <w:b/>
                <w:sz w:val="20"/>
              </w:rPr>
              <w:t>Section</w:t>
            </w:r>
          </w:p>
        </w:tc>
        <w:tc>
          <w:tcPr>
            <w:tcW w:w="3738" w:type="dxa"/>
            <w:shd w:val="pct10" w:color="auto" w:fill="FFFFFF"/>
          </w:tcPr>
          <w:p w:rsidR="00515FB0" w:rsidRPr="00393387" w:rsidRDefault="00515FB0" w:rsidP="001E10C0">
            <w:pPr>
              <w:rPr>
                <w:rFonts w:ascii="Arial" w:hAnsi="Arial" w:cs="Arial"/>
                <w:b/>
                <w:sz w:val="20"/>
              </w:rPr>
            </w:pPr>
            <w:r w:rsidRPr="00393387">
              <w:rPr>
                <w:rFonts w:ascii="Arial" w:hAnsi="Arial" w:cs="Arial"/>
                <w:b/>
                <w:sz w:val="20"/>
              </w:rPr>
              <w:t>Description</w:t>
            </w:r>
          </w:p>
        </w:tc>
      </w:tr>
      <w:tr w:rsidR="00515FB0" w:rsidRPr="00393387">
        <w:tc>
          <w:tcPr>
            <w:tcW w:w="1458" w:type="dxa"/>
          </w:tcPr>
          <w:p w:rsidR="00515FB0" w:rsidRPr="00393387" w:rsidRDefault="00515FB0" w:rsidP="001E10C0">
            <w:pPr>
              <w:rPr>
                <w:rFonts w:ascii="Arial" w:hAnsi="Arial" w:cs="Arial"/>
                <w:sz w:val="20"/>
              </w:rPr>
            </w:pPr>
          </w:p>
        </w:tc>
        <w:tc>
          <w:tcPr>
            <w:tcW w:w="983" w:type="dxa"/>
          </w:tcPr>
          <w:p w:rsidR="00515FB0" w:rsidRPr="00393387" w:rsidRDefault="00515FB0" w:rsidP="001E10C0">
            <w:pPr>
              <w:rPr>
                <w:rFonts w:ascii="Arial" w:hAnsi="Arial" w:cs="Arial"/>
                <w:sz w:val="20"/>
              </w:rPr>
            </w:pPr>
          </w:p>
        </w:tc>
        <w:tc>
          <w:tcPr>
            <w:tcW w:w="1489" w:type="dxa"/>
          </w:tcPr>
          <w:p w:rsidR="00515FB0" w:rsidRPr="00393387" w:rsidRDefault="00515FB0" w:rsidP="001E10C0">
            <w:pPr>
              <w:rPr>
                <w:rFonts w:ascii="Arial" w:hAnsi="Arial" w:cs="Arial"/>
                <w:sz w:val="20"/>
              </w:rPr>
            </w:pPr>
          </w:p>
        </w:tc>
        <w:tc>
          <w:tcPr>
            <w:tcW w:w="1980" w:type="dxa"/>
          </w:tcPr>
          <w:p w:rsidR="00515FB0" w:rsidRPr="00393387" w:rsidRDefault="00515FB0" w:rsidP="001E10C0">
            <w:pPr>
              <w:rPr>
                <w:rFonts w:ascii="Arial" w:hAnsi="Arial" w:cs="Arial"/>
                <w:sz w:val="20"/>
              </w:rPr>
            </w:pPr>
          </w:p>
        </w:tc>
        <w:tc>
          <w:tcPr>
            <w:tcW w:w="3738" w:type="dxa"/>
          </w:tcPr>
          <w:p w:rsidR="00515FB0" w:rsidRPr="00393387" w:rsidRDefault="00515FB0" w:rsidP="001E10C0">
            <w:pPr>
              <w:rPr>
                <w:rFonts w:ascii="Arial" w:hAnsi="Arial" w:cs="Arial"/>
                <w:sz w:val="20"/>
              </w:rPr>
            </w:pPr>
          </w:p>
        </w:tc>
      </w:tr>
      <w:tr w:rsidR="00515FB0" w:rsidRPr="00393387">
        <w:tc>
          <w:tcPr>
            <w:tcW w:w="1458" w:type="dxa"/>
          </w:tcPr>
          <w:p w:rsidR="00515FB0" w:rsidRPr="00393387" w:rsidRDefault="00515FB0" w:rsidP="001E10C0">
            <w:pPr>
              <w:rPr>
                <w:rFonts w:ascii="Arial" w:hAnsi="Arial" w:cs="Arial"/>
                <w:sz w:val="20"/>
              </w:rPr>
            </w:pPr>
          </w:p>
        </w:tc>
        <w:tc>
          <w:tcPr>
            <w:tcW w:w="983" w:type="dxa"/>
          </w:tcPr>
          <w:p w:rsidR="00515FB0" w:rsidRPr="00393387" w:rsidRDefault="00515FB0" w:rsidP="001E10C0">
            <w:pPr>
              <w:rPr>
                <w:rFonts w:ascii="Arial" w:hAnsi="Arial" w:cs="Arial"/>
                <w:sz w:val="20"/>
              </w:rPr>
            </w:pPr>
          </w:p>
        </w:tc>
        <w:tc>
          <w:tcPr>
            <w:tcW w:w="1489" w:type="dxa"/>
          </w:tcPr>
          <w:p w:rsidR="00515FB0" w:rsidRPr="00393387" w:rsidRDefault="00515FB0" w:rsidP="001E10C0">
            <w:pPr>
              <w:rPr>
                <w:rFonts w:ascii="Arial" w:hAnsi="Arial" w:cs="Arial"/>
                <w:sz w:val="20"/>
              </w:rPr>
            </w:pPr>
          </w:p>
        </w:tc>
        <w:tc>
          <w:tcPr>
            <w:tcW w:w="1980" w:type="dxa"/>
          </w:tcPr>
          <w:p w:rsidR="00515FB0" w:rsidRPr="00393387" w:rsidRDefault="00515FB0" w:rsidP="001E10C0">
            <w:pPr>
              <w:rPr>
                <w:rFonts w:ascii="Arial" w:hAnsi="Arial" w:cs="Arial"/>
                <w:sz w:val="20"/>
              </w:rPr>
            </w:pPr>
          </w:p>
        </w:tc>
        <w:tc>
          <w:tcPr>
            <w:tcW w:w="3738" w:type="dxa"/>
          </w:tcPr>
          <w:p w:rsidR="00835744" w:rsidRPr="00393387" w:rsidRDefault="00835744" w:rsidP="001E10C0">
            <w:pPr>
              <w:rPr>
                <w:rFonts w:ascii="Arial" w:hAnsi="Arial" w:cs="Arial"/>
                <w:sz w:val="20"/>
              </w:rPr>
            </w:pPr>
          </w:p>
        </w:tc>
      </w:tr>
      <w:tr w:rsidR="00515FB0" w:rsidRPr="00393387">
        <w:tc>
          <w:tcPr>
            <w:tcW w:w="1458" w:type="dxa"/>
          </w:tcPr>
          <w:p w:rsidR="00515FB0" w:rsidRPr="00393387" w:rsidRDefault="00515FB0" w:rsidP="001E10C0">
            <w:pPr>
              <w:rPr>
                <w:rFonts w:ascii="Arial" w:hAnsi="Arial" w:cs="Arial"/>
                <w:sz w:val="20"/>
              </w:rPr>
            </w:pPr>
          </w:p>
        </w:tc>
        <w:tc>
          <w:tcPr>
            <w:tcW w:w="983" w:type="dxa"/>
          </w:tcPr>
          <w:p w:rsidR="00515FB0" w:rsidRPr="00393387" w:rsidRDefault="00515FB0" w:rsidP="001E10C0">
            <w:pPr>
              <w:rPr>
                <w:rFonts w:ascii="Arial" w:hAnsi="Arial" w:cs="Arial"/>
                <w:sz w:val="20"/>
              </w:rPr>
            </w:pPr>
          </w:p>
        </w:tc>
        <w:tc>
          <w:tcPr>
            <w:tcW w:w="1489" w:type="dxa"/>
          </w:tcPr>
          <w:p w:rsidR="00515FB0" w:rsidRPr="00393387" w:rsidRDefault="00515FB0" w:rsidP="001E10C0">
            <w:pPr>
              <w:rPr>
                <w:rFonts w:ascii="Arial" w:hAnsi="Arial" w:cs="Arial"/>
                <w:sz w:val="20"/>
              </w:rPr>
            </w:pPr>
          </w:p>
        </w:tc>
        <w:tc>
          <w:tcPr>
            <w:tcW w:w="1980" w:type="dxa"/>
          </w:tcPr>
          <w:p w:rsidR="00515FB0" w:rsidRPr="00393387" w:rsidRDefault="00515FB0" w:rsidP="001E10C0">
            <w:pPr>
              <w:rPr>
                <w:rFonts w:ascii="Arial" w:hAnsi="Arial" w:cs="Arial"/>
                <w:sz w:val="20"/>
              </w:rPr>
            </w:pPr>
          </w:p>
        </w:tc>
        <w:tc>
          <w:tcPr>
            <w:tcW w:w="3738" w:type="dxa"/>
          </w:tcPr>
          <w:p w:rsidR="00515FB0" w:rsidRPr="00393387" w:rsidRDefault="00515FB0" w:rsidP="001E10C0">
            <w:pPr>
              <w:rPr>
                <w:rFonts w:ascii="Arial" w:hAnsi="Arial" w:cs="Arial"/>
                <w:sz w:val="20"/>
              </w:rPr>
            </w:pPr>
          </w:p>
        </w:tc>
      </w:tr>
      <w:tr w:rsidR="00250FBE" w:rsidRPr="00393387">
        <w:tc>
          <w:tcPr>
            <w:tcW w:w="1458" w:type="dxa"/>
          </w:tcPr>
          <w:p w:rsidR="00250FBE" w:rsidRPr="00393387" w:rsidRDefault="00250FBE" w:rsidP="001E10C0">
            <w:pPr>
              <w:rPr>
                <w:rFonts w:ascii="Arial" w:hAnsi="Arial" w:cs="Arial"/>
                <w:sz w:val="20"/>
              </w:rPr>
            </w:pPr>
          </w:p>
        </w:tc>
        <w:tc>
          <w:tcPr>
            <w:tcW w:w="983" w:type="dxa"/>
          </w:tcPr>
          <w:p w:rsidR="00250FBE" w:rsidRPr="00393387" w:rsidRDefault="00250FBE" w:rsidP="001E10C0">
            <w:pPr>
              <w:rPr>
                <w:rFonts w:ascii="Arial" w:hAnsi="Arial" w:cs="Arial"/>
                <w:sz w:val="20"/>
              </w:rPr>
            </w:pPr>
          </w:p>
        </w:tc>
        <w:tc>
          <w:tcPr>
            <w:tcW w:w="1489" w:type="dxa"/>
          </w:tcPr>
          <w:p w:rsidR="00250FBE" w:rsidRPr="00393387" w:rsidRDefault="00250FBE" w:rsidP="001E10C0">
            <w:pPr>
              <w:rPr>
                <w:rFonts w:ascii="Arial" w:hAnsi="Arial" w:cs="Arial"/>
                <w:sz w:val="20"/>
              </w:rPr>
            </w:pPr>
          </w:p>
        </w:tc>
        <w:tc>
          <w:tcPr>
            <w:tcW w:w="1980" w:type="dxa"/>
          </w:tcPr>
          <w:p w:rsidR="00250FBE" w:rsidRPr="00393387" w:rsidRDefault="00250FBE" w:rsidP="001E10C0">
            <w:pPr>
              <w:rPr>
                <w:rFonts w:ascii="Arial" w:hAnsi="Arial" w:cs="Arial"/>
                <w:sz w:val="20"/>
              </w:rPr>
            </w:pPr>
          </w:p>
        </w:tc>
        <w:tc>
          <w:tcPr>
            <w:tcW w:w="3738" w:type="dxa"/>
          </w:tcPr>
          <w:p w:rsidR="00250FBE" w:rsidRPr="00393387" w:rsidRDefault="00250FBE" w:rsidP="001E10C0">
            <w:pPr>
              <w:rPr>
                <w:rFonts w:ascii="Arial" w:hAnsi="Arial" w:cs="Arial"/>
                <w:sz w:val="20"/>
              </w:rPr>
            </w:pPr>
          </w:p>
        </w:tc>
      </w:tr>
      <w:tr w:rsidR="00250FBE" w:rsidRPr="00393387">
        <w:tc>
          <w:tcPr>
            <w:tcW w:w="1458" w:type="dxa"/>
          </w:tcPr>
          <w:p w:rsidR="00250FBE" w:rsidRPr="00393387" w:rsidRDefault="00250FBE" w:rsidP="001E10C0">
            <w:pPr>
              <w:rPr>
                <w:rFonts w:ascii="Arial" w:hAnsi="Arial" w:cs="Arial"/>
                <w:sz w:val="20"/>
              </w:rPr>
            </w:pPr>
          </w:p>
        </w:tc>
        <w:tc>
          <w:tcPr>
            <w:tcW w:w="983" w:type="dxa"/>
          </w:tcPr>
          <w:p w:rsidR="00250FBE" w:rsidRPr="00393387" w:rsidRDefault="00250FBE" w:rsidP="001E10C0">
            <w:pPr>
              <w:rPr>
                <w:rFonts w:ascii="Arial" w:hAnsi="Arial" w:cs="Arial"/>
                <w:sz w:val="20"/>
              </w:rPr>
            </w:pPr>
          </w:p>
        </w:tc>
        <w:tc>
          <w:tcPr>
            <w:tcW w:w="1489" w:type="dxa"/>
          </w:tcPr>
          <w:p w:rsidR="00250FBE" w:rsidRPr="00393387" w:rsidRDefault="00250FBE" w:rsidP="001E10C0">
            <w:pPr>
              <w:rPr>
                <w:rFonts w:ascii="Arial" w:hAnsi="Arial" w:cs="Arial"/>
                <w:sz w:val="20"/>
              </w:rPr>
            </w:pPr>
          </w:p>
        </w:tc>
        <w:tc>
          <w:tcPr>
            <w:tcW w:w="1980" w:type="dxa"/>
          </w:tcPr>
          <w:p w:rsidR="00250FBE" w:rsidRPr="00393387" w:rsidRDefault="00250FBE" w:rsidP="001E10C0">
            <w:pPr>
              <w:rPr>
                <w:rFonts w:ascii="Arial" w:hAnsi="Arial" w:cs="Arial"/>
                <w:sz w:val="20"/>
              </w:rPr>
            </w:pPr>
          </w:p>
        </w:tc>
        <w:tc>
          <w:tcPr>
            <w:tcW w:w="3738" w:type="dxa"/>
          </w:tcPr>
          <w:p w:rsidR="00805F6B" w:rsidRPr="00393387" w:rsidRDefault="00805F6B" w:rsidP="001E10C0">
            <w:pPr>
              <w:rPr>
                <w:rFonts w:ascii="Arial" w:hAnsi="Arial" w:cs="Arial"/>
                <w:sz w:val="20"/>
              </w:rPr>
            </w:pPr>
          </w:p>
        </w:tc>
      </w:tr>
      <w:tr w:rsidR="007042E3" w:rsidRPr="00393387">
        <w:tc>
          <w:tcPr>
            <w:tcW w:w="1458" w:type="dxa"/>
          </w:tcPr>
          <w:p w:rsidR="007042E3" w:rsidRPr="00393387" w:rsidRDefault="007042E3" w:rsidP="001E10C0">
            <w:pPr>
              <w:rPr>
                <w:rFonts w:ascii="Arial" w:hAnsi="Arial" w:cs="Arial"/>
                <w:sz w:val="20"/>
              </w:rPr>
            </w:pPr>
          </w:p>
        </w:tc>
        <w:tc>
          <w:tcPr>
            <w:tcW w:w="983" w:type="dxa"/>
          </w:tcPr>
          <w:p w:rsidR="007042E3" w:rsidRPr="00393387" w:rsidRDefault="007042E3" w:rsidP="001E10C0">
            <w:pPr>
              <w:rPr>
                <w:rFonts w:ascii="Arial" w:hAnsi="Arial" w:cs="Arial"/>
                <w:sz w:val="20"/>
              </w:rPr>
            </w:pPr>
          </w:p>
        </w:tc>
        <w:tc>
          <w:tcPr>
            <w:tcW w:w="1489" w:type="dxa"/>
          </w:tcPr>
          <w:p w:rsidR="007042E3" w:rsidRPr="00393387" w:rsidRDefault="007042E3" w:rsidP="001E10C0">
            <w:pPr>
              <w:rPr>
                <w:rFonts w:ascii="Arial" w:hAnsi="Arial" w:cs="Arial"/>
                <w:sz w:val="20"/>
              </w:rPr>
            </w:pPr>
          </w:p>
        </w:tc>
        <w:tc>
          <w:tcPr>
            <w:tcW w:w="1980" w:type="dxa"/>
          </w:tcPr>
          <w:p w:rsidR="007042E3" w:rsidRPr="00393387" w:rsidRDefault="007042E3" w:rsidP="001E10C0">
            <w:pPr>
              <w:rPr>
                <w:rFonts w:ascii="Arial" w:hAnsi="Arial" w:cs="Arial"/>
                <w:sz w:val="20"/>
              </w:rPr>
            </w:pPr>
          </w:p>
        </w:tc>
        <w:tc>
          <w:tcPr>
            <w:tcW w:w="3738" w:type="dxa"/>
          </w:tcPr>
          <w:p w:rsidR="007042E3" w:rsidRPr="00393387" w:rsidRDefault="007042E3" w:rsidP="001E10C0">
            <w:pPr>
              <w:rPr>
                <w:rFonts w:ascii="Arial" w:hAnsi="Arial" w:cs="Arial"/>
                <w:sz w:val="20"/>
              </w:rPr>
            </w:pPr>
          </w:p>
        </w:tc>
      </w:tr>
    </w:tbl>
    <w:p w:rsidR="00515FB0" w:rsidRPr="00393387" w:rsidRDefault="00515FB0" w:rsidP="00515FB0">
      <w:pPr>
        <w:rPr>
          <w:rFonts w:ascii="Arial" w:hAnsi="Arial" w:cs="Arial"/>
          <w:b/>
          <w:bCs/>
          <w:sz w:val="20"/>
          <w:u w:val="single"/>
        </w:rPr>
      </w:pPr>
    </w:p>
    <w:p w:rsidR="00515FB0" w:rsidRPr="00393387" w:rsidRDefault="00515FB0" w:rsidP="00515FB0">
      <w:pPr>
        <w:rPr>
          <w:rFonts w:ascii="Arial" w:hAnsi="Arial" w:cs="Arial"/>
          <w:b/>
          <w:bCs/>
        </w:rPr>
      </w:pPr>
      <w:r w:rsidRPr="00393387">
        <w:rPr>
          <w:rFonts w:ascii="Arial" w:hAnsi="Arial" w:cs="Arial"/>
          <w:b/>
          <w:bCs/>
          <w:sz w:val="20"/>
          <w:u w:val="single"/>
        </w:rPr>
        <w:br w:type="page"/>
      </w:r>
      <w:r w:rsidRPr="00393387">
        <w:rPr>
          <w:rFonts w:ascii="Arial" w:hAnsi="Arial" w:cs="Arial"/>
          <w:b/>
          <w:bCs/>
          <w:u w:val="single"/>
        </w:rPr>
        <w:lastRenderedPageBreak/>
        <w:t>Table of Contents</w:t>
      </w:r>
    </w:p>
    <w:p w:rsidR="002B039E" w:rsidRDefault="00330F65">
      <w:pPr>
        <w:pStyle w:val="TOC1"/>
        <w:rPr>
          <w:rFonts w:asciiTheme="minorHAnsi" w:eastAsiaTheme="minorEastAsia" w:hAnsiTheme="minorHAnsi" w:cstheme="minorBidi"/>
          <w:noProof/>
          <w:sz w:val="22"/>
          <w:szCs w:val="22"/>
        </w:rPr>
      </w:pPr>
      <w:r w:rsidRPr="007B6C4B">
        <w:rPr>
          <w:rStyle w:val="Hyperlink"/>
          <w:rFonts w:ascii="Arial" w:hAnsi="Arial"/>
          <w:noProof/>
        </w:rPr>
        <w:fldChar w:fldCharType="begin"/>
      </w:r>
      <w:r w:rsidR="004D69EA" w:rsidRPr="007B6C4B">
        <w:rPr>
          <w:rStyle w:val="Hyperlink"/>
          <w:rFonts w:ascii="Arial" w:hAnsi="Arial"/>
          <w:noProof/>
        </w:rPr>
        <w:instrText xml:space="preserve"> TOC \o "1-2" \h \z \u </w:instrText>
      </w:r>
      <w:r w:rsidRPr="007B6C4B">
        <w:rPr>
          <w:rStyle w:val="Hyperlink"/>
          <w:rFonts w:ascii="Arial" w:hAnsi="Arial"/>
          <w:noProof/>
        </w:rPr>
        <w:fldChar w:fldCharType="separate"/>
      </w:r>
      <w:hyperlink w:anchor="_Toc468885285" w:history="1">
        <w:r w:rsidR="002B039E" w:rsidRPr="001229F4">
          <w:rPr>
            <w:rStyle w:val="Hyperlink"/>
            <w:rFonts w:ascii="Arial" w:hAnsi="Arial" w:cs="Arial"/>
            <w:noProof/>
          </w:rPr>
          <w:t>1</w:t>
        </w:r>
        <w:r w:rsidR="002B039E">
          <w:rPr>
            <w:rFonts w:asciiTheme="minorHAnsi" w:eastAsiaTheme="minorEastAsia" w:hAnsiTheme="minorHAnsi" w:cstheme="minorBidi"/>
            <w:noProof/>
            <w:sz w:val="22"/>
            <w:szCs w:val="22"/>
          </w:rPr>
          <w:tab/>
        </w:r>
        <w:r w:rsidR="002B039E" w:rsidRPr="001229F4">
          <w:rPr>
            <w:rStyle w:val="Hyperlink"/>
            <w:rFonts w:ascii="Arial" w:hAnsi="Arial" w:cs="Arial"/>
            <w:noProof/>
          </w:rPr>
          <w:t>Executive Summary</w:t>
        </w:r>
        <w:r w:rsidR="002B039E">
          <w:rPr>
            <w:noProof/>
            <w:webHidden/>
          </w:rPr>
          <w:tab/>
        </w:r>
        <w:r w:rsidR="002B039E">
          <w:rPr>
            <w:noProof/>
            <w:webHidden/>
          </w:rPr>
          <w:fldChar w:fldCharType="begin"/>
        </w:r>
        <w:r w:rsidR="002B039E">
          <w:rPr>
            <w:noProof/>
            <w:webHidden/>
          </w:rPr>
          <w:instrText xml:space="preserve"> PAGEREF _Toc468885285 \h </w:instrText>
        </w:r>
        <w:r w:rsidR="002B039E">
          <w:rPr>
            <w:noProof/>
            <w:webHidden/>
          </w:rPr>
        </w:r>
        <w:r w:rsidR="002B039E">
          <w:rPr>
            <w:noProof/>
            <w:webHidden/>
          </w:rPr>
          <w:fldChar w:fldCharType="separate"/>
        </w:r>
        <w:r w:rsidR="002B039E">
          <w:rPr>
            <w:noProof/>
            <w:webHidden/>
          </w:rPr>
          <w:t>3</w:t>
        </w:r>
        <w:r w:rsidR="002B039E">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286" w:history="1">
        <w:r w:rsidRPr="001229F4">
          <w:rPr>
            <w:rStyle w:val="Hyperlink"/>
            <w:rFonts w:ascii="Arial" w:hAnsi="Arial" w:cs="Arial"/>
            <w:noProof/>
          </w:rPr>
          <w:t>1.1</w:t>
        </w:r>
        <w:r>
          <w:rPr>
            <w:rFonts w:asciiTheme="minorHAnsi" w:eastAsiaTheme="minorEastAsia" w:hAnsiTheme="minorHAnsi" w:cstheme="minorBidi"/>
            <w:noProof/>
            <w:szCs w:val="22"/>
          </w:rPr>
          <w:tab/>
        </w:r>
        <w:r w:rsidRPr="001229F4">
          <w:rPr>
            <w:rStyle w:val="Hyperlink"/>
            <w:rFonts w:ascii="Arial" w:hAnsi="Arial" w:cs="Arial"/>
            <w:noProof/>
          </w:rPr>
          <w:t>Overview</w:t>
        </w:r>
        <w:r>
          <w:rPr>
            <w:noProof/>
            <w:webHidden/>
          </w:rPr>
          <w:tab/>
        </w:r>
        <w:r>
          <w:rPr>
            <w:noProof/>
            <w:webHidden/>
          </w:rPr>
          <w:fldChar w:fldCharType="begin"/>
        </w:r>
        <w:r>
          <w:rPr>
            <w:noProof/>
            <w:webHidden/>
          </w:rPr>
          <w:instrText xml:space="preserve"> PAGEREF _Toc468885286 \h </w:instrText>
        </w:r>
        <w:r>
          <w:rPr>
            <w:noProof/>
            <w:webHidden/>
          </w:rPr>
        </w:r>
        <w:r>
          <w:rPr>
            <w:noProof/>
            <w:webHidden/>
          </w:rPr>
          <w:fldChar w:fldCharType="separate"/>
        </w:r>
        <w:r>
          <w:rPr>
            <w:noProof/>
            <w:webHidden/>
          </w:rPr>
          <w:t>3</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287" w:history="1">
        <w:r w:rsidRPr="001229F4">
          <w:rPr>
            <w:rStyle w:val="Hyperlink"/>
            <w:rFonts w:ascii="Arial" w:hAnsi="Arial" w:cs="Arial"/>
            <w:noProof/>
          </w:rPr>
          <w:t>1.2</w:t>
        </w:r>
        <w:r>
          <w:rPr>
            <w:rFonts w:asciiTheme="minorHAnsi" w:eastAsiaTheme="minorEastAsia" w:hAnsiTheme="minorHAnsi" w:cstheme="minorBidi"/>
            <w:noProof/>
            <w:szCs w:val="22"/>
          </w:rPr>
          <w:tab/>
        </w:r>
        <w:r w:rsidRPr="001229F4">
          <w:rPr>
            <w:rStyle w:val="Hyperlink"/>
            <w:rFonts w:ascii="Arial" w:hAnsi="Arial" w:cs="Arial"/>
            <w:noProof/>
          </w:rPr>
          <w:t>Requirements/Design</w:t>
        </w:r>
        <w:r>
          <w:rPr>
            <w:noProof/>
            <w:webHidden/>
          </w:rPr>
          <w:tab/>
        </w:r>
        <w:r>
          <w:rPr>
            <w:noProof/>
            <w:webHidden/>
          </w:rPr>
          <w:fldChar w:fldCharType="begin"/>
        </w:r>
        <w:r>
          <w:rPr>
            <w:noProof/>
            <w:webHidden/>
          </w:rPr>
          <w:instrText xml:space="preserve"> PAGEREF _Toc468885287 \h </w:instrText>
        </w:r>
        <w:r>
          <w:rPr>
            <w:noProof/>
            <w:webHidden/>
          </w:rPr>
        </w:r>
        <w:r>
          <w:rPr>
            <w:noProof/>
            <w:webHidden/>
          </w:rPr>
          <w:fldChar w:fldCharType="separate"/>
        </w:r>
        <w:r>
          <w:rPr>
            <w:noProof/>
            <w:webHidden/>
          </w:rPr>
          <w:t>3</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288" w:history="1">
        <w:r w:rsidRPr="001229F4">
          <w:rPr>
            <w:rStyle w:val="Hyperlink"/>
            <w:rFonts w:cs="Arial"/>
            <w:noProof/>
          </w:rPr>
          <w:t>1.3</w:t>
        </w:r>
        <w:r>
          <w:rPr>
            <w:rFonts w:asciiTheme="minorHAnsi" w:eastAsiaTheme="minorEastAsia" w:hAnsiTheme="minorHAnsi" w:cstheme="minorBidi"/>
            <w:noProof/>
            <w:szCs w:val="22"/>
          </w:rPr>
          <w:tab/>
        </w:r>
        <w:r w:rsidRPr="001229F4">
          <w:rPr>
            <w:rStyle w:val="Hyperlink"/>
            <w:rFonts w:ascii="Arial" w:hAnsi="Arial" w:cs="Arial"/>
            <w:noProof/>
          </w:rPr>
          <w:t>Out of scope</w:t>
        </w:r>
        <w:r>
          <w:rPr>
            <w:noProof/>
            <w:webHidden/>
          </w:rPr>
          <w:tab/>
        </w:r>
        <w:r>
          <w:rPr>
            <w:noProof/>
            <w:webHidden/>
          </w:rPr>
          <w:fldChar w:fldCharType="begin"/>
        </w:r>
        <w:r>
          <w:rPr>
            <w:noProof/>
            <w:webHidden/>
          </w:rPr>
          <w:instrText xml:space="preserve"> PAGEREF _Toc468885288 \h </w:instrText>
        </w:r>
        <w:r>
          <w:rPr>
            <w:noProof/>
            <w:webHidden/>
          </w:rPr>
        </w:r>
        <w:r>
          <w:rPr>
            <w:noProof/>
            <w:webHidden/>
          </w:rPr>
          <w:fldChar w:fldCharType="separate"/>
        </w:r>
        <w:r>
          <w:rPr>
            <w:noProof/>
            <w:webHidden/>
          </w:rPr>
          <w:t>3</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289" w:history="1">
        <w:r w:rsidRPr="001229F4">
          <w:rPr>
            <w:rStyle w:val="Hyperlink"/>
            <w:rFonts w:ascii="Arial" w:hAnsi="Arial" w:cs="Arial"/>
            <w:noProof/>
          </w:rPr>
          <w:t>1.4</w:t>
        </w:r>
        <w:r>
          <w:rPr>
            <w:rFonts w:asciiTheme="minorHAnsi" w:eastAsiaTheme="minorEastAsia" w:hAnsiTheme="minorHAnsi" w:cstheme="minorBidi"/>
            <w:noProof/>
            <w:szCs w:val="22"/>
          </w:rPr>
          <w:tab/>
        </w:r>
        <w:r w:rsidRPr="001229F4">
          <w:rPr>
            <w:rStyle w:val="Hyperlink"/>
            <w:rFonts w:ascii="Arial" w:hAnsi="Arial" w:cs="Arial"/>
            <w:noProof/>
          </w:rPr>
          <w:t>Process Models</w:t>
        </w:r>
        <w:r>
          <w:rPr>
            <w:noProof/>
            <w:webHidden/>
          </w:rPr>
          <w:tab/>
        </w:r>
        <w:r>
          <w:rPr>
            <w:noProof/>
            <w:webHidden/>
          </w:rPr>
          <w:fldChar w:fldCharType="begin"/>
        </w:r>
        <w:r>
          <w:rPr>
            <w:noProof/>
            <w:webHidden/>
          </w:rPr>
          <w:instrText xml:space="preserve"> PAGEREF _Toc468885289 \h </w:instrText>
        </w:r>
        <w:r>
          <w:rPr>
            <w:noProof/>
            <w:webHidden/>
          </w:rPr>
        </w:r>
        <w:r>
          <w:rPr>
            <w:noProof/>
            <w:webHidden/>
          </w:rPr>
          <w:fldChar w:fldCharType="separate"/>
        </w:r>
        <w:r>
          <w:rPr>
            <w:noProof/>
            <w:webHidden/>
          </w:rPr>
          <w:t>4</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290" w:history="1">
        <w:r w:rsidRPr="001229F4">
          <w:rPr>
            <w:rStyle w:val="Hyperlink"/>
            <w:rFonts w:ascii="Arial" w:hAnsi="Arial" w:cs="Arial"/>
            <w:noProof/>
          </w:rPr>
          <w:t>1.5</w:t>
        </w:r>
        <w:r>
          <w:rPr>
            <w:rFonts w:asciiTheme="minorHAnsi" w:eastAsiaTheme="minorEastAsia" w:hAnsiTheme="minorHAnsi" w:cstheme="minorBidi"/>
            <w:noProof/>
            <w:szCs w:val="22"/>
          </w:rPr>
          <w:tab/>
        </w:r>
        <w:r w:rsidRPr="001229F4">
          <w:rPr>
            <w:rStyle w:val="Hyperlink"/>
            <w:rFonts w:ascii="Arial" w:hAnsi="Arial" w:cs="Arial"/>
            <w:noProof/>
          </w:rPr>
          <w:t>Source System(s) &amp; Target Systems</w:t>
        </w:r>
        <w:r>
          <w:rPr>
            <w:noProof/>
            <w:webHidden/>
          </w:rPr>
          <w:tab/>
        </w:r>
        <w:r>
          <w:rPr>
            <w:noProof/>
            <w:webHidden/>
          </w:rPr>
          <w:fldChar w:fldCharType="begin"/>
        </w:r>
        <w:r>
          <w:rPr>
            <w:noProof/>
            <w:webHidden/>
          </w:rPr>
          <w:instrText xml:space="preserve"> PAGEREF _Toc468885290 \h </w:instrText>
        </w:r>
        <w:r>
          <w:rPr>
            <w:noProof/>
            <w:webHidden/>
          </w:rPr>
        </w:r>
        <w:r>
          <w:rPr>
            <w:noProof/>
            <w:webHidden/>
          </w:rPr>
          <w:fldChar w:fldCharType="separate"/>
        </w:r>
        <w:r>
          <w:rPr>
            <w:noProof/>
            <w:webHidden/>
          </w:rPr>
          <w:t>5</w:t>
        </w:r>
        <w:r>
          <w:rPr>
            <w:noProof/>
            <w:webHidden/>
          </w:rPr>
          <w:fldChar w:fldCharType="end"/>
        </w:r>
      </w:hyperlink>
    </w:p>
    <w:p w:rsidR="002B039E" w:rsidRDefault="002B039E">
      <w:pPr>
        <w:pStyle w:val="TOC1"/>
        <w:rPr>
          <w:rFonts w:asciiTheme="minorHAnsi" w:eastAsiaTheme="minorEastAsia" w:hAnsiTheme="minorHAnsi" w:cstheme="minorBidi"/>
          <w:noProof/>
          <w:sz w:val="22"/>
          <w:szCs w:val="22"/>
        </w:rPr>
      </w:pPr>
      <w:hyperlink w:anchor="_Toc468885291" w:history="1">
        <w:r w:rsidRPr="001229F4">
          <w:rPr>
            <w:rStyle w:val="Hyperlink"/>
            <w:noProof/>
          </w:rPr>
          <w:t>2</w:t>
        </w:r>
        <w:r>
          <w:rPr>
            <w:rFonts w:asciiTheme="minorHAnsi" w:eastAsiaTheme="minorEastAsia" w:hAnsiTheme="minorHAnsi" w:cstheme="minorBidi"/>
            <w:noProof/>
            <w:sz w:val="22"/>
            <w:szCs w:val="22"/>
          </w:rPr>
          <w:tab/>
        </w:r>
        <w:r w:rsidRPr="001229F4">
          <w:rPr>
            <w:rStyle w:val="Hyperlink"/>
            <w:noProof/>
          </w:rPr>
          <w:t>Technical &amp; Component Summary</w:t>
        </w:r>
        <w:r>
          <w:rPr>
            <w:noProof/>
            <w:webHidden/>
          </w:rPr>
          <w:tab/>
        </w:r>
        <w:r>
          <w:rPr>
            <w:noProof/>
            <w:webHidden/>
          </w:rPr>
          <w:fldChar w:fldCharType="begin"/>
        </w:r>
        <w:r>
          <w:rPr>
            <w:noProof/>
            <w:webHidden/>
          </w:rPr>
          <w:instrText xml:space="preserve"> PAGEREF _Toc468885291 \h </w:instrText>
        </w:r>
        <w:r>
          <w:rPr>
            <w:noProof/>
            <w:webHidden/>
          </w:rPr>
        </w:r>
        <w:r>
          <w:rPr>
            <w:noProof/>
            <w:webHidden/>
          </w:rPr>
          <w:fldChar w:fldCharType="separate"/>
        </w:r>
        <w:r>
          <w:rPr>
            <w:noProof/>
            <w:webHidden/>
          </w:rPr>
          <w:t>5</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292" w:history="1">
        <w:r w:rsidRPr="001229F4">
          <w:rPr>
            <w:rStyle w:val="Hyperlink"/>
            <w:rFonts w:ascii="Arial" w:hAnsi="Arial" w:cs="Arial"/>
            <w:noProof/>
          </w:rPr>
          <w:t>2.1</w:t>
        </w:r>
        <w:r>
          <w:rPr>
            <w:rFonts w:asciiTheme="minorHAnsi" w:eastAsiaTheme="minorEastAsia" w:hAnsiTheme="minorHAnsi" w:cstheme="minorBidi"/>
            <w:noProof/>
            <w:szCs w:val="22"/>
          </w:rPr>
          <w:tab/>
        </w:r>
        <w:r w:rsidRPr="001229F4">
          <w:rPr>
            <w:rStyle w:val="Hyperlink"/>
            <w:rFonts w:ascii="Arial" w:hAnsi="Arial" w:cs="Arial"/>
            <w:noProof/>
          </w:rPr>
          <w:t>Runtime Architecture Overview</w:t>
        </w:r>
        <w:r>
          <w:rPr>
            <w:noProof/>
            <w:webHidden/>
          </w:rPr>
          <w:tab/>
        </w:r>
        <w:r>
          <w:rPr>
            <w:noProof/>
            <w:webHidden/>
          </w:rPr>
          <w:fldChar w:fldCharType="begin"/>
        </w:r>
        <w:r>
          <w:rPr>
            <w:noProof/>
            <w:webHidden/>
          </w:rPr>
          <w:instrText xml:space="preserve"> PAGEREF _Toc468885292 \h </w:instrText>
        </w:r>
        <w:r>
          <w:rPr>
            <w:noProof/>
            <w:webHidden/>
          </w:rPr>
        </w:r>
        <w:r>
          <w:rPr>
            <w:noProof/>
            <w:webHidden/>
          </w:rPr>
          <w:fldChar w:fldCharType="separate"/>
        </w:r>
        <w:r>
          <w:rPr>
            <w:noProof/>
            <w:webHidden/>
          </w:rPr>
          <w:t>6</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293" w:history="1">
        <w:r w:rsidRPr="001229F4">
          <w:rPr>
            <w:rStyle w:val="Hyperlink"/>
            <w:rFonts w:ascii="Arial" w:hAnsi="Arial" w:cs="Arial"/>
            <w:noProof/>
          </w:rPr>
          <w:t>2.2</w:t>
        </w:r>
        <w:r>
          <w:rPr>
            <w:rFonts w:asciiTheme="minorHAnsi" w:eastAsiaTheme="minorEastAsia" w:hAnsiTheme="minorHAnsi" w:cstheme="minorBidi"/>
            <w:noProof/>
            <w:szCs w:val="22"/>
          </w:rPr>
          <w:tab/>
        </w:r>
        <w:r w:rsidRPr="001229F4">
          <w:rPr>
            <w:rStyle w:val="Hyperlink"/>
            <w:rFonts w:ascii="Arial" w:hAnsi="Arial" w:cs="Arial"/>
            <w:noProof/>
          </w:rPr>
          <w:t>Integration Services</w:t>
        </w:r>
        <w:r>
          <w:rPr>
            <w:noProof/>
            <w:webHidden/>
          </w:rPr>
          <w:tab/>
        </w:r>
        <w:r>
          <w:rPr>
            <w:noProof/>
            <w:webHidden/>
          </w:rPr>
          <w:fldChar w:fldCharType="begin"/>
        </w:r>
        <w:r>
          <w:rPr>
            <w:noProof/>
            <w:webHidden/>
          </w:rPr>
          <w:instrText xml:space="preserve"> PAGEREF _Toc468885293 \h </w:instrText>
        </w:r>
        <w:r>
          <w:rPr>
            <w:noProof/>
            <w:webHidden/>
          </w:rPr>
        </w:r>
        <w:r>
          <w:rPr>
            <w:noProof/>
            <w:webHidden/>
          </w:rPr>
          <w:fldChar w:fldCharType="separate"/>
        </w:r>
        <w:r>
          <w:rPr>
            <w:noProof/>
            <w:webHidden/>
          </w:rPr>
          <w:t>7</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294" w:history="1">
        <w:r w:rsidRPr="001229F4">
          <w:rPr>
            <w:rStyle w:val="Hyperlink"/>
            <w:rFonts w:ascii="Arial" w:hAnsi="Arial" w:cs="Arial"/>
            <w:noProof/>
          </w:rPr>
          <w:t>2.3</w:t>
        </w:r>
        <w:r>
          <w:rPr>
            <w:rFonts w:asciiTheme="minorHAnsi" w:eastAsiaTheme="minorEastAsia" w:hAnsiTheme="minorHAnsi" w:cstheme="minorBidi"/>
            <w:noProof/>
            <w:szCs w:val="22"/>
          </w:rPr>
          <w:tab/>
        </w:r>
        <w:r w:rsidRPr="001229F4">
          <w:rPr>
            <w:rStyle w:val="Hyperlink"/>
            <w:rFonts w:ascii="Arial" w:hAnsi="Arial" w:cs="Arial"/>
            <w:noProof/>
          </w:rPr>
          <w:t>UI components:</w:t>
        </w:r>
        <w:r>
          <w:rPr>
            <w:noProof/>
            <w:webHidden/>
          </w:rPr>
          <w:tab/>
        </w:r>
        <w:r>
          <w:rPr>
            <w:noProof/>
            <w:webHidden/>
          </w:rPr>
          <w:fldChar w:fldCharType="begin"/>
        </w:r>
        <w:r>
          <w:rPr>
            <w:noProof/>
            <w:webHidden/>
          </w:rPr>
          <w:instrText xml:space="preserve"> PAGEREF _Toc468885294 \h </w:instrText>
        </w:r>
        <w:r>
          <w:rPr>
            <w:noProof/>
            <w:webHidden/>
          </w:rPr>
        </w:r>
        <w:r>
          <w:rPr>
            <w:noProof/>
            <w:webHidden/>
          </w:rPr>
          <w:fldChar w:fldCharType="separate"/>
        </w:r>
        <w:r>
          <w:rPr>
            <w:noProof/>
            <w:webHidden/>
          </w:rPr>
          <w:t>7</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295" w:history="1">
        <w:r w:rsidRPr="001229F4">
          <w:rPr>
            <w:rStyle w:val="Hyperlink"/>
            <w:rFonts w:ascii="Arial" w:hAnsi="Arial" w:cs="Arial"/>
            <w:noProof/>
          </w:rPr>
          <w:t>2.4</w:t>
        </w:r>
        <w:r>
          <w:rPr>
            <w:rFonts w:asciiTheme="minorHAnsi" w:eastAsiaTheme="minorEastAsia" w:hAnsiTheme="minorHAnsi" w:cstheme="minorBidi"/>
            <w:noProof/>
            <w:szCs w:val="22"/>
          </w:rPr>
          <w:tab/>
        </w:r>
        <w:r w:rsidRPr="001229F4">
          <w:rPr>
            <w:rStyle w:val="Hyperlink"/>
            <w:rFonts w:ascii="Arial" w:hAnsi="Arial" w:cs="Arial"/>
            <w:noProof/>
          </w:rPr>
          <w:t>Task Engine &amp; Tasks</w:t>
        </w:r>
        <w:r>
          <w:rPr>
            <w:noProof/>
            <w:webHidden/>
          </w:rPr>
          <w:tab/>
        </w:r>
        <w:r>
          <w:rPr>
            <w:noProof/>
            <w:webHidden/>
          </w:rPr>
          <w:fldChar w:fldCharType="begin"/>
        </w:r>
        <w:r>
          <w:rPr>
            <w:noProof/>
            <w:webHidden/>
          </w:rPr>
          <w:instrText xml:space="preserve"> PAGEREF _Toc468885295 \h </w:instrText>
        </w:r>
        <w:r>
          <w:rPr>
            <w:noProof/>
            <w:webHidden/>
          </w:rPr>
        </w:r>
        <w:r>
          <w:rPr>
            <w:noProof/>
            <w:webHidden/>
          </w:rPr>
          <w:fldChar w:fldCharType="separate"/>
        </w:r>
        <w:r>
          <w:rPr>
            <w:noProof/>
            <w:webHidden/>
          </w:rPr>
          <w:t>7</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296" w:history="1">
        <w:r w:rsidRPr="001229F4">
          <w:rPr>
            <w:rStyle w:val="Hyperlink"/>
            <w:rFonts w:ascii="Arial" w:hAnsi="Arial" w:cs="Arial"/>
            <w:noProof/>
          </w:rPr>
          <w:t>2.5</w:t>
        </w:r>
        <w:r>
          <w:rPr>
            <w:rFonts w:asciiTheme="minorHAnsi" w:eastAsiaTheme="minorEastAsia" w:hAnsiTheme="minorHAnsi" w:cstheme="minorBidi"/>
            <w:noProof/>
            <w:szCs w:val="22"/>
          </w:rPr>
          <w:tab/>
        </w:r>
        <w:r w:rsidRPr="001229F4">
          <w:rPr>
            <w:rStyle w:val="Hyperlink"/>
            <w:rFonts w:ascii="Arial" w:hAnsi="Arial" w:cs="Arial"/>
            <w:noProof/>
          </w:rPr>
          <w:t>CDMR Database</w:t>
        </w:r>
        <w:r>
          <w:rPr>
            <w:noProof/>
            <w:webHidden/>
          </w:rPr>
          <w:tab/>
        </w:r>
        <w:r>
          <w:rPr>
            <w:noProof/>
            <w:webHidden/>
          </w:rPr>
          <w:fldChar w:fldCharType="begin"/>
        </w:r>
        <w:r>
          <w:rPr>
            <w:noProof/>
            <w:webHidden/>
          </w:rPr>
          <w:instrText xml:space="preserve"> PAGEREF _Toc468885296 \h </w:instrText>
        </w:r>
        <w:r>
          <w:rPr>
            <w:noProof/>
            <w:webHidden/>
          </w:rPr>
        </w:r>
        <w:r>
          <w:rPr>
            <w:noProof/>
            <w:webHidden/>
          </w:rPr>
          <w:fldChar w:fldCharType="separate"/>
        </w:r>
        <w:r>
          <w:rPr>
            <w:noProof/>
            <w:webHidden/>
          </w:rPr>
          <w:t>7</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297" w:history="1">
        <w:r w:rsidRPr="001229F4">
          <w:rPr>
            <w:rStyle w:val="Hyperlink"/>
            <w:rFonts w:ascii="Arial" w:hAnsi="Arial" w:cs="Arial"/>
            <w:noProof/>
          </w:rPr>
          <w:t>2.6</w:t>
        </w:r>
        <w:r>
          <w:rPr>
            <w:rFonts w:asciiTheme="minorHAnsi" w:eastAsiaTheme="minorEastAsia" w:hAnsiTheme="minorHAnsi" w:cstheme="minorBidi"/>
            <w:noProof/>
            <w:szCs w:val="22"/>
          </w:rPr>
          <w:tab/>
        </w:r>
        <w:r w:rsidRPr="001229F4">
          <w:rPr>
            <w:rStyle w:val="Hyperlink"/>
            <w:rFonts w:ascii="Arial" w:hAnsi="Arial" w:cs="Arial"/>
            <w:noProof/>
          </w:rPr>
          <w:t>Logging</w:t>
        </w:r>
        <w:r>
          <w:rPr>
            <w:noProof/>
            <w:webHidden/>
          </w:rPr>
          <w:tab/>
        </w:r>
        <w:r>
          <w:rPr>
            <w:noProof/>
            <w:webHidden/>
          </w:rPr>
          <w:fldChar w:fldCharType="begin"/>
        </w:r>
        <w:r>
          <w:rPr>
            <w:noProof/>
            <w:webHidden/>
          </w:rPr>
          <w:instrText xml:space="preserve"> PAGEREF _Toc468885297 \h </w:instrText>
        </w:r>
        <w:r>
          <w:rPr>
            <w:noProof/>
            <w:webHidden/>
          </w:rPr>
        </w:r>
        <w:r>
          <w:rPr>
            <w:noProof/>
            <w:webHidden/>
          </w:rPr>
          <w:fldChar w:fldCharType="separate"/>
        </w:r>
        <w:r>
          <w:rPr>
            <w:noProof/>
            <w:webHidden/>
          </w:rPr>
          <w:t>8</w:t>
        </w:r>
        <w:r>
          <w:rPr>
            <w:noProof/>
            <w:webHidden/>
          </w:rPr>
          <w:fldChar w:fldCharType="end"/>
        </w:r>
      </w:hyperlink>
    </w:p>
    <w:p w:rsidR="002B039E" w:rsidRDefault="002B039E">
      <w:pPr>
        <w:pStyle w:val="TOC1"/>
        <w:rPr>
          <w:rFonts w:asciiTheme="minorHAnsi" w:eastAsiaTheme="minorEastAsia" w:hAnsiTheme="minorHAnsi" w:cstheme="minorBidi"/>
          <w:noProof/>
          <w:sz w:val="22"/>
          <w:szCs w:val="22"/>
        </w:rPr>
      </w:pPr>
      <w:hyperlink w:anchor="_Toc468885298" w:history="1">
        <w:r w:rsidRPr="001229F4">
          <w:rPr>
            <w:rStyle w:val="Hyperlink"/>
            <w:rFonts w:ascii="Arial" w:hAnsi="Arial" w:cs="Arial"/>
            <w:noProof/>
          </w:rPr>
          <w:t>3</w:t>
        </w:r>
        <w:r>
          <w:rPr>
            <w:rFonts w:asciiTheme="minorHAnsi" w:eastAsiaTheme="minorEastAsia" w:hAnsiTheme="minorHAnsi" w:cstheme="minorBidi"/>
            <w:noProof/>
            <w:sz w:val="22"/>
            <w:szCs w:val="22"/>
          </w:rPr>
          <w:tab/>
        </w:r>
        <w:r w:rsidRPr="001229F4">
          <w:rPr>
            <w:rStyle w:val="Hyperlink"/>
            <w:rFonts w:ascii="Arial" w:hAnsi="Arial" w:cs="Arial"/>
            <w:noProof/>
          </w:rPr>
          <w:t>Components</w:t>
        </w:r>
        <w:r>
          <w:rPr>
            <w:noProof/>
            <w:webHidden/>
          </w:rPr>
          <w:tab/>
        </w:r>
        <w:r>
          <w:rPr>
            <w:noProof/>
            <w:webHidden/>
          </w:rPr>
          <w:fldChar w:fldCharType="begin"/>
        </w:r>
        <w:r>
          <w:rPr>
            <w:noProof/>
            <w:webHidden/>
          </w:rPr>
          <w:instrText xml:space="preserve"> PAGEREF _Toc468885298 \h </w:instrText>
        </w:r>
        <w:r>
          <w:rPr>
            <w:noProof/>
            <w:webHidden/>
          </w:rPr>
        </w:r>
        <w:r>
          <w:rPr>
            <w:noProof/>
            <w:webHidden/>
          </w:rPr>
          <w:fldChar w:fldCharType="separate"/>
        </w:r>
        <w:r>
          <w:rPr>
            <w:noProof/>
            <w:webHidden/>
          </w:rPr>
          <w:t>8</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299" w:history="1">
        <w:r w:rsidRPr="001229F4">
          <w:rPr>
            <w:rStyle w:val="Hyperlink"/>
            <w:rFonts w:ascii="Arial" w:hAnsi="Arial" w:cs="Arial"/>
            <w:noProof/>
          </w:rPr>
          <w:t>3.1</w:t>
        </w:r>
        <w:r>
          <w:rPr>
            <w:rFonts w:asciiTheme="minorHAnsi" w:eastAsiaTheme="minorEastAsia" w:hAnsiTheme="minorHAnsi" w:cstheme="minorBidi"/>
            <w:noProof/>
            <w:szCs w:val="22"/>
          </w:rPr>
          <w:tab/>
        </w:r>
        <w:r w:rsidRPr="001229F4">
          <w:rPr>
            <w:rStyle w:val="Hyperlink"/>
            <w:rFonts w:ascii="Arial" w:hAnsi="Arial" w:cs="Arial"/>
            <w:noProof/>
          </w:rPr>
          <w:t>Customer Lookup API:</w:t>
        </w:r>
        <w:r>
          <w:rPr>
            <w:noProof/>
            <w:webHidden/>
          </w:rPr>
          <w:tab/>
        </w:r>
        <w:r>
          <w:rPr>
            <w:noProof/>
            <w:webHidden/>
          </w:rPr>
          <w:fldChar w:fldCharType="begin"/>
        </w:r>
        <w:r>
          <w:rPr>
            <w:noProof/>
            <w:webHidden/>
          </w:rPr>
          <w:instrText xml:space="preserve"> PAGEREF _Toc468885299 \h </w:instrText>
        </w:r>
        <w:r>
          <w:rPr>
            <w:noProof/>
            <w:webHidden/>
          </w:rPr>
        </w:r>
        <w:r>
          <w:rPr>
            <w:noProof/>
            <w:webHidden/>
          </w:rPr>
          <w:fldChar w:fldCharType="separate"/>
        </w:r>
        <w:r>
          <w:rPr>
            <w:noProof/>
            <w:webHidden/>
          </w:rPr>
          <w:t>8</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300" w:history="1">
        <w:r w:rsidRPr="001229F4">
          <w:rPr>
            <w:rStyle w:val="Hyperlink"/>
            <w:rFonts w:ascii="Arial" w:hAnsi="Arial" w:cs="Arial"/>
            <w:noProof/>
          </w:rPr>
          <w:t>3.2</w:t>
        </w:r>
        <w:r>
          <w:rPr>
            <w:rFonts w:asciiTheme="minorHAnsi" w:eastAsiaTheme="minorEastAsia" w:hAnsiTheme="minorHAnsi" w:cstheme="minorBidi"/>
            <w:noProof/>
            <w:szCs w:val="22"/>
          </w:rPr>
          <w:tab/>
        </w:r>
        <w:r w:rsidRPr="001229F4">
          <w:rPr>
            <w:rStyle w:val="Hyperlink"/>
            <w:rFonts w:ascii="Arial" w:hAnsi="Arial" w:cs="Arial"/>
            <w:noProof/>
          </w:rPr>
          <w:t>Important Services</w:t>
        </w:r>
        <w:r>
          <w:rPr>
            <w:noProof/>
            <w:webHidden/>
          </w:rPr>
          <w:tab/>
        </w:r>
        <w:r>
          <w:rPr>
            <w:noProof/>
            <w:webHidden/>
          </w:rPr>
          <w:fldChar w:fldCharType="begin"/>
        </w:r>
        <w:r>
          <w:rPr>
            <w:noProof/>
            <w:webHidden/>
          </w:rPr>
          <w:instrText xml:space="preserve"> PAGEREF _Toc468885300 \h </w:instrText>
        </w:r>
        <w:r>
          <w:rPr>
            <w:noProof/>
            <w:webHidden/>
          </w:rPr>
        </w:r>
        <w:r>
          <w:rPr>
            <w:noProof/>
            <w:webHidden/>
          </w:rPr>
          <w:fldChar w:fldCharType="separate"/>
        </w:r>
        <w:r>
          <w:rPr>
            <w:noProof/>
            <w:webHidden/>
          </w:rPr>
          <w:t>9</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301" w:history="1">
        <w:r w:rsidRPr="001229F4">
          <w:rPr>
            <w:rStyle w:val="Hyperlink"/>
            <w:rFonts w:ascii="Arial" w:hAnsi="Arial" w:cs="Arial"/>
            <w:noProof/>
          </w:rPr>
          <w:t>3.3</w:t>
        </w:r>
        <w:r>
          <w:rPr>
            <w:rFonts w:asciiTheme="minorHAnsi" w:eastAsiaTheme="minorEastAsia" w:hAnsiTheme="minorHAnsi" w:cstheme="minorBidi"/>
            <w:noProof/>
            <w:szCs w:val="22"/>
          </w:rPr>
          <w:tab/>
        </w:r>
        <w:r w:rsidRPr="001229F4">
          <w:rPr>
            <w:rStyle w:val="Hyperlink"/>
            <w:rFonts w:ascii="Arial" w:hAnsi="Arial" w:cs="Arial"/>
            <w:noProof/>
          </w:rPr>
          <w:t>Important JSP pages:</w:t>
        </w:r>
        <w:r>
          <w:rPr>
            <w:noProof/>
            <w:webHidden/>
          </w:rPr>
          <w:tab/>
        </w:r>
        <w:r>
          <w:rPr>
            <w:noProof/>
            <w:webHidden/>
          </w:rPr>
          <w:fldChar w:fldCharType="begin"/>
        </w:r>
        <w:r>
          <w:rPr>
            <w:noProof/>
            <w:webHidden/>
          </w:rPr>
          <w:instrText xml:space="preserve"> PAGEREF _Toc468885301 \h </w:instrText>
        </w:r>
        <w:r>
          <w:rPr>
            <w:noProof/>
            <w:webHidden/>
          </w:rPr>
        </w:r>
        <w:r>
          <w:rPr>
            <w:noProof/>
            <w:webHidden/>
          </w:rPr>
          <w:fldChar w:fldCharType="separate"/>
        </w:r>
        <w:r>
          <w:rPr>
            <w:noProof/>
            <w:webHidden/>
          </w:rPr>
          <w:t>11</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302" w:history="1">
        <w:r w:rsidRPr="001229F4">
          <w:rPr>
            <w:rStyle w:val="Hyperlink"/>
            <w:noProof/>
          </w:rPr>
          <w:t>3.4</w:t>
        </w:r>
        <w:r>
          <w:rPr>
            <w:rFonts w:asciiTheme="minorHAnsi" w:eastAsiaTheme="minorEastAsia" w:hAnsiTheme="minorHAnsi" w:cstheme="minorBidi"/>
            <w:noProof/>
            <w:szCs w:val="22"/>
          </w:rPr>
          <w:tab/>
        </w:r>
        <w:r w:rsidRPr="001229F4">
          <w:rPr>
            <w:rStyle w:val="Hyperlink"/>
            <w:rFonts w:ascii="Arial" w:hAnsi="Arial" w:cs="Arial"/>
            <w:noProof/>
          </w:rPr>
          <w:t>Important Documents</w:t>
        </w:r>
        <w:r>
          <w:rPr>
            <w:noProof/>
            <w:webHidden/>
          </w:rPr>
          <w:tab/>
        </w:r>
        <w:r>
          <w:rPr>
            <w:noProof/>
            <w:webHidden/>
          </w:rPr>
          <w:fldChar w:fldCharType="begin"/>
        </w:r>
        <w:r>
          <w:rPr>
            <w:noProof/>
            <w:webHidden/>
          </w:rPr>
          <w:instrText xml:space="preserve"> PAGEREF _Toc468885302 \h </w:instrText>
        </w:r>
        <w:r>
          <w:rPr>
            <w:noProof/>
            <w:webHidden/>
          </w:rPr>
        </w:r>
        <w:r>
          <w:rPr>
            <w:noProof/>
            <w:webHidden/>
          </w:rPr>
          <w:fldChar w:fldCharType="separate"/>
        </w:r>
        <w:r>
          <w:rPr>
            <w:noProof/>
            <w:webHidden/>
          </w:rPr>
          <w:t>12</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303" w:history="1">
        <w:r w:rsidRPr="001229F4">
          <w:rPr>
            <w:rStyle w:val="Hyperlink"/>
            <w:rFonts w:ascii="Arial" w:hAnsi="Arial" w:cs="Arial"/>
            <w:noProof/>
          </w:rPr>
          <w:t>3.5</w:t>
        </w:r>
        <w:r>
          <w:rPr>
            <w:rFonts w:asciiTheme="minorHAnsi" w:eastAsiaTheme="minorEastAsia" w:hAnsiTheme="minorHAnsi" w:cstheme="minorBidi"/>
            <w:noProof/>
            <w:szCs w:val="22"/>
          </w:rPr>
          <w:tab/>
        </w:r>
        <w:r w:rsidRPr="001229F4">
          <w:rPr>
            <w:rStyle w:val="Hyperlink"/>
            <w:rFonts w:ascii="Arial" w:hAnsi="Arial" w:cs="Arial"/>
            <w:noProof/>
          </w:rPr>
          <w:t>Database Tables</w:t>
        </w:r>
        <w:r>
          <w:rPr>
            <w:noProof/>
            <w:webHidden/>
          </w:rPr>
          <w:tab/>
        </w:r>
        <w:r>
          <w:rPr>
            <w:noProof/>
            <w:webHidden/>
          </w:rPr>
          <w:fldChar w:fldCharType="begin"/>
        </w:r>
        <w:r>
          <w:rPr>
            <w:noProof/>
            <w:webHidden/>
          </w:rPr>
          <w:instrText xml:space="preserve"> PAGEREF _Toc468885303 \h </w:instrText>
        </w:r>
        <w:r>
          <w:rPr>
            <w:noProof/>
            <w:webHidden/>
          </w:rPr>
        </w:r>
        <w:r>
          <w:rPr>
            <w:noProof/>
            <w:webHidden/>
          </w:rPr>
          <w:fldChar w:fldCharType="separate"/>
        </w:r>
        <w:r>
          <w:rPr>
            <w:noProof/>
            <w:webHidden/>
          </w:rPr>
          <w:t>13</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304" w:history="1">
        <w:r w:rsidRPr="001229F4">
          <w:rPr>
            <w:rStyle w:val="Hyperlink"/>
            <w:rFonts w:ascii="Arial" w:hAnsi="Arial" w:cs="Arial"/>
            <w:noProof/>
          </w:rPr>
          <w:t>3.6</w:t>
        </w:r>
        <w:r>
          <w:rPr>
            <w:rFonts w:asciiTheme="minorHAnsi" w:eastAsiaTheme="minorEastAsia" w:hAnsiTheme="minorHAnsi" w:cstheme="minorBidi"/>
            <w:noProof/>
            <w:szCs w:val="22"/>
          </w:rPr>
          <w:tab/>
        </w:r>
        <w:r w:rsidRPr="001229F4">
          <w:rPr>
            <w:rStyle w:val="Hyperlink"/>
            <w:rFonts w:ascii="Arial" w:hAnsi="Arial" w:cs="Arial"/>
            <w:noProof/>
          </w:rPr>
          <w:t>Data Model</w:t>
        </w:r>
        <w:r>
          <w:rPr>
            <w:noProof/>
            <w:webHidden/>
          </w:rPr>
          <w:tab/>
        </w:r>
        <w:r>
          <w:rPr>
            <w:noProof/>
            <w:webHidden/>
          </w:rPr>
          <w:fldChar w:fldCharType="begin"/>
        </w:r>
        <w:r>
          <w:rPr>
            <w:noProof/>
            <w:webHidden/>
          </w:rPr>
          <w:instrText xml:space="preserve"> PAGEREF _Toc468885304 \h </w:instrText>
        </w:r>
        <w:r>
          <w:rPr>
            <w:noProof/>
            <w:webHidden/>
          </w:rPr>
        </w:r>
        <w:r>
          <w:rPr>
            <w:noProof/>
            <w:webHidden/>
          </w:rPr>
          <w:fldChar w:fldCharType="separate"/>
        </w:r>
        <w:r>
          <w:rPr>
            <w:noProof/>
            <w:webHidden/>
          </w:rPr>
          <w:t>14</w:t>
        </w:r>
        <w:r>
          <w:rPr>
            <w:noProof/>
            <w:webHidden/>
          </w:rPr>
          <w:fldChar w:fldCharType="end"/>
        </w:r>
      </w:hyperlink>
    </w:p>
    <w:p w:rsidR="002B039E" w:rsidRDefault="002B039E">
      <w:pPr>
        <w:pStyle w:val="TOC2"/>
        <w:tabs>
          <w:tab w:val="left" w:pos="880"/>
          <w:tab w:val="right" w:leader="dot" w:pos="12950"/>
        </w:tabs>
        <w:rPr>
          <w:rFonts w:asciiTheme="minorHAnsi" w:eastAsiaTheme="minorEastAsia" w:hAnsiTheme="minorHAnsi" w:cstheme="minorBidi"/>
          <w:noProof/>
          <w:szCs w:val="22"/>
        </w:rPr>
      </w:pPr>
      <w:hyperlink w:anchor="_Toc468885305" w:history="1">
        <w:r w:rsidRPr="001229F4">
          <w:rPr>
            <w:rStyle w:val="Hyperlink"/>
            <w:rFonts w:ascii="Arial" w:hAnsi="Arial" w:cs="Arial"/>
            <w:noProof/>
          </w:rPr>
          <w:t>3.7</w:t>
        </w:r>
        <w:r>
          <w:rPr>
            <w:rFonts w:asciiTheme="minorHAnsi" w:eastAsiaTheme="minorEastAsia" w:hAnsiTheme="minorHAnsi" w:cstheme="minorBidi"/>
            <w:noProof/>
            <w:szCs w:val="22"/>
          </w:rPr>
          <w:tab/>
        </w:r>
        <w:r w:rsidRPr="001229F4">
          <w:rPr>
            <w:rStyle w:val="Hyperlink"/>
            <w:rFonts w:ascii="Arial" w:hAnsi="Arial" w:cs="Arial"/>
            <w:noProof/>
          </w:rPr>
          <w:t>Configuration Files</w:t>
        </w:r>
        <w:r>
          <w:rPr>
            <w:noProof/>
            <w:webHidden/>
          </w:rPr>
          <w:tab/>
        </w:r>
        <w:r>
          <w:rPr>
            <w:noProof/>
            <w:webHidden/>
          </w:rPr>
          <w:fldChar w:fldCharType="begin"/>
        </w:r>
        <w:r>
          <w:rPr>
            <w:noProof/>
            <w:webHidden/>
          </w:rPr>
          <w:instrText xml:space="preserve"> PAGEREF _Toc468885305 \h </w:instrText>
        </w:r>
        <w:r>
          <w:rPr>
            <w:noProof/>
            <w:webHidden/>
          </w:rPr>
        </w:r>
        <w:r>
          <w:rPr>
            <w:noProof/>
            <w:webHidden/>
          </w:rPr>
          <w:fldChar w:fldCharType="separate"/>
        </w:r>
        <w:r>
          <w:rPr>
            <w:noProof/>
            <w:webHidden/>
          </w:rPr>
          <w:t>14</w:t>
        </w:r>
        <w:r>
          <w:rPr>
            <w:noProof/>
            <w:webHidden/>
          </w:rPr>
          <w:fldChar w:fldCharType="end"/>
        </w:r>
      </w:hyperlink>
    </w:p>
    <w:p w:rsidR="002B039E" w:rsidRDefault="002B039E">
      <w:pPr>
        <w:pStyle w:val="TOC1"/>
        <w:rPr>
          <w:rFonts w:asciiTheme="minorHAnsi" w:eastAsiaTheme="minorEastAsia" w:hAnsiTheme="minorHAnsi" w:cstheme="minorBidi"/>
          <w:noProof/>
          <w:sz w:val="22"/>
          <w:szCs w:val="22"/>
        </w:rPr>
      </w:pPr>
      <w:hyperlink w:anchor="_Toc468885306" w:history="1">
        <w:r w:rsidRPr="001229F4">
          <w:rPr>
            <w:rStyle w:val="Hyperlink"/>
            <w:rFonts w:ascii="Arial" w:hAnsi="Arial" w:cs="Arial"/>
            <w:noProof/>
          </w:rPr>
          <w:t>4</w:t>
        </w:r>
        <w:r>
          <w:rPr>
            <w:rFonts w:asciiTheme="minorHAnsi" w:eastAsiaTheme="minorEastAsia" w:hAnsiTheme="minorHAnsi" w:cstheme="minorBidi"/>
            <w:noProof/>
            <w:sz w:val="22"/>
            <w:szCs w:val="22"/>
          </w:rPr>
          <w:tab/>
        </w:r>
        <w:r w:rsidRPr="001229F4">
          <w:rPr>
            <w:rStyle w:val="Hyperlink"/>
            <w:rFonts w:ascii="Arial" w:hAnsi="Arial" w:cs="Arial"/>
            <w:noProof/>
          </w:rPr>
          <w:t>Error Parameters</w:t>
        </w:r>
        <w:r>
          <w:rPr>
            <w:noProof/>
            <w:webHidden/>
          </w:rPr>
          <w:tab/>
        </w:r>
        <w:r>
          <w:rPr>
            <w:noProof/>
            <w:webHidden/>
          </w:rPr>
          <w:fldChar w:fldCharType="begin"/>
        </w:r>
        <w:r>
          <w:rPr>
            <w:noProof/>
            <w:webHidden/>
          </w:rPr>
          <w:instrText xml:space="preserve"> PAGEREF _Toc468885306 \h </w:instrText>
        </w:r>
        <w:r>
          <w:rPr>
            <w:noProof/>
            <w:webHidden/>
          </w:rPr>
        </w:r>
        <w:r>
          <w:rPr>
            <w:noProof/>
            <w:webHidden/>
          </w:rPr>
          <w:fldChar w:fldCharType="separate"/>
        </w:r>
        <w:r>
          <w:rPr>
            <w:noProof/>
            <w:webHidden/>
          </w:rPr>
          <w:t>15</w:t>
        </w:r>
        <w:r>
          <w:rPr>
            <w:noProof/>
            <w:webHidden/>
          </w:rPr>
          <w:fldChar w:fldCharType="end"/>
        </w:r>
      </w:hyperlink>
    </w:p>
    <w:p w:rsidR="00515FB0" w:rsidRPr="007B6C4B" w:rsidRDefault="00330F65" w:rsidP="007B6C4B">
      <w:pPr>
        <w:pStyle w:val="TOC2"/>
        <w:tabs>
          <w:tab w:val="left" w:pos="880"/>
          <w:tab w:val="right" w:leader="dot" w:pos="12950"/>
        </w:tabs>
        <w:rPr>
          <w:rStyle w:val="Hyperlink"/>
          <w:rFonts w:ascii="Arial" w:hAnsi="Arial"/>
          <w:noProof/>
        </w:rPr>
      </w:pPr>
      <w:r w:rsidRPr="007B6C4B">
        <w:rPr>
          <w:rStyle w:val="Hyperlink"/>
          <w:rFonts w:ascii="Arial" w:hAnsi="Arial"/>
          <w:noProof/>
        </w:rPr>
        <w:fldChar w:fldCharType="end"/>
      </w:r>
    </w:p>
    <w:p w:rsidR="00422FDB" w:rsidRPr="00393387" w:rsidRDefault="00981DBB" w:rsidP="00422FDB">
      <w:pPr>
        <w:rPr>
          <w:rFonts w:ascii="Arial" w:hAnsi="Arial" w:cs="Arial"/>
          <w:sz w:val="20"/>
        </w:rPr>
      </w:pPr>
      <w:r w:rsidRPr="00393387">
        <w:rPr>
          <w:rFonts w:ascii="Arial" w:hAnsi="Arial" w:cs="Arial"/>
          <w:sz w:val="20"/>
        </w:rPr>
        <w:br w:type="page"/>
      </w:r>
    </w:p>
    <w:p w:rsidR="00835100" w:rsidRPr="00393387" w:rsidRDefault="005F477F" w:rsidP="005F477F">
      <w:pPr>
        <w:pStyle w:val="Heading1"/>
        <w:numPr>
          <w:ilvl w:val="0"/>
          <w:numId w:val="17"/>
        </w:numPr>
        <w:rPr>
          <w:rFonts w:ascii="Arial" w:hAnsi="Arial" w:cs="Arial"/>
        </w:rPr>
      </w:pPr>
      <w:bookmarkStart w:id="44" w:name="_Toc468885285"/>
      <w:r w:rsidRPr="00393387">
        <w:rPr>
          <w:rFonts w:ascii="Arial" w:hAnsi="Arial" w:cs="Arial"/>
        </w:rPr>
        <w:lastRenderedPageBreak/>
        <w:t>Executive Summary</w:t>
      </w:r>
      <w:bookmarkEnd w:id="44"/>
    </w:p>
    <w:p w:rsidR="005F477F" w:rsidRPr="00393387" w:rsidRDefault="005F477F" w:rsidP="005F477F">
      <w:pPr>
        <w:pStyle w:val="Heading2"/>
        <w:rPr>
          <w:rFonts w:ascii="Arial" w:hAnsi="Arial" w:cs="Arial"/>
        </w:rPr>
      </w:pPr>
      <w:bookmarkStart w:id="45" w:name="_Toc468885286"/>
      <w:r w:rsidRPr="00393387">
        <w:rPr>
          <w:rFonts w:ascii="Arial" w:hAnsi="Arial" w:cs="Arial"/>
        </w:rPr>
        <w:t>Overview</w:t>
      </w:r>
      <w:bookmarkEnd w:id="45"/>
    </w:p>
    <w:p w:rsidR="00A5047C" w:rsidRPr="00393387" w:rsidRDefault="00A5047C" w:rsidP="00A5047C">
      <w:pPr>
        <w:rPr>
          <w:rFonts w:ascii="Arial" w:hAnsi="Arial" w:cs="Arial"/>
        </w:rPr>
      </w:pPr>
    </w:p>
    <w:p w:rsidR="001F2A27" w:rsidRDefault="00DE7441" w:rsidP="00DE7441">
      <w:pPr>
        <w:rPr>
          <w:rFonts w:cs="Arial"/>
          <w:szCs w:val="22"/>
        </w:rPr>
      </w:pPr>
      <w:r w:rsidRPr="00C90532">
        <w:rPr>
          <w:rFonts w:cs="Arial"/>
          <w:szCs w:val="22"/>
        </w:rPr>
        <w:t xml:space="preserve">The purpose of the project is to </w:t>
      </w:r>
      <w:r w:rsidR="00C90532" w:rsidRPr="00C90532">
        <w:rPr>
          <w:rFonts w:cs="Arial"/>
          <w:szCs w:val="22"/>
        </w:rPr>
        <w:t xml:space="preserve">automate the approval work flow for CDMR (Credit Debit Request Memo) application using </w:t>
      </w:r>
      <w:r w:rsidR="001F2A27">
        <w:rPr>
          <w:rFonts w:cs="Arial"/>
          <w:szCs w:val="22"/>
        </w:rPr>
        <w:t>Java EE</w:t>
      </w:r>
      <w:r w:rsidR="00C90532" w:rsidRPr="00C90532">
        <w:rPr>
          <w:rFonts w:cs="Arial"/>
          <w:szCs w:val="22"/>
        </w:rPr>
        <w:t xml:space="preserve"> platform</w:t>
      </w:r>
      <w:r w:rsidR="00C90532">
        <w:rPr>
          <w:rFonts w:cs="Arial"/>
          <w:szCs w:val="22"/>
        </w:rPr>
        <w:t xml:space="preserve"> and provide higher financial control, audit capabilities</w:t>
      </w:r>
      <w:r w:rsidR="00C90532" w:rsidRPr="00C90532">
        <w:rPr>
          <w:rFonts w:cs="Arial"/>
          <w:szCs w:val="22"/>
        </w:rPr>
        <w:t xml:space="preserve">. </w:t>
      </w:r>
    </w:p>
    <w:p w:rsidR="001F2A27" w:rsidRDefault="001F2A27" w:rsidP="00DE7441">
      <w:pPr>
        <w:rPr>
          <w:rFonts w:cs="Arial"/>
          <w:szCs w:val="22"/>
        </w:rPr>
      </w:pPr>
    </w:p>
    <w:p w:rsidR="00C90532" w:rsidRPr="00C90532" w:rsidRDefault="00C90532" w:rsidP="00DE7441">
      <w:pPr>
        <w:rPr>
          <w:rFonts w:cs="Arial"/>
          <w:szCs w:val="22"/>
        </w:rPr>
      </w:pPr>
      <w:r w:rsidRPr="00C90532">
        <w:rPr>
          <w:rFonts w:cs="Arial"/>
          <w:szCs w:val="22"/>
        </w:rPr>
        <w:t>At higher level, CDMR includes the following features.</w:t>
      </w:r>
    </w:p>
    <w:p w:rsidR="00C90532" w:rsidRPr="00C90532" w:rsidRDefault="00C90532" w:rsidP="00DE7441">
      <w:pPr>
        <w:rPr>
          <w:rFonts w:cs="Arial"/>
          <w:szCs w:val="22"/>
        </w:rPr>
      </w:pPr>
    </w:p>
    <w:p w:rsidR="001F2A27" w:rsidRPr="001F2A27" w:rsidRDefault="00C90532" w:rsidP="001F2A27">
      <w:pPr>
        <w:pStyle w:val="ListParagraph"/>
        <w:numPr>
          <w:ilvl w:val="0"/>
          <w:numId w:val="37"/>
        </w:numPr>
        <w:rPr>
          <w:rFonts w:cs="Arial"/>
          <w:szCs w:val="22"/>
        </w:rPr>
      </w:pPr>
      <w:r w:rsidRPr="001F2A27">
        <w:rPr>
          <w:rFonts w:ascii="Book Antiqua" w:hAnsi="Book Antiqua" w:cs="Arial"/>
          <w:sz w:val="22"/>
          <w:szCs w:val="22"/>
        </w:rPr>
        <w:t>Hierarchy based on defined roles, assigned and ma</w:t>
      </w:r>
      <w:r w:rsidR="003A32BA" w:rsidRPr="001F2A27">
        <w:rPr>
          <w:rFonts w:ascii="Book Antiqua" w:hAnsi="Book Antiqua" w:cs="Arial"/>
          <w:sz w:val="22"/>
          <w:szCs w:val="22"/>
        </w:rPr>
        <w:t xml:space="preserve">intained by </w:t>
      </w:r>
      <w:r w:rsidR="001F2A27" w:rsidRPr="001F2A27">
        <w:rPr>
          <w:rFonts w:ascii="Book Antiqua" w:hAnsi="Book Antiqua" w:cs="Arial"/>
          <w:sz w:val="22"/>
          <w:szCs w:val="22"/>
        </w:rPr>
        <w:t>administrator</w:t>
      </w:r>
      <w:r w:rsidR="003A32BA" w:rsidRPr="001F2A27">
        <w:rPr>
          <w:rFonts w:ascii="Book Antiqua" w:hAnsi="Book Antiqua" w:cs="Arial"/>
          <w:sz w:val="22"/>
          <w:szCs w:val="22"/>
        </w:rPr>
        <w:t xml:space="preserve">. </w:t>
      </w:r>
    </w:p>
    <w:p w:rsidR="00C90532" w:rsidRPr="001F2A27" w:rsidRDefault="001F2A27" w:rsidP="001F2A27">
      <w:pPr>
        <w:pStyle w:val="ListParagraph"/>
        <w:numPr>
          <w:ilvl w:val="0"/>
          <w:numId w:val="37"/>
        </w:numPr>
        <w:rPr>
          <w:rFonts w:cs="Arial"/>
          <w:szCs w:val="22"/>
        </w:rPr>
      </w:pPr>
      <w:r>
        <w:rPr>
          <w:rFonts w:ascii="Book Antiqua" w:hAnsi="Book Antiqua" w:cs="Arial"/>
          <w:sz w:val="22"/>
          <w:szCs w:val="22"/>
        </w:rPr>
        <w:t>Worked flow designed based on sales approval</w:t>
      </w:r>
    </w:p>
    <w:p w:rsidR="00C90532" w:rsidRPr="001F2A27" w:rsidRDefault="00C90532" w:rsidP="00DE7441">
      <w:pPr>
        <w:pStyle w:val="ListParagraph"/>
        <w:numPr>
          <w:ilvl w:val="0"/>
          <w:numId w:val="37"/>
        </w:numPr>
        <w:rPr>
          <w:rFonts w:cs="Arial"/>
          <w:szCs w:val="22"/>
        </w:rPr>
      </w:pPr>
      <w:r w:rsidRPr="003A32BA">
        <w:rPr>
          <w:rFonts w:ascii="Book Antiqua" w:hAnsi="Book Antiqua" w:cs="Arial"/>
          <w:sz w:val="22"/>
          <w:szCs w:val="22"/>
        </w:rPr>
        <w:t xml:space="preserve">Allows Approvers to </w:t>
      </w:r>
      <w:r w:rsidR="001F2A27">
        <w:rPr>
          <w:rFonts w:ascii="Book Antiqua" w:hAnsi="Book Antiqua" w:cs="Arial"/>
          <w:sz w:val="22"/>
          <w:szCs w:val="22"/>
        </w:rPr>
        <w:t>tag the requisitions with proper reason codes.</w:t>
      </w:r>
    </w:p>
    <w:p w:rsidR="001F2A27" w:rsidRPr="001F2A27" w:rsidRDefault="001F2A27" w:rsidP="00DE7441">
      <w:pPr>
        <w:pStyle w:val="ListParagraph"/>
        <w:numPr>
          <w:ilvl w:val="0"/>
          <w:numId w:val="37"/>
        </w:numPr>
        <w:rPr>
          <w:rFonts w:cs="Arial"/>
          <w:szCs w:val="22"/>
        </w:rPr>
      </w:pPr>
      <w:r>
        <w:rPr>
          <w:rFonts w:ascii="Book Antiqua" w:hAnsi="Book Antiqua" w:cs="Arial"/>
          <w:sz w:val="22"/>
          <w:szCs w:val="22"/>
        </w:rPr>
        <w:t>Provides inbox facility for approvers to list all tasks waiting for their approvals</w:t>
      </w:r>
    </w:p>
    <w:p w:rsidR="001F2A27" w:rsidRPr="003A32BA" w:rsidRDefault="001F2A27" w:rsidP="00DE7441">
      <w:pPr>
        <w:pStyle w:val="ListParagraph"/>
        <w:numPr>
          <w:ilvl w:val="0"/>
          <w:numId w:val="37"/>
        </w:numPr>
        <w:rPr>
          <w:rFonts w:cs="Arial"/>
          <w:szCs w:val="22"/>
        </w:rPr>
      </w:pPr>
      <w:r>
        <w:rPr>
          <w:rFonts w:ascii="Book Antiqua" w:hAnsi="Book Antiqua" w:cs="Arial"/>
          <w:sz w:val="22"/>
          <w:szCs w:val="22"/>
        </w:rPr>
        <w:t>Search facility for all CDMR users to perform search based on customer criteria</w:t>
      </w:r>
    </w:p>
    <w:p w:rsidR="00C90532" w:rsidRDefault="00C90532" w:rsidP="00DE7441">
      <w:pPr>
        <w:rPr>
          <w:rFonts w:ascii="Arial" w:hAnsi="Arial" w:cs="Arial"/>
        </w:rPr>
      </w:pPr>
    </w:p>
    <w:p w:rsidR="005F477F" w:rsidRPr="00393387" w:rsidRDefault="005F477F" w:rsidP="005F477F">
      <w:pPr>
        <w:pStyle w:val="Heading2"/>
        <w:rPr>
          <w:rFonts w:ascii="Arial" w:hAnsi="Arial" w:cs="Arial"/>
        </w:rPr>
      </w:pPr>
      <w:bookmarkStart w:id="46" w:name="_Toc468885287"/>
      <w:r w:rsidRPr="00393387">
        <w:rPr>
          <w:rFonts w:ascii="Arial" w:hAnsi="Arial" w:cs="Arial"/>
        </w:rPr>
        <w:t>Requirements</w:t>
      </w:r>
      <w:r w:rsidR="0015093C" w:rsidRPr="00393387">
        <w:rPr>
          <w:rFonts w:ascii="Arial" w:hAnsi="Arial" w:cs="Arial"/>
        </w:rPr>
        <w:t>/Design</w:t>
      </w:r>
      <w:bookmarkEnd w:id="46"/>
    </w:p>
    <w:p w:rsidR="007208DB" w:rsidRPr="00393387" w:rsidRDefault="007208DB" w:rsidP="007208DB">
      <w:pPr>
        <w:rPr>
          <w:rFonts w:ascii="Arial" w:hAnsi="Arial" w:cs="Arial"/>
        </w:rPr>
      </w:pPr>
    </w:p>
    <w:p w:rsidR="0007389C" w:rsidRPr="00AA004A" w:rsidRDefault="0015093C" w:rsidP="003A32BA">
      <w:pPr>
        <w:rPr>
          <w:rFonts w:cs="Arial"/>
          <w:szCs w:val="22"/>
        </w:rPr>
      </w:pPr>
      <w:r w:rsidRPr="00AA004A">
        <w:rPr>
          <w:rFonts w:cs="Arial"/>
          <w:szCs w:val="22"/>
        </w:rPr>
        <w:t xml:space="preserve">This document will contain information on the </w:t>
      </w:r>
      <w:r w:rsidR="001F2A27">
        <w:rPr>
          <w:rFonts w:cs="Arial"/>
          <w:szCs w:val="22"/>
        </w:rPr>
        <w:t xml:space="preserve">on process work flow and UI </w:t>
      </w:r>
      <w:r w:rsidRPr="00AA004A">
        <w:rPr>
          <w:rFonts w:cs="Arial"/>
          <w:szCs w:val="22"/>
        </w:rPr>
        <w:t>portion</w:t>
      </w:r>
      <w:r w:rsidR="001F2A27">
        <w:rPr>
          <w:rFonts w:cs="Arial"/>
          <w:szCs w:val="22"/>
        </w:rPr>
        <w:t>s</w:t>
      </w:r>
      <w:r w:rsidRPr="00AA004A">
        <w:rPr>
          <w:rFonts w:cs="Arial"/>
          <w:szCs w:val="22"/>
        </w:rPr>
        <w:t xml:space="preserve"> of the </w:t>
      </w:r>
      <w:r w:rsidR="003A32BA" w:rsidRPr="00AA004A">
        <w:rPr>
          <w:rFonts w:cs="Arial"/>
          <w:szCs w:val="22"/>
        </w:rPr>
        <w:t>CDMR</w:t>
      </w:r>
      <w:r w:rsidR="00DE7441" w:rsidRPr="00AA004A">
        <w:rPr>
          <w:rFonts w:cs="Arial"/>
          <w:szCs w:val="22"/>
        </w:rPr>
        <w:t xml:space="preserve"> </w:t>
      </w:r>
      <w:r w:rsidRPr="00AA004A">
        <w:rPr>
          <w:rFonts w:cs="Arial"/>
          <w:szCs w:val="22"/>
        </w:rPr>
        <w:t xml:space="preserve">solution.  </w:t>
      </w:r>
      <w:r w:rsidR="00DE7441" w:rsidRPr="00AA004A">
        <w:rPr>
          <w:rFonts w:cs="Arial"/>
          <w:szCs w:val="22"/>
        </w:rPr>
        <w:t xml:space="preserve">The </w:t>
      </w:r>
      <w:r w:rsidR="003A32BA" w:rsidRPr="00AA004A">
        <w:rPr>
          <w:rFonts w:cs="Arial"/>
          <w:szCs w:val="22"/>
        </w:rPr>
        <w:t>CDMR</w:t>
      </w:r>
      <w:r w:rsidR="00DE7441" w:rsidRPr="00AA004A">
        <w:rPr>
          <w:rFonts w:cs="Arial"/>
          <w:szCs w:val="22"/>
        </w:rPr>
        <w:t xml:space="preserve"> solution </w:t>
      </w:r>
      <w:r w:rsidRPr="00AA004A">
        <w:rPr>
          <w:rFonts w:cs="Arial"/>
          <w:szCs w:val="22"/>
        </w:rPr>
        <w:t xml:space="preserve">contains </w:t>
      </w:r>
      <w:r w:rsidR="00A3182D">
        <w:rPr>
          <w:rFonts w:cs="Arial"/>
          <w:szCs w:val="22"/>
        </w:rPr>
        <w:t>Java UI, Process/Task management and MySQL database layers</w:t>
      </w:r>
      <w:r w:rsidRPr="00AA004A">
        <w:rPr>
          <w:rFonts w:cs="Arial"/>
          <w:szCs w:val="22"/>
        </w:rPr>
        <w:t>.</w:t>
      </w:r>
    </w:p>
    <w:p w:rsidR="003A32BA" w:rsidRPr="00AA004A" w:rsidRDefault="003A32BA" w:rsidP="003A32BA">
      <w:pPr>
        <w:rPr>
          <w:rFonts w:cs="Arial"/>
          <w:szCs w:val="22"/>
        </w:rPr>
      </w:pPr>
    </w:p>
    <w:p w:rsidR="00A3182D" w:rsidRPr="00A3182D" w:rsidRDefault="00A3182D" w:rsidP="00C76E17">
      <w:pPr>
        <w:pStyle w:val="Heading2"/>
        <w:rPr>
          <w:rFonts w:cs="Arial"/>
          <w:szCs w:val="22"/>
        </w:rPr>
      </w:pPr>
      <w:bookmarkStart w:id="47" w:name="_Toc468885288"/>
      <w:r w:rsidRPr="00A3182D">
        <w:rPr>
          <w:rFonts w:ascii="Arial" w:hAnsi="Arial" w:cs="Arial"/>
        </w:rPr>
        <w:t>Out of scope</w:t>
      </w:r>
      <w:bookmarkEnd w:id="47"/>
    </w:p>
    <w:p w:rsidR="00A3182D" w:rsidRDefault="00A3182D" w:rsidP="00A3182D">
      <w:pPr>
        <w:rPr>
          <w:rFonts w:cs="Arial"/>
          <w:szCs w:val="22"/>
        </w:rPr>
      </w:pPr>
    </w:p>
    <w:p w:rsidR="005F477F" w:rsidRPr="00393387" w:rsidRDefault="00A3182D" w:rsidP="00A3182D">
      <w:pPr>
        <w:rPr>
          <w:rFonts w:ascii="Arial" w:hAnsi="Arial" w:cs="Arial"/>
        </w:rPr>
      </w:pPr>
      <w:r>
        <w:rPr>
          <w:rFonts w:cs="Arial"/>
          <w:szCs w:val="22"/>
        </w:rPr>
        <w:t>Providing Admin functionality to manage the CDMR requestors and Approvers list in the application is considered out of scope for this release. This feature will be considered as part of future releases along with other business enhancements.</w:t>
      </w:r>
      <w:r w:rsidR="00B62A64" w:rsidRPr="00393387">
        <w:rPr>
          <w:rFonts w:ascii="Arial" w:hAnsi="Arial" w:cs="Arial"/>
        </w:rPr>
        <w:br w:type="page"/>
      </w:r>
      <w:r w:rsidR="005F477F" w:rsidRPr="00393387">
        <w:rPr>
          <w:rFonts w:ascii="Arial" w:hAnsi="Arial" w:cs="Arial"/>
        </w:rPr>
        <w:lastRenderedPageBreak/>
        <w:t>Functional Summary</w:t>
      </w:r>
    </w:p>
    <w:p w:rsidR="00ED312B" w:rsidRPr="00393387" w:rsidRDefault="00ED312B" w:rsidP="00ED312B">
      <w:pPr>
        <w:rPr>
          <w:rFonts w:ascii="Arial" w:hAnsi="Arial" w:cs="Arial"/>
        </w:rPr>
      </w:pPr>
    </w:p>
    <w:p w:rsidR="00ED312B" w:rsidRDefault="00ED312B" w:rsidP="005F477F">
      <w:pPr>
        <w:pStyle w:val="Heading2"/>
        <w:rPr>
          <w:rFonts w:ascii="Arial" w:hAnsi="Arial" w:cs="Arial"/>
        </w:rPr>
      </w:pPr>
      <w:bookmarkStart w:id="48" w:name="_Toc468885289"/>
      <w:r w:rsidRPr="00393387">
        <w:rPr>
          <w:rFonts w:ascii="Arial" w:hAnsi="Arial" w:cs="Arial"/>
        </w:rPr>
        <w:t>Process Model</w:t>
      </w:r>
      <w:r w:rsidR="00AA004A">
        <w:rPr>
          <w:rFonts w:ascii="Arial" w:hAnsi="Arial" w:cs="Arial"/>
        </w:rPr>
        <w:t>s</w:t>
      </w:r>
      <w:bookmarkEnd w:id="48"/>
    </w:p>
    <w:p w:rsidR="00AA004A" w:rsidRDefault="00AA004A" w:rsidP="00AA004A"/>
    <w:p w:rsidR="00AA004A" w:rsidRDefault="00AA004A" w:rsidP="00AA004A"/>
    <w:p w:rsidR="00AA004A" w:rsidRDefault="00AA004A" w:rsidP="00AA004A"/>
    <w:p w:rsidR="00AA004A" w:rsidRPr="00AA004A" w:rsidRDefault="00A3182D" w:rsidP="00AA004A">
      <w:pPr>
        <w:rPr>
          <w:rFonts w:cs="Arial"/>
          <w:szCs w:val="22"/>
        </w:rPr>
      </w:pPr>
      <w:r>
        <w:rPr>
          <w:rFonts w:cs="Arial"/>
          <w:szCs w:val="22"/>
        </w:rPr>
        <w:t>Main work flow</w:t>
      </w:r>
      <w:r w:rsidR="00AA004A" w:rsidRPr="00AA004A">
        <w:rPr>
          <w:rFonts w:cs="Arial"/>
          <w:szCs w:val="22"/>
        </w:rPr>
        <w:t>:</w:t>
      </w:r>
    </w:p>
    <w:p w:rsidR="00AA004A" w:rsidRPr="00AA004A" w:rsidRDefault="00AA004A" w:rsidP="00AA004A"/>
    <w:p w:rsidR="00AA004A" w:rsidRDefault="00AA004A" w:rsidP="00ED312B">
      <w:pPr>
        <w:rPr>
          <w:rFonts w:ascii="Arial" w:hAnsi="Arial" w:cs="Arial"/>
        </w:rPr>
      </w:pPr>
    </w:p>
    <w:p w:rsidR="00ED312B" w:rsidRDefault="00A3182D" w:rsidP="00ED312B">
      <w:pPr>
        <w:rPr>
          <w:rFonts w:ascii="Arial" w:hAnsi="Arial" w:cs="Arial"/>
        </w:rPr>
      </w:pPr>
      <w:r w:rsidRPr="00A3182D">
        <w:rPr>
          <w:rFonts w:ascii="Arial" w:hAnsi="Arial" w:cs="Arial"/>
          <w:noProof/>
        </w:rPr>
        <w:drawing>
          <wp:inline distT="0" distB="0" distL="0" distR="0" wp14:anchorId="46E0FA66" wp14:editId="7184A3F1">
            <wp:extent cx="8229600" cy="3477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3477260"/>
                    </a:xfrm>
                    <a:prstGeom prst="rect">
                      <a:avLst/>
                    </a:prstGeom>
                  </pic:spPr>
                </pic:pic>
              </a:graphicData>
            </a:graphic>
          </wp:inline>
        </w:drawing>
      </w:r>
    </w:p>
    <w:p w:rsidR="00AA004A" w:rsidRDefault="00AA004A" w:rsidP="00ED312B">
      <w:pPr>
        <w:rPr>
          <w:rFonts w:ascii="Arial" w:hAnsi="Arial" w:cs="Arial"/>
        </w:rPr>
      </w:pPr>
    </w:p>
    <w:p w:rsidR="00AA004A" w:rsidRDefault="00AA004A" w:rsidP="00ED312B">
      <w:pPr>
        <w:rPr>
          <w:rFonts w:ascii="Arial" w:hAnsi="Arial" w:cs="Arial"/>
        </w:rPr>
      </w:pPr>
    </w:p>
    <w:p w:rsidR="00AA004A" w:rsidRDefault="00AA004A" w:rsidP="00ED312B">
      <w:pPr>
        <w:rPr>
          <w:rFonts w:ascii="Arial" w:hAnsi="Arial" w:cs="Arial"/>
        </w:rPr>
      </w:pPr>
    </w:p>
    <w:p w:rsidR="00AA004A" w:rsidRDefault="00AA004A" w:rsidP="00ED312B">
      <w:pPr>
        <w:rPr>
          <w:rFonts w:ascii="Arial" w:hAnsi="Arial" w:cs="Arial"/>
        </w:rPr>
      </w:pPr>
    </w:p>
    <w:p w:rsidR="005F477F" w:rsidRPr="00393387" w:rsidRDefault="005F477F" w:rsidP="005F477F">
      <w:pPr>
        <w:pStyle w:val="Heading2"/>
        <w:rPr>
          <w:rFonts w:ascii="Arial" w:hAnsi="Arial" w:cs="Arial"/>
        </w:rPr>
      </w:pPr>
      <w:bookmarkStart w:id="49" w:name="_Toc468885290"/>
      <w:r w:rsidRPr="00393387">
        <w:rPr>
          <w:rFonts w:ascii="Arial" w:hAnsi="Arial" w:cs="Arial"/>
        </w:rPr>
        <w:lastRenderedPageBreak/>
        <w:t>Source System</w:t>
      </w:r>
      <w:r w:rsidR="005978C6" w:rsidRPr="00393387">
        <w:rPr>
          <w:rFonts w:ascii="Arial" w:hAnsi="Arial" w:cs="Arial"/>
        </w:rPr>
        <w:t>(s)</w:t>
      </w:r>
      <w:r w:rsidR="00F31495" w:rsidRPr="00393387">
        <w:rPr>
          <w:rFonts w:ascii="Arial" w:hAnsi="Arial" w:cs="Arial"/>
        </w:rPr>
        <w:t xml:space="preserve"> &amp; Target Systems</w:t>
      </w:r>
      <w:bookmarkEnd w:id="49"/>
    </w:p>
    <w:p w:rsidR="008F70F4" w:rsidRPr="00393387" w:rsidRDefault="008F70F4" w:rsidP="008F70F4">
      <w:pPr>
        <w:rPr>
          <w:rFonts w:ascii="Arial" w:hAnsi="Arial" w:cs="Arial"/>
        </w:rPr>
      </w:pPr>
    </w:p>
    <w:p w:rsidR="008F70F4" w:rsidRPr="00393387" w:rsidRDefault="00F31495" w:rsidP="008F70F4">
      <w:pPr>
        <w:rPr>
          <w:rFonts w:ascii="Arial" w:hAnsi="Arial" w:cs="Arial"/>
        </w:rPr>
      </w:pPr>
      <w:r w:rsidRPr="00393387">
        <w:rPr>
          <w:rFonts w:ascii="Arial" w:hAnsi="Arial" w:cs="Arial"/>
        </w:rPr>
        <w:t xml:space="preserve">The </w:t>
      </w:r>
      <w:r w:rsidR="002150B3">
        <w:rPr>
          <w:rFonts w:ascii="Arial" w:hAnsi="Arial" w:cs="Arial"/>
        </w:rPr>
        <w:t>CDMR</w:t>
      </w:r>
      <w:r w:rsidRPr="00393387">
        <w:rPr>
          <w:rFonts w:ascii="Arial" w:hAnsi="Arial" w:cs="Arial"/>
        </w:rPr>
        <w:t xml:space="preserve"> </w:t>
      </w:r>
      <w:r w:rsidR="00A3182D">
        <w:rPr>
          <w:rFonts w:ascii="Arial" w:hAnsi="Arial" w:cs="Arial"/>
        </w:rPr>
        <w:t>BPM</w:t>
      </w:r>
      <w:r w:rsidRPr="00393387">
        <w:rPr>
          <w:rFonts w:ascii="Arial" w:hAnsi="Arial" w:cs="Arial"/>
        </w:rPr>
        <w:t xml:space="preserve"> solution interacts with </w:t>
      </w:r>
      <w:r w:rsidR="00BE21A4">
        <w:rPr>
          <w:rFonts w:ascii="Arial" w:hAnsi="Arial" w:cs="Arial"/>
        </w:rPr>
        <w:t>the below</w:t>
      </w:r>
      <w:r w:rsidRPr="00393387">
        <w:rPr>
          <w:rFonts w:ascii="Arial" w:hAnsi="Arial" w:cs="Arial"/>
        </w:rPr>
        <w:t xml:space="preserve"> source and target systems to complete the </w:t>
      </w:r>
      <w:r w:rsidR="002150B3">
        <w:rPr>
          <w:rFonts w:ascii="Arial" w:hAnsi="Arial" w:cs="Arial"/>
        </w:rPr>
        <w:t>CDMR</w:t>
      </w:r>
      <w:r w:rsidRPr="00393387">
        <w:rPr>
          <w:rFonts w:ascii="Arial" w:hAnsi="Arial" w:cs="Arial"/>
        </w:rPr>
        <w:t xml:space="preserve"> </w:t>
      </w:r>
      <w:r w:rsidR="002150B3" w:rsidRPr="00393387">
        <w:rPr>
          <w:rFonts w:ascii="Arial" w:hAnsi="Arial" w:cs="Arial"/>
        </w:rPr>
        <w:t>process.</w:t>
      </w:r>
    </w:p>
    <w:p w:rsidR="00F31495" w:rsidRPr="00393387" w:rsidRDefault="00F31495" w:rsidP="008F70F4">
      <w:pPr>
        <w:rPr>
          <w:rFonts w:ascii="Arial" w:hAnsi="Arial" w:cs="Arial"/>
        </w:rPr>
      </w:pPr>
    </w:p>
    <w:p w:rsidR="001B1C98" w:rsidRDefault="002150B3" w:rsidP="00BE21A4">
      <w:pPr>
        <w:numPr>
          <w:ilvl w:val="0"/>
          <w:numId w:val="20"/>
        </w:numPr>
        <w:rPr>
          <w:rFonts w:ascii="Arial" w:hAnsi="Arial" w:cs="Arial"/>
        </w:rPr>
      </w:pPr>
      <w:r w:rsidRPr="002150B3">
        <w:rPr>
          <w:rFonts w:ascii="Arial" w:hAnsi="Arial" w:cs="Arial"/>
          <w:b/>
        </w:rPr>
        <w:t>CDMR</w:t>
      </w:r>
      <w:r w:rsidR="00F31495" w:rsidRPr="002150B3">
        <w:rPr>
          <w:rFonts w:ascii="Arial" w:hAnsi="Arial" w:cs="Arial"/>
          <w:b/>
        </w:rPr>
        <w:t xml:space="preserve"> UI – </w:t>
      </w:r>
      <w:r w:rsidR="001B1C98" w:rsidRPr="00393387">
        <w:rPr>
          <w:rFonts w:ascii="Arial" w:hAnsi="Arial" w:cs="Arial"/>
        </w:rPr>
        <w:t xml:space="preserve">Built in on the </w:t>
      </w:r>
      <w:r w:rsidR="00A3182D">
        <w:rPr>
          <w:rFonts w:ascii="Arial" w:hAnsi="Arial" w:cs="Arial"/>
        </w:rPr>
        <w:t xml:space="preserve">Java </w:t>
      </w:r>
      <w:r w:rsidR="001B1C98" w:rsidRPr="00393387">
        <w:rPr>
          <w:rFonts w:ascii="Arial" w:hAnsi="Arial" w:cs="Arial"/>
        </w:rPr>
        <w:t xml:space="preserve">UI platform, users log into this system to input new </w:t>
      </w:r>
      <w:r w:rsidR="001B1C98">
        <w:rPr>
          <w:rFonts w:ascii="Arial" w:hAnsi="Arial" w:cs="Arial"/>
        </w:rPr>
        <w:t>CDMR</w:t>
      </w:r>
      <w:r w:rsidR="001B1C98" w:rsidRPr="00393387">
        <w:rPr>
          <w:rFonts w:ascii="Arial" w:hAnsi="Arial" w:cs="Arial"/>
        </w:rPr>
        <w:t xml:space="preserve"> </w:t>
      </w:r>
      <w:r w:rsidR="001B1C98">
        <w:rPr>
          <w:rFonts w:ascii="Arial" w:hAnsi="Arial" w:cs="Arial"/>
        </w:rPr>
        <w:t>requisitions</w:t>
      </w:r>
      <w:r w:rsidR="001B1C98" w:rsidRPr="00393387">
        <w:rPr>
          <w:rFonts w:ascii="Arial" w:hAnsi="Arial" w:cs="Arial"/>
        </w:rPr>
        <w:t xml:space="preserve">, save </w:t>
      </w:r>
      <w:r w:rsidR="001B1C98">
        <w:rPr>
          <w:rFonts w:ascii="Arial" w:hAnsi="Arial" w:cs="Arial"/>
        </w:rPr>
        <w:t>the updates, Search the requisitions,</w:t>
      </w:r>
      <w:r w:rsidR="001B1C98" w:rsidRPr="00393387">
        <w:rPr>
          <w:rFonts w:ascii="Arial" w:hAnsi="Arial" w:cs="Arial"/>
        </w:rPr>
        <w:t xml:space="preserve"> or respond to tasks assigned to them by the BPM Process. These interactions in the UI layer are the “source” of the majority of activity in the </w:t>
      </w:r>
      <w:r w:rsidR="001B1C98">
        <w:rPr>
          <w:rFonts w:ascii="Arial" w:hAnsi="Arial" w:cs="Arial"/>
        </w:rPr>
        <w:t>CDMR</w:t>
      </w:r>
      <w:r w:rsidR="001B1C98" w:rsidRPr="00393387">
        <w:rPr>
          <w:rFonts w:ascii="Arial" w:hAnsi="Arial" w:cs="Arial"/>
        </w:rPr>
        <w:t xml:space="preserve"> solution</w:t>
      </w:r>
    </w:p>
    <w:p w:rsidR="002150B3" w:rsidRPr="002150B3" w:rsidRDefault="002150B3" w:rsidP="002150B3">
      <w:pPr>
        <w:ind w:left="720"/>
        <w:rPr>
          <w:rFonts w:ascii="Arial" w:hAnsi="Arial" w:cs="Arial"/>
        </w:rPr>
      </w:pPr>
    </w:p>
    <w:p w:rsidR="00B62A64" w:rsidRPr="00393387" w:rsidRDefault="002D5CC5" w:rsidP="00100FD2">
      <w:pPr>
        <w:numPr>
          <w:ilvl w:val="0"/>
          <w:numId w:val="20"/>
        </w:numPr>
        <w:rPr>
          <w:rFonts w:ascii="Arial" w:hAnsi="Arial" w:cs="Arial"/>
        </w:rPr>
      </w:pPr>
      <w:r>
        <w:rPr>
          <w:rFonts w:ascii="Arial" w:hAnsi="Arial" w:cs="Arial"/>
          <w:b/>
        </w:rPr>
        <w:t>Inbox</w:t>
      </w:r>
      <w:r>
        <w:rPr>
          <w:rFonts w:ascii="Arial" w:hAnsi="Arial" w:cs="Arial"/>
        </w:rPr>
        <w:t>–</w:t>
      </w:r>
      <w:r w:rsidR="00A3182D">
        <w:rPr>
          <w:rFonts w:ascii="Arial" w:hAnsi="Arial" w:cs="Arial"/>
        </w:rPr>
        <w:t xml:space="preserve"> I</w:t>
      </w:r>
      <w:r>
        <w:rPr>
          <w:rFonts w:ascii="Arial" w:hAnsi="Arial" w:cs="Arial"/>
        </w:rPr>
        <w:t xml:space="preserve">nbox functionality is used to display all </w:t>
      </w:r>
      <w:r w:rsidR="002150B3">
        <w:rPr>
          <w:rFonts w:ascii="Arial" w:hAnsi="Arial" w:cs="Arial"/>
        </w:rPr>
        <w:t>CDMR</w:t>
      </w:r>
      <w:r>
        <w:rPr>
          <w:rFonts w:ascii="Arial" w:hAnsi="Arial" w:cs="Arial"/>
        </w:rPr>
        <w:t xml:space="preserve"> tasks assigned to a</w:t>
      </w:r>
      <w:r w:rsidR="00A3182D">
        <w:rPr>
          <w:rFonts w:ascii="Arial" w:hAnsi="Arial" w:cs="Arial"/>
        </w:rPr>
        <w:t>n approver</w:t>
      </w:r>
      <w:r>
        <w:rPr>
          <w:rFonts w:ascii="Arial" w:hAnsi="Arial" w:cs="Arial"/>
        </w:rPr>
        <w:t xml:space="preserve"> (</w:t>
      </w:r>
      <w:r w:rsidR="00A3182D">
        <w:rPr>
          <w:rFonts w:ascii="Arial" w:hAnsi="Arial" w:cs="Arial"/>
        </w:rPr>
        <w:t>DSM &amp; FM</w:t>
      </w:r>
      <w:r>
        <w:rPr>
          <w:rFonts w:ascii="Arial" w:hAnsi="Arial" w:cs="Arial"/>
        </w:rPr>
        <w:t>)</w:t>
      </w:r>
      <w:r w:rsidR="00B62A64" w:rsidRPr="00393387">
        <w:rPr>
          <w:rFonts w:ascii="Arial" w:hAnsi="Arial" w:cs="Arial"/>
        </w:rPr>
        <w:t>.</w:t>
      </w:r>
      <w:r w:rsidR="008D6B7D" w:rsidRPr="00393387">
        <w:rPr>
          <w:rFonts w:ascii="Arial" w:hAnsi="Arial" w:cs="Arial"/>
        </w:rPr>
        <w:br/>
      </w:r>
    </w:p>
    <w:p w:rsidR="00A3182D" w:rsidRDefault="00A3182D" w:rsidP="00A3182D">
      <w:pPr>
        <w:numPr>
          <w:ilvl w:val="0"/>
          <w:numId w:val="20"/>
        </w:numPr>
        <w:rPr>
          <w:rFonts w:ascii="Arial" w:hAnsi="Arial" w:cs="Arial"/>
        </w:rPr>
      </w:pPr>
      <w:r>
        <w:rPr>
          <w:rFonts w:ascii="Arial" w:hAnsi="Arial" w:cs="Arial"/>
          <w:b/>
        </w:rPr>
        <w:t>Process Management</w:t>
      </w:r>
      <w:r w:rsidR="00D5400C" w:rsidRPr="001B1C98">
        <w:rPr>
          <w:rFonts w:ascii="Arial" w:hAnsi="Arial" w:cs="Arial"/>
          <w:b/>
        </w:rPr>
        <w:t xml:space="preserve"> – </w:t>
      </w:r>
      <w:r>
        <w:rPr>
          <w:rFonts w:ascii="Arial" w:hAnsi="Arial" w:cs="Arial"/>
        </w:rPr>
        <w:t>This functionality is built using Java 1.8 platform to save, update and route the requisitions, manage the tasks. This is really the backbone for the entire application which keeps track of the CDMRs that are filed by the sales department and also make sure they are going thru different levels of approvals before it is finally posted to customer.</w:t>
      </w:r>
    </w:p>
    <w:p w:rsidR="001B1C98" w:rsidRDefault="00A3182D" w:rsidP="00A3182D">
      <w:pPr>
        <w:ind w:left="720"/>
        <w:rPr>
          <w:rFonts w:ascii="Arial" w:hAnsi="Arial" w:cs="Arial"/>
        </w:rPr>
      </w:pPr>
      <w:r>
        <w:rPr>
          <w:rFonts w:ascii="Arial" w:hAnsi="Arial" w:cs="Arial"/>
        </w:rPr>
        <w:t xml:space="preserve"> </w:t>
      </w:r>
    </w:p>
    <w:p w:rsidR="001B1C98" w:rsidRDefault="0032644F" w:rsidP="00D5400C">
      <w:pPr>
        <w:numPr>
          <w:ilvl w:val="0"/>
          <w:numId w:val="20"/>
        </w:numPr>
        <w:rPr>
          <w:rFonts w:ascii="Arial" w:hAnsi="Arial" w:cs="Arial"/>
        </w:rPr>
      </w:pPr>
      <w:r>
        <w:rPr>
          <w:rFonts w:ascii="Arial" w:hAnsi="Arial" w:cs="Arial"/>
          <w:b/>
        </w:rPr>
        <w:t>Customer Lookup</w:t>
      </w:r>
      <w:r w:rsidR="001B1C98" w:rsidRPr="00393387">
        <w:rPr>
          <w:rFonts w:ascii="Arial" w:hAnsi="Arial" w:cs="Arial"/>
        </w:rPr>
        <w:t xml:space="preserve"> –</w:t>
      </w:r>
      <w:r>
        <w:rPr>
          <w:rFonts w:ascii="Arial" w:hAnsi="Arial" w:cs="Arial"/>
        </w:rPr>
        <w:t xml:space="preserve"> In house REST API is built to lookup the customer details from MySQL database based on the user input from UI.</w:t>
      </w:r>
      <w:r w:rsidR="008335D9">
        <w:rPr>
          <w:rFonts w:ascii="Arial" w:hAnsi="Arial" w:cs="Arial"/>
        </w:rPr>
        <w:t xml:space="preserve"> </w:t>
      </w:r>
      <w:r w:rsidR="001B1C98">
        <w:rPr>
          <w:rFonts w:ascii="Arial" w:hAnsi="Arial" w:cs="Arial"/>
        </w:rPr>
        <w:t xml:space="preserve">Product lookup web service </w:t>
      </w:r>
      <w:r w:rsidR="001B1C98" w:rsidRPr="00393387">
        <w:rPr>
          <w:rFonts w:ascii="Arial" w:hAnsi="Arial" w:cs="Arial"/>
        </w:rPr>
        <w:t>in webMethods are used to access the PRSIM system to get product information that is needed by the UI</w:t>
      </w:r>
      <w:r w:rsidR="001B1C98">
        <w:rPr>
          <w:rFonts w:ascii="Arial" w:hAnsi="Arial" w:cs="Arial"/>
        </w:rPr>
        <w:t>.</w:t>
      </w:r>
      <w:r w:rsidR="001B1C98" w:rsidRPr="00393387">
        <w:rPr>
          <w:rFonts w:ascii="Arial" w:hAnsi="Arial" w:cs="Arial"/>
        </w:rPr>
        <w:t xml:space="preserve"> </w:t>
      </w:r>
    </w:p>
    <w:p w:rsidR="0032644F" w:rsidRDefault="0032644F" w:rsidP="0032644F">
      <w:pPr>
        <w:pStyle w:val="ListParagraph"/>
        <w:rPr>
          <w:rFonts w:ascii="Arial" w:hAnsi="Arial" w:cs="Arial"/>
        </w:rPr>
      </w:pPr>
    </w:p>
    <w:p w:rsidR="0032644F" w:rsidRDefault="0032644F" w:rsidP="0032644F">
      <w:pPr>
        <w:rPr>
          <w:rFonts w:ascii="Arial" w:hAnsi="Arial" w:cs="Arial"/>
        </w:rPr>
      </w:pPr>
    </w:p>
    <w:p w:rsidR="0032644F" w:rsidRDefault="0032644F" w:rsidP="0032644F">
      <w:pPr>
        <w:rPr>
          <w:rFonts w:ascii="Arial" w:hAnsi="Arial" w:cs="Arial"/>
        </w:rPr>
      </w:pPr>
    </w:p>
    <w:p w:rsidR="005F477F" w:rsidRDefault="005F477F" w:rsidP="00CD2230">
      <w:pPr>
        <w:pStyle w:val="Heading1"/>
      </w:pPr>
      <w:bookmarkStart w:id="50" w:name="_Toc468885291"/>
      <w:r w:rsidRPr="00393387">
        <w:t xml:space="preserve">Technical </w:t>
      </w:r>
      <w:r w:rsidR="005E117E">
        <w:t xml:space="preserve">&amp; Component </w:t>
      </w:r>
      <w:r w:rsidRPr="00393387">
        <w:t>Summary</w:t>
      </w:r>
      <w:bookmarkEnd w:id="50"/>
    </w:p>
    <w:p w:rsidR="00393387" w:rsidRDefault="000B5FDF" w:rsidP="00393387">
      <w:r>
        <w:t xml:space="preserve">This section explains the tools, techniques, and approaches used to construct the </w:t>
      </w:r>
      <w:r w:rsidR="002150B3">
        <w:t>CDMR</w:t>
      </w:r>
      <w:r>
        <w:t xml:space="preserve"> solution.  </w:t>
      </w:r>
      <w:r w:rsidR="00CD2230">
        <w:t xml:space="preserve">For information on the specific components built, see the “Components” section of this document.    </w:t>
      </w:r>
    </w:p>
    <w:p w:rsidR="002150B3" w:rsidRDefault="002150B3" w:rsidP="00393387"/>
    <w:p w:rsidR="002150B3" w:rsidRDefault="002150B3" w:rsidP="00393387"/>
    <w:p w:rsidR="002150B3" w:rsidRDefault="002150B3" w:rsidP="00393387"/>
    <w:p w:rsidR="002150B3" w:rsidRDefault="002150B3" w:rsidP="00393387"/>
    <w:p w:rsidR="002150B3" w:rsidRDefault="002150B3" w:rsidP="00393387"/>
    <w:p w:rsidR="0032644F" w:rsidRDefault="0032644F" w:rsidP="00393387"/>
    <w:p w:rsidR="0032644F" w:rsidRDefault="0032644F" w:rsidP="00393387"/>
    <w:p w:rsidR="002150B3" w:rsidRDefault="002150B3" w:rsidP="00393387"/>
    <w:p w:rsidR="00CD2230" w:rsidRDefault="00CD2230" w:rsidP="00CD2230">
      <w:pPr>
        <w:pStyle w:val="Heading2"/>
        <w:rPr>
          <w:rFonts w:ascii="Arial" w:hAnsi="Arial" w:cs="Arial"/>
        </w:rPr>
      </w:pPr>
      <w:bookmarkStart w:id="51" w:name="_Toc468885292"/>
      <w:r>
        <w:rPr>
          <w:rFonts w:ascii="Arial" w:hAnsi="Arial" w:cs="Arial"/>
        </w:rPr>
        <w:lastRenderedPageBreak/>
        <w:t>Runtime Architecture Overview</w:t>
      </w:r>
      <w:bookmarkEnd w:id="51"/>
    </w:p>
    <w:p w:rsidR="00CD2230" w:rsidRDefault="00CD2230" w:rsidP="00393387"/>
    <w:p w:rsidR="00EB4C3A" w:rsidRDefault="00EB4C3A" w:rsidP="00393387"/>
    <w:p w:rsidR="00CD2230" w:rsidRDefault="005219F0" w:rsidP="00393387">
      <w:r>
        <w:object w:dxaOrig="12245" w:dyaOrig="11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65pt;height:304.25pt" o:ole="">
            <v:imagedata r:id="rId11" o:title=""/>
          </v:shape>
          <o:OLEObject Type="Embed" ProgID="Visio.Drawing.11" ShapeID="_x0000_i1025" DrawAspect="Content" ObjectID="_1542627254" r:id="rId12"/>
        </w:object>
      </w:r>
    </w:p>
    <w:p w:rsidR="00CD2230" w:rsidRDefault="00CD2230" w:rsidP="00CD2230">
      <w:pPr>
        <w:pStyle w:val="Heading2"/>
        <w:rPr>
          <w:rFonts w:ascii="Arial" w:hAnsi="Arial" w:cs="Arial"/>
        </w:rPr>
      </w:pPr>
      <w:r>
        <w:rPr>
          <w:rFonts w:ascii="Arial" w:hAnsi="Arial" w:cs="Arial"/>
        </w:rPr>
        <w:br w:type="page"/>
      </w:r>
      <w:bookmarkStart w:id="52" w:name="_Toc468885293"/>
      <w:r>
        <w:rPr>
          <w:rFonts w:ascii="Arial" w:hAnsi="Arial" w:cs="Arial"/>
        </w:rPr>
        <w:lastRenderedPageBreak/>
        <w:t>Integration Serv</w:t>
      </w:r>
      <w:r w:rsidR="005219F0">
        <w:rPr>
          <w:rFonts w:ascii="Arial" w:hAnsi="Arial" w:cs="Arial"/>
        </w:rPr>
        <w:t>ices</w:t>
      </w:r>
      <w:bookmarkEnd w:id="52"/>
    </w:p>
    <w:p w:rsidR="00EB4F65" w:rsidRDefault="00EB4F65" w:rsidP="00EB4F65">
      <w:r>
        <w:t xml:space="preserve">Service layer is built using Java EE platform. All core processing services use hibernate framework to access the database objects. Tomcat hosts these services and execute. Main functionalities include routing, process approvals, search, inbox etc. </w:t>
      </w:r>
    </w:p>
    <w:p w:rsidR="005E117E" w:rsidRDefault="005E117E" w:rsidP="00EB4F65">
      <w:pPr>
        <w:ind w:left="720"/>
      </w:pPr>
    </w:p>
    <w:p w:rsidR="00EB4F65" w:rsidRDefault="00EB4F65" w:rsidP="000A4BDE">
      <w:pPr>
        <w:pStyle w:val="Heading2"/>
        <w:rPr>
          <w:rFonts w:ascii="Arial" w:hAnsi="Arial" w:cs="Arial"/>
        </w:rPr>
      </w:pPr>
      <w:bookmarkStart w:id="53" w:name="_Toc468885294"/>
      <w:r>
        <w:rPr>
          <w:rFonts w:ascii="Arial" w:hAnsi="Arial" w:cs="Arial"/>
        </w:rPr>
        <w:t>UI components:</w:t>
      </w:r>
      <w:bookmarkEnd w:id="53"/>
      <w:r>
        <w:rPr>
          <w:rFonts w:ascii="Arial" w:hAnsi="Arial" w:cs="Arial"/>
        </w:rPr>
        <w:t xml:space="preserve"> </w:t>
      </w:r>
    </w:p>
    <w:p w:rsidR="00EB4F65" w:rsidRPr="00EB4F65" w:rsidRDefault="00EB4F65" w:rsidP="00EB4F65">
      <w:r>
        <w:t xml:space="preserve">There are mainly 5 UI pages that users interact with. These are built using JSP, HTML technology. Users logs in to create CDMR page to initiate the requests, Approvers use the inbox and CDMR details pages to approve/reject a CDMR and All other viewers get to know the status of requisitions using search facility. Java script and </w:t>
      </w:r>
      <w:proofErr w:type="spellStart"/>
      <w:r>
        <w:t>Jquery</w:t>
      </w:r>
      <w:proofErr w:type="spellEnd"/>
      <w:r>
        <w:t xml:space="preserve"> is used for form validations. All UI interactions communicate with service layer thru </w:t>
      </w:r>
      <w:proofErr w:type="spellStart"/>
      <w:r>
        <w:t>servelets</w:t>
      </w:r>
      <w:proofErr w:type="spellEnd"/>
      <w:r>
        <w:t>.</w:t>
      </w:r>
    </w:p>
    <w:p w:rsidR="00CD2230" w:rsidRDefault="00CD2230" w:rsidP="000A4BDE">
      <w:pPr>
        <w:pStyle w:val="Heading2"/>
        <w:rPr>
          <w:rFonts w:ascii="Arial" w:hAnsi="Arial" w:cs="Arial"/>
        </w:rPr>
      </w:pPr>
      <w:bookmarkStart w:id="54" w:name="_Toc468885295"/>
      <w:r>
        <w:rPr>
          <w:rFonts w:ascii="Arial" w:hAnsi="Arial" w:cs="Arial"/>
        </w:rPr>
        <w:t>Task Engine &amp; Tasks</w:t>
      </w:r>
      <w:bookmarkEnd w:id="54"/>
    </w:p>
    <w:p w:rsidR="000A4BDE" w:rsidRDefault="00EB4F65" w:rsidP="000A4BDE">
      <w:r>
        <w:t xml:space="preserve">Main services for this functionality </w:t>
      </w:r>
      <w:r w:rsidR="00B350DD">
        <w:t>are</w:t>
      </w:r>
      <w:r>
        <w:t xml:space="preserve"> </w:t>
      </w:r>
      <w:proofErr w:type="spellStart"/>
      <w:r>
        <w:t>QueueTask</w:t>
      </w:r>
      <w:proofErr w:type="spellEnd"/>
      <w:r>
        <w:t xml:space="preserve"> and </w:t>
      </w:r>
      <w:proofErr w:type="spellStart"/>
      <w:r>
        <w:t>UpdateTask</w:t>
      </w:r>
      <w:proofErr w:type="spellEnd"/>
      <w:r>
        <w:t>. Assigns a unique number when a user gets assigned with a task. This task is referred on approver’s inbox page.</w:t>
      </w:r>
      <w:r w:rsidR="000A4BDE">
        <w:t xml:space="preserve"> </w:t>
      </w:r>
    </w:p>
    <w:p w:rsidR="000A4BDE" w:rsidRDefault="000A4BDE" w:rsidP="000A4BDE"/>
    <w:p w:rsidR="00CD2230" w:rsidRDefault="002606A7" w:rsidP="00CD2230">
      <w:pPr>
        <w:pStyle w:val="Heading2"/>
        <w:rPr>
          <w:rFonts w:ascii="Arial" w:hAnsi="Arial" w:cs="Arial"/>
        </w:rPr>
      </w:pPr>
      <w:bookmarkStart w:id="55" w:name="_Toc468885296"/>
      <w:r>
        <w:rPr>
          <w:rFonts w:ascii="Arial" w:hAnsi="Arial" w:cs="Arial"/>
        </w:rPr>
        <w:t>CDMR</w:t>
      </w:r>
      <w:r w:rsidR="00CD2230">
        <w:rPr>
          <w:rFonts w:ascii="Arial" w:hAnsi="Arial" w:cs="Arial"/>
        </w:rPr>
        <w:t xml:space="preserve"> Database</w:t>
      </w:r>
      <w:bookmarkEnd w:id="55"/>
    </w:p>
    <w:p w:rsidR="009B2DED" w:rsidRDefault="009B2DED" w:rsidP="009B2DED">
      <w:r>
        <w:t xml:space="preserve">To meet the requirements of the </w:t>
      </w:r>
      <w:r w:rsidR="002606A7">
        <w:t>CDMR</w:t>
      </w:r>
      <w:r>
        <w:t xml:space="preserve"> solution, a database schema was created to hold the contents of each </w:t>
      </w:r>
      <w:r w:rsidR="002606A7">
        <w:t>requisition’s customer, invoice and adjustment details</w:t>
      </w:r>
      <w:r>
        <w:t xml:space="preserve"> as it was processed through the Process Model.  </w:t>
      </w:r>
      <w:r w:rsidR="00EB4E16">
        <w:t xml:space="preserve">It is necessary to maintain the data in custom database table for </w:t>
      </w:r>
      <w:r w:rsidR="002606A7">
        <w:t>CDMR</w:t>
      </w:r>
      <w:r w:rsidR="00EB4E16">
        <w:t xml:space="preserve"> solution for the </w:t>
      </w:r>
      <w:r w:rsidR="002E6E3F">
        <w:t>following reasons:</w:t>
      </w:r>
    </w:p>
    <w:p w:rsidR="002E6E3F" w:rsidRDefault="002E6E3F" w:rsidP="00100FD2">
      <w:pPr>
        <w:numPr>
          <w:ilvl w:val="0"/>
          <w:numId w:val="23"/>
        </w:numPr>
      </w:pPr>
      <w:r w:rsidRPr="002E6E3F">
        <w:rPr>
          <w:u w:val="single"/>
        </w:rPr>
        <w:t>Search-ability</w:t>
      </w:r>
      <w:r>
        <w:t xml:space="preserve"> – </w:t>
      </w:r>
      <w:r w:rsidR="002606A7">
        <w:t xml:space="preserve">Customer, Invoice and adjustment </w:t>
      </w:r>
      <w:r w:rsidR="001E0D94">
        <w:t>details for</w:t>
      </w:r>
      <w:r w:rsidR="002606A7">
        <w:t xml:space="preserve"> a requisition needs to be searched every time users use the application</w:t>
      </w:r>
      <w:r w:rsidR="008102B1">
        <w:t>.</w:t>
      </w:r>
      <w:r w:rsidR="002606A7">
        <w:t xml:space="preserve"> </w:t>
      </w:r>
      <w:r w:rsidR="00EB4E16">
        <w:t xml:space="preserve">Due to this reason, custom database tables </w:t>
      </w:r>
      <w:r w:rsidR="00905017">
        <w:t xml:space="preserve">are designed </w:t>
      </w:r>
      <w:r w:rsidR="00EB4E16">
        <w:t>to store customers</w:t>
      </w:r>
      <w:r w:rsidR="008102B1">
        <w:t>, invoices</w:t>
      </w:r>
      <w:r w:rsidR="00EB4E16">
        <w:t xml:space="preserve"> and </w:t>
      </w:r>
      <w:r w:rsidR="008102B1">
        <w:t>adjustment</w:t>
      </w:r>
      <w:r w:rsidR="00EB4E16">
        <w:t xml:space="preserve"> </w:t>
      </w:r>
      <w:r w:rsidR="00905017">
        <w:t>details, status information.</w:t>
      </w:r>
    </w:p>
    <w:p w:rsidR="002E6E3F" w:rsidRDefault="002E6E3F" w:rsidP="00100FD2">
      <w:pPr>
        <w:numPr>
          <w:ilvl w:val="0"/>
          <w:numId w:val="23"/>
        </w:numPr>
      </w:pPr>
      <w:r w:rsidRPr="002E6E3F">
        <w:rPr>
          <w:u w:val="single"/>
        </w:rPr>
        <w:t>Future proof</w:t>
      </w:r>
      <w:r>
        <w:t xml:space="preserve"> – </w:t>
      </w:r>
    </w:p>
    <w:p w:rsidR="002E6E3F" w:rsidRDefault="008102B1" w:rsidP="00100FD2">
      <w:pPr>
        <w:numPr>
          <w:ilvl w:val="1"/>
          <w:numId w:val="23"/>
        </w:numPr>
      </w:pPr>
      <w:r>
        <w:t xml:space="preserve">Reporting can be built on top the database layer which gives the user to generate any financial reports or </w:t>
      </w:r>
      <w:proofErr w:type="spellStart"/>
      <w:r>
        <w:t>adhoc</w:t>
      </w:r>
      <w:proofErr w:type="spellEnd"/>
      <w:r>
        <w:t xml:space="preserve"> reporting.</w:t>
      </w:r>
      <w:r w:rsidR="002E6E3F">
        <w:t xml:space="preserve"> </w:t>
      </w:r>
    </w:p>
    <w:p w:rsidR="002E6E3F" w:rsidRDefault="002E6E3F" w:rsidP="00100FD2">
      <w:pPr>
        <w:numPr>
          <w:ilvl w:val="1"/>
          <w:numId w:val="23"/>
        </w:numPr>
      </w:pPr>
      <w:r>
        <w:t xml:space="preserve">Having the </w:t>
      </w:r>
      <w:r w:rsidR="001E0D94">
        <w:t>CDMR</w:t>
      </w:r>
      <w:r>
        <w:t xml:space="preserve"> data in a well forme</w:t>
      </w:r>
      <w:r w:rsidR="00215325">
        <w:t>d</w:t>
      </w:r>
      <w:r>
        <w:t xml:space="preserve"> database gives ultimate control on archiving and porting the data in the future</w:t>
      </w:r>
      <w:r w:rsidR="00905017">
        <w:t>.</w:t>
      </w:r>
    </w:p>
    <w:p w:rsidR="009014FC" w:rsidRPr="00F64C4E" w:rsidRDefault="009014FC" w:rsidP="00100FD2">
      <w:pPr>
        <w:numPr>
          <w:ilvl w:val="1"/>
          <w:numId w:val="23"/>
        </w:numPr>
      </w:pPr>
      <w:r w:rsidRPr="00F64C4E">
        <w:t xml:space="preserve">For details on </w:t>
      </w:r>
      <w:r w:rsidR="0016661C" w:rsidRPr="00F64C4E">
        <w:t>CDMR</w:t>
      </w:r>
      <w:r w:rsidRPr="00F64C4E">
        <w:t xml:space="preserve"> tables used to drive f</w:t>
      </w:r>
      <w:r w:rsidR="006A55F0">
        <w:t>unctionality, refer to section 3</w:t>
      </w:r>
      <w:r w:rsidRPr="00F64C4E">
        <w:t>.</w:t>
      </w:r>
      <w:r w:rsidR="006A55F0">
        <w:t>4</w:t>
      </w:r>
      <w:r w:rsidRPr="00F64C4E">
        <w:t>.</w:t>
      </w:r>
    </w:p>
    <w:p w:rsidR="002E6E3F" w:rsidRPr="009014FC" w:rsidRDefault="002E6E3F" w:rsidP="008102B1">
      <w:pPr>
        <w:ind w:left="720"/>
        <w:rPr>
          <w:color w:val="0000FF"/>
        </w:rPr>
      </w:pPr>
    </w:p>
    <w:p w:rsidR="00F47188" w:rsidRDefault="00F47188" w:rsidP="00B350DD">
      <w:pPr>
        <w:ind w:left="1440"/>
      </w:pPr>
    </w:p>
    <w:p w:rsidR="007A20C7" w:rsidRDefault="005978C6" w:rsidP="009B2DED">
      <w:pPr>
        <w:pStyle w:val="Heading2"/>
        <w:rPr>
          <w:rFonts w:ascii="Arial" w:hAnsi="Arial" w:cs="Arial"/>
        </w:rPr>
      </w:pPr>
      <w:bookmarkStart w:id="56" w:name="_Toc468885297"/>
      <w:r w:rsidRPr="00393387">
        <w:rPr>
          <w:rFonts w:ascii="Arial" w:hAnsi="Arial" w:cs="Arial"/>
        </w:rPr>
        <w:lastRenderedPageBreak/>
        <w:t>Logging</w:t>
      </w:r>
      <w:bookmarkEnd w:id="56"/>
    </w:p>
    <w:p w:rsidR="00F47188" w:rsidRDefault="00F47188" w:rsidP="00F47188">
      <w:r>
        <w:t xml:space="preserve">Logging is done </w:t>
      </w:r>
      <w:r w:rsidR="008151C6">
        <w:t>thru 2 ways</w:t>
      </w:r>
      <w:r>
        <w:t xml:space="preserve"> in the </w:t>
      </w:r>
      <w:r w:rsidR="001B1C98">
        <w:t>CDMR</w:t>
      </w:r>
      <w:r>
        <w:t xml:space="preserve"> sol</w:t>
      </w:r>
      <w:r w:rsidR="00215325">
        <w:t>u</w:t>
      </w:r>
      <w:r w:rsidR="0041159F">
        <w:t>tion.</w:t>
      </w:r>
    </w:p>
    <w:p w:rsidR="008151C6" w:rsidRDefault="008151C6" w:rsidP="00100FD2">
      <w:pPr>
        <w:numPr>
          <w:ilvl w:val="0"/>
          <w:numId w:val="25"/>
        </w:numPr>
      </w:pPr>
      <w:r>
        <w:rPr>
          <w:u w:val="single"/>
        </w:rPr>
        <w:t>Server</w:t>
      </w:r>
      <w:r w:rsidR="00F47188">
        <w:t xml:space="preserve"> – </w:t>
      </w:r>
      <w:r>
        <w:t>Tomcat EE is used as the web app container. By using tomcat container most of the server logging is automatically taken care by Tomcat. Any server related errors/exceptions/warning and information is written at the following logs.</w:t>
      </w:r>
    </w:p>
    <w:p w:rsidR="008151C6" w:rsidRDefault="008151C6" w:rsidP="008151C6">
      <w:pPr>
        <w:ind w:left="2160"/>
      </w:pPr>
      <w:r>
        <w:t>/opt/tomcat/logs/</w:t>
      </w:r>
      <w:proofErr w:type="spellStart"/>
      <w:r w:rsidRPr="008151C6">
        <w:t>catalina.out</w:t>
      </w:r>
      <w:proofErr w:type="spellEnd"/>
    </w:p>
    <w:p w:rsidR="008151C6" w:rsidRDefault="008151C6" w:rsidP="008151C6">
      <w:pPr>
        <w:ind w:left="2160"/>
      </w:pPr>
      <w:r>
        <w:t>/opt/tomcat/logs/</w:t>
      </w:r>
      <w:r w:rsidRPr="008151C6">
        <w:t>localhost_access_log.txt</w:t>
      </w:r>
    </w:p>
    <w:p w:rsidR="008151C6" w:rsidRDefault="008151C6" w:rsidP="008151C6"/>
    <w:p w:rsidR="00565C6C" w:rsidRDefault="00565C6C" w:rsidP="00100FD2">
      <w:pPr>
        <w:numPr>
          <w:ilvl w:val="0"/>
          <w:numId w:val="25"/>
        </w:numPr>
      </w:pPr>
      <w:r w:rsidRPr="00227EAA">
        <w:rPr>
          <w:u w:val="single"/>
        </w:rPr>
        <w:t>App Log</w:t>
      </w:r>
      <w:r>
        <w:t xml:space="preserve">: As the review process for a division is progressing, all important events are logged in application log </w:t>
      </w:r>
      <w:r w:rsidR="00227EAA">
        <w:t>file ‘</w:t>
      </w:r>
      <w:r w:rsidR="0041159F">
        <w:t>cdmr</w:t>
      </w:r>
      <w:r w:rsidR="00227EAA" w:rsidRPr="00227EAA">
        <w:t>.log</w:t>
      </w:r>
      <w:r w:rsidR="00227EAA">
        <w:t xml:space="preserve">’ </w:t>
      </w:r>
      <w:r w:rsidR="0041159F">
        <w:t>using log4J framework. Log file is stored at</w:t>
      </w:r>
      <w:r w:rsidR="00227EAA">
        <w:t xml:space="preserve"> </w:t>
      </w:r>
      <w:r w:rsidR="00227EAA" w:rsidRPr="00227EAA">
        <w:t>/opt/</w:t>
      </w:r>
      <w:r w:rsidR="0041159F">
        <w:t>tomcat/logs/cdmr.log</w:t>
      </w:r>
      <w:r w:rsidR="00227EAA">
        <w:t xml:space="preserve"> folder.</w:t>
      </w:r>
    </w:p>
    <w:p w:rsidR="007A20C7" w:rsidRPr="00393387" w:rsidRDefault="007A20C7" w:rsidP="007A20C7">
      <w:pPr>
        <w:rPr>
          <w:rFonts w:ascii="Arial" w:hAnsi="Arial" w:cs="Arial"/>
        </w:rPr>
      </w:pPr>
    </w:p>
    <w:p w:rsidR="00F47188" w:rsidRDefault="00870A31" w:rsidP="00F47188">
      <w:pPr>
        <w:pStyle w:val="Heading1"/>
        <w:rPr>
          <w:rFonts w:ascii="Arial" w:hAnsi="Arial" w:cs="Arial"/>
        </w:rPr>
      </w:pPr>
      <w:bookmarkStart w:id="57" w:name="_Toc468885298"/>
      <w:r w:rsidRPr="00393387">
        <w:rPr>
          <w:rFonts w:ascii="Arial" w:hAnsi="Arial" w:cs="Arial"/>
        </w:rPr>
        <w:t>Components</w:t>
      </w:r>
      <w:bookmarkEnd w:id="57"/>
    </w:p>
    <w:p w:rsidR="0013071C" w:rsidRDefault="0013071C" w:rsidP="0013071C"/>
    <w:p w:rsidR="00B350DD" w:rsidRDefault="00B350DD" w:rsidP="0013071C">
      <w:pPr>
        <w:pStyle w:val="Heading2"/>
        <w:rPr>
          <w:rFonts w:ascii="Arial" w:hAnsi="Arial" w:cs="Arial"/>
        </w:rPr>
      </w:pPr>
      <w:bookmarkStart w:id="58" w:name="_Toc468885299"/>
      <w:r>
        <w:rPr>
          <w:rFonts w:ascii="Arial" w:hAnsi="Arial" w:cs="Arial"/>
        </w:rPr>
        <w:t>Customer Lookup API:</w:t>
      </w:r>
      <w:bookmarkEnd w:id="58"/>
      <w:r>
        <w:rPr>
          <w:rFonts w:ascii="Arial" w:hAnsi="Arial" w:cs="Arial"/>
        </w:rPr>
        <w:t xml:space="preserve"> </w:t>
      </w:r>
    </w:p>
    <w:p w:rsidR="00B350DD" w:rsidRDefault="00B350DD" w:rsidP="00B350DD">
      <w:r>
        <w:t xml:space="preserve">This is REST based web service created to get the customer details from CDMR database. Input is customer number, given as parameter for the web service URL. Service is able to provide the response in either JSON or XML format. </w:t>
      </w:r>
    </w:p>
    <w:p w:rsidR="00B350DD" w:rsidRDefault="00B350DD" w:rsidP="00B350DD"/>
    <w:p w:rsidR="00B350DD" w:rsidRDefault="00B350DD" w:rsidP="00B350DD">
      <w:r>
        <w:t xml:space="preserve">Service URI: </w:t>
      </w:r>
      <w:r w:rsidR="0046030E">
        <w:tab/>
      </w:r>
      <w:hyperlink r:id="rId13" w:history="1">
        <w:r w:rsidRPr="00027C09">
          <w:rPr>
            <w:rStyle w:val="Hyperlink"/>
          </w:rPr>
          <w:t>http://138.68.9.11:8080/cdmr/rest/customer</w:t>
        </w:r>
      </w:hyperlink>
    </w:p>
    <w:p w:rsidR="00B350DD" w:rsidRDefault="00B350DD" w:rsidP="00B350DD">
      <w:r>
        <w:t xml:space="preserve">GET: </w:t>
      </w:r>
      <w:r w:rsidR="0046030E">
        <w:tab/>
      </w:r>
      <w:r w:rsidR="0046030E">
        <w:tab/>
      </w:r>
      <w:hyperlink r:id="rId14" w:history="1">
        <w:r w:rsidRPr="00027C09">
          <w:rPr>
            <w:rStyle w:val="Hyperlink"/>
          </w:rPr>
          <w:t>http://138.68.9.11:8080/cdmr/rest/customer/{param}/</w:t>
        </w:r>
      </w:hyperlink>
    </w:p>
    <w:p w:rsidR="00B350DD" w:rsidRDefault="00B350DD" w:rsidP="00B350DD"/>
    <w:p w:rsidR="00B350DD" w:rsidRDefault="00B350DD" w:rsidP="00B350DD">
      <w:r>
        <w:t xml:space="preserve">Example: </w:t>
      </w:r>
      <w:r w:rsidR="0046030E">
        <w:tab/>
      </w:r>
      <w:hyperlink r:id="rId15" w:history="1">
        <w:r w:rsidRPr="00027C09">
          <w:rPr>
            <w:rStyle w:val="Hyperlink"/>
          </w:rPr>
          <w:t>http://138.68.9.11:8080/cdmr/rest/customer/1000/</w:t>
        </w:r>
      </w:hyperlink>
    </w:p>
    <w:p w:rsidR="00B350DD" w:rsidRDefault="00B350DD" w:rsidP="00B350DD">
      <w:r>
        <w:t>Customer Result:</w:t>
      </w:r>
    </w:p>
    <w:p w:rsidR="00B350DD" w:rsidRDefault="00B350DD" w:rsidP="00B350DD"/>
    <w:p w:rsidR="00B350DD" w:rsidRDefault="00B350DD" w:rsidP="00B350DD">
      <w:r>
        <w:t>JSON Response:</w:t>
      </w:r>
      <w:r>
        <w:tab/>
      </w:r>
    </w:p>
    <w:p w:rsidR="00B350DD" w:rsidRDefault="00B350DD" w:rsidP="00B350DD">
      <w:r>
        <w:t>{</w:t>
      </w:r>
    </w:p>
    <w:p w:rsidR="00B350DD" w:rsidRDefault="00B350DD" w:rsidP="00B350DD">
      <w:r>
        <w:t>"add1": "100",</w:t>
      </w:r>
    </w:p>
    <w:p w:rsidR="00B350DD" w:rsidRDefault="00B350DD" w:rsidP="00B350DD">
      <w:r>
        <w:t>"add2": "Manpower Place",</w:t>
      </w:r>
    </w:p>
    <w:p w:rsidR="00B350DD" w:rsidRDefault="00B350DD" w:rsidP="00B350DD">
      <w:r>
        <w:t>"</w:t>
      </w:r>
      <w:proofErr w:type="gramStart"/>
      <w:r>
        <w:t>city</w:t>
      </w:r>
      <w:proofErr w:type="gramEnd"/>
      <w:r>
        <w:t>": "Milwaukee",</w:t>
      </w:r>
    </w:p>
    <w:p w:rsidR="00B350DD" w:rsidRDefault="00B350DD" w:rsidP="00B350DD">
      <w:r>
        <w:t>"</w:t>
      </w:r>
      <w:proofErr w:type="spellStart"/>
      <w:proofErr w:type="gramStart"/>
      <w:r>
        <w:t>custName</w:t>
      </w:r>
      <w:proofErr w:type="spellEnd"/>
      <w:proofErr w:type="gramEnd"/>
      <w:r>
        <w:t>": "</w:t>
      </w:r>
      <w:proofErr w:type="spellStart"/>
      <w:r>
        <w:t>Experis</w:t>
      </w:r>
      <w:proofErr w:type="spellEnd"/>
      <w:r>
        <w:t>",</w:t>
      </w:r>
    </w:p>
    <w:p w:rsidR="00B350DD" w:rsidRDefault="00B350DD" w:rsidP="00B350DD">
      <w:r>
        <w:t>"</w:t>
      </w:r>
      <w:proofErr w:type="spellStart"/>
      <w:proofErr w:type="gramStart"/>
      <w:r>
        <w:t>custNum</w:t>
      </w:r>
      <w:proofErr w:type="spellEnd"/>
      <w:proofErr w:type="gramEnd"/>
      <w:r>
        <w:t>": 1000,</w:t>
      </w:r>
    </w:p>
    <w:p w:rsidR="00B350DD" w:rsidRDefault="00B350DD" w:rsidP="00B350DD">
      <w:r>
        <w:t>"</w:t>
      </w:r>
      <w:proofErr w:type="gramStart"/>
      <w:r>
        <w:t>phone</w:t>
      </w:r>
      <w:proofErr w:type="gramEnd"/>
      <w:r>
        <w:t>": "414-961-1000",</w:t>
      </w:r>
    </w:p>
    <w:p w:rsidR="00B350DD" w:rsidRDefault="00B350DD" w:rsidP="00B350DD">
      <w:r>
        <w:t>"</w:t>
      </w:r>
      <w:proofErr w:type="gramStart"/>
      <w:r>
        <w:t>state</w:t>
      </w:r>
      <w:proofErr w:type="gramEnd"/>
      <w:r>
        <w:t>": "WI",</w:t>
      </w:r>
    </w:p>
    <w:p w:rsidR="00B350DD" w:rsidRDefault="00B350DD" w:rsidP="00B350DD">
      <w:r>
        <w:lastRenderedPageBreak/>
        <w:t>"</w:t>
      </w:r>
      <w:proofErr w:type="gramStart"/>
      <w:r>
        <w:t>zip</w:t>
      </w:r>
      <w:proofErr w:type="gramEnd"/>
      <w:r>
        <w:t>": "53212"</w:t>
      </w:r>
    </w:p>
    <w:p w:rsidR="00B350DD" w:rsidRDefault="00B350DD" w:rsidP="00B350DD">
      <w:r>
        <w:t>}</w:t>
      </w:r>
    </w:p>
    <w:p w:rsidR="00B350DD" w:rsidRDefault="00B350DD" w:rsidP="00B350DD"/>
    <w:p w:rsidR="00B350DD" w:rsidRDefault="00B350DD" w:rsidP="00B350DD">
      <w:r>
        <w:t>XML output:</w:t>
      </w:r>
    </w:p>
    <w:p w:rsidR="00B350DD" w:rsidRDefault="00B350DD" w:rsidP="00B350DD"/>
    <w:p w:rsidR="00B350DD" w:rsidRDefault="00B350DD" w:rsidP="00B350DD">
      <w:r w:rsidRPr="00B350DD">
        <w:t>&lt;</w:t>
      </w:r>
      <w:proofErr w:type="gramStart"/>
      <w:r w:rsidRPr="00B350DD">
        <w:t>customer</w:t>
      </w:r>
      <w:proofErr w:type="gramEnd"/>
      <w:r w:rsidRPr="00B350DD">
        <w:t xml:space="preserve">&gt; </w:t>
      </w:r>
    </w:p>
    <w:p w:rsidR="00B350DD" w:rsidRDefault="00B350DD" w:rsidP="00B350DD">
      <w:pPr>
        <w:ind w:firstLine="576"/>
      </w:pPr>
      <w:r w:rsidRPr="00B350DD">
        <w:t xml:space="preserve">&lt;add1&gt;100&lt;/add1&gt; </w:t>
      </w:r>
    </w:p>
    <w:p w:rsidR="00B350DD" w:rsidRDefault="00B350DD" w:rsidP="00B350DD">
      <w:pPr>
        <w:ind w:firstLine="576"/>
      </w:pPr>
      <w:r w:rsidRPr="00B350DD">
        <w:t xml:space="preserve">&lt;add2&gt;Manpower Place&lt;/add2&gt; </w:t>
      </w:r>
    </w:p>
    <w:p w:rsidR="00B350DD" w:rsidRDefault="00B350DD" w:rsidP="00B350DD">
      <w:pPr>
        <w:ind w:firstLine="576"/>
      </w:pPr>
      <w:r w:rsidRPr="00B350DD">
        <w:t>&lt;</w:t>
      </w:r>
      <w:proofErr w:type="gramStart"/>
      <w:r w:rsidRPr="00B350DD">
        <w:t>city&gt;</w:t>
      </w:r>
      <w:proofErr w:type="gramEnd"/>
      <w:r w:rsidRPr="00B350DD">
        <w:t xml:space="preserve">Milwaukee&lt;/city&gt; </w:t>
      </w:r>
    </w:p>
    <w:p w:rsidR="00B350DD" w:rsidRDefault="00B350DD" w:rsidP="00B350DD">
      <w:pPr>
        <w:ind w:firstLine="576"/>
      </w:pPr>
      <w:r w:rsidRPr="00B350DD">
        <w:t>&lt;</w:t>
      </w:r>
      <w:proofErr w:type="spellStart"/>
      <w:proofErr w:type="gramStart"/>
      <w:r w:rsidRPr="00B350DD">
        <w:t>custName</w:t>
      </w:r>
      <w:proofErr w:type="spellEnd"/>
      <w:r w:rsidRPr="00B350DD">
        <w:t>&gt;</w:t>
      </w:r>
      <w:proofErr w:type="spellStart"/>
      <w:proofErr w:type="gramEnd"/>
      <w:r w:rsidRPr="00B350DD">
        <w:t>Experis</w:t>
      </w:r>
      <w:proofErr w:type="spellEnd"/>
      <w:r w:rsidRPr="00B350DD">
        <w:t>&lt;/</w:t>
      </w:r>
      <w:proofErr w:type="spellStart"/>
      <w:r w:rsidRPr="00B350DD">
        <w:t>custName</w:t>
      </w:r>
      <w:proofErr w:type="spellEnd"/>
      <w:r w:rsidRPr="00B350DD">
        <w:t>&gt;</w:t>
      </w:r>
    </w:p>
    <w:p w:rsidR="00B350DD" w:rsidRDefault="00B350DD" w:rsidP="00B350DD">
      <w:pPr>
        <w:ind w:firstLine="576"/>
      </w:pPr>
      <w:r w:rsidRPr="00B350DD">
        <w:t xml:space="preserve">&lt; </w:t>
      </w:r>
      <w:proofErr w:type="spellStart"/>
      <w:proofErr w:type="gramStart"/>
      <w:r w:rsidRPr="00B350DD">
        <w:t>custNum</w:t>
      </w:r>
      <w:proofErr w:type="spellEnd"/>
      <w:r w:rsidRPr="00B350DD">
        <w:t>&gt;</w:t>
      </w:r>
      <w:proofErr w:type="gramEnd"/>
      <w:r w:rsidRPr="00B350DD">
        <w:t>1000&lt;/</w:t>
      </w:r>
      <w:proofErr w:type="spellStart"/>
      <w:r w:rsidRPr="00B350DD">
        <w:t>custNum</w:t>
      </w:r>
      <w:proofErr w:type="spellEnd"/>
      <w:r w:rsidRPr="00B350DD">
        <w:t xml:space="preserve">&gt; </w:t>
      </w:r>
    </w:p>
    <w:p w:rsidR="00B350DD" w:rsidRDefault="00B350DD" w:rsidP="00B350DD">
      <w:pPr>
        <w:ind w:firstLine="576"/>
      </w:pPr>
      <w:r w:rsidRPr="00B350DD">
        <w:t>&lt;</w:t>
      </w:r>
      <w:proofErr w:type="gramStart"/>
      <w:r w:rsidRPr="00B350DD">
        <w:t>phone&gt;</w:t>
      </w:r>
      <w:proofErr w:type="gramEnd"/>
      <w:r w:rsidRPr="00B350DD">
        <w:t xml:space="preserve">414-961-1000&lt;/phone&gt; </w:t>
      </w:r>
    </w:p>
    <w:p w:rsidR="00B350DD" w:rsidRDefault="00B350DD" w:rsidP="00B350DD">
      <w:pPr>
        <w:ind w:firstLine="576"/>
      </w:pPr>
      <w:r w:rsidRPr="00B350DD">
        <w:t>&lt;</w:t>
      </w:r>
      <w:proofErr w:type="gramStart"/>
      <w:r w:rsidRPr="00B350DD">
        <w:t>state&gt;</w:t>
      </w:r>
      <w:proofErr w:type="gramEnd"/>
      <w:r w:rsidRPr="00B350DD">
        <w:t xml:space="preserve">WI&lt;/state&gt; </w:t>
      </w:r>
    </w:p>
    <w:p w:rsidR="00B350DD" w:rsidRDefault="00B350DD" w:rsidP="00B350DD">
      <w:pPr>
        <w:ind w:firstLine="576"/>
      </w:pPr>
      <w:r w:rsidRPr="00B350DD">
        <w:t>&lt;</w:t>
      </w:r>
      <w:proofErr w:type="gramStart"/>
      <w:r w:rsidRPr="00B350DD">
        <w:t>zip&gt;</w:t>
      </w:r>
      <w:proofErr w:type="gramEnd"/>
      <w:r w:rsidRPr="00B350DD">
        <w:t xml:space="preserve">53212&lt;/zip&gt; </w:t>
      </w:r>
    </w:p>
    <w:p w:rsidR="00B350DD" w:rsidRDefault="00B350DD" w:rsidP="00B350DD">
      <w:r w:rsidRPr="00B350DD">
        <w:t>&lt;/customer&gt;</w:t>
      </w:r>
    </w:p>
    <w:p w:rsidR="00A95929" w:rsidRDefault="00A95929" w:rsidP="00B350DD"/>
    <w:p w:rsidR="00A95929" w:rsidRDefault="00A95929" w:rsidP="00B350DD">
      <w:r>
        <w:t xml:space="preserve">For more details on HTTP error codes, please </w:t>
      </w:r>
      <w:r w:rsidR="0046030E">
        <w:t xml:space="preserve">refer to the document on </w:t>
      </w:r>
      <w:proofErr w:type="spellStart"/>
      <w:r w:rsidR="0046030E">
        <w:t>github</w:t>
      </w:r>
      <w:proofErr w:type="spellEnd"/>
      <w:r w:rsidR="0046030E">
        <w:t xml:space="preserve"> repository.</w:t>
      </w:r>
    </w:p>
    <w:p w:rsidR="0046030E" w:rsidRDefault="0046030E" w:rsidP="00B350DD"/>
    <w:p w:rsidR="0046030E" w:rsidRDefault="0046030E" w:rsidP="00B350DD">
      <w:hyperlink r:id="rId16" w:history="1">
        <w:r w:rsidRPr="00317EC4">
          <w:rPr>
            <w:rStyle w:val="Hyperlink"/>
          </w:rPr>
          <w:t>https://github.com/SSAJJALA/CreditDebitRequest/blob/master/CustomerLookup.md</w:t>
        </w:r>
      </w:hyperlink>
    </w:p>
    <w:p w:rsidR="0046030E" w:rsidRDefault="0046030E" w:rsidP="00B350DD">
      <w:bookmarkStart w:id="59" w:name="_GoBack"/>
      <w:bookmarkEnd w:id="59"/>
    </w:p>
    <w:p w:rsidR="00A95929" w:rsidRPr="00B350DD" w:rsidRDefault="00A95929" w:rsidP="00B350DD"/>
    <w:p w:rsidR="0013071C" w:rsidRDefault="008C14A2" w:rsidP="0013071C">
      <w:pPr>
        <w:pStyle w:val="Heading2"/>
        <w:rPr>
          <w:rFonts w:ascii="Arial" w:hAnsi="Arial" w:cs="Arial"/>
        </w:rPr>
      </w:pPr>
      <w:bookmarkStart w:id="60" w:name="_Toc468885300"/>
      <w:r>
        <w:rPr>
          <w:rFonts w:ascii="Arial" w:hAnsi="Arial" w:cs="Arial"/>
        </w:rPr>
        <w:t xml:space="preserve">Important </w:t>
      </w:r>
      <w:r w:rsidR="0013071C">
        <w:rPr>
          <w:rFonts w:ascii="Arial" w:hAnsi="Arial" w:cs="Arial"/>
        </w:rPr>
        <w:t>Services</w:t>
      </w:r>
      <w:bookmarkEnd w:id="60"/>
    </w:p>
    <w:p w:rsidR="008C14A2" w:rsidRPr="0013071C" w:rsidRDefault="008C14A2" w:rsidP="0013071C"/>
    <w:tbl>
      <w:tblPr>
        <w:tblW w:w="1341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5580"/>
        <w:gridCol w:w="7830"/>
      </w:tblGrid>
      <w:tr w:rsidR="002F4D61" w:rsidRPr="000C2FB1" w:rsidTr="000B5FDF">
        <w:trPr>
          <w:tblHeader/>
        </w:trPr>
        <w:tc>
          <w:tcPr>
            <w:tcW w:w="5580" w:type="dxa"/>
            <w:shd w:val="clear" w:color="auto" w:fill="404040"/>
          </w:tcPr>
          <w:p w:rsidR="002F4D61" w:rsidRPr="000C2FB1" w:rsidRDefault="002F4D61" w:rsidP="0013071C">
            <w:pPr>
              <w:rPr>
                <w:rFonts w:ascii="Arial" w:hAnsi="Arial" w:cs="Arial"/>
                <w:color w:val="FFFFFF"/>
                <w:sz w:val="24"/>
                <w:szCs w:val="24"/>
              </w:rPr>
            </w:pPr>
            <w:r w:rsidRPr="000C2FB1">
              <w:rPr>
                <w:rFonts w:ascii="Arial" w:hAnsi="Arial" w:cs="Arial"/>
                <w:color w:val="FFFFFF"/>
                <w:sz w:val="24"/>
                <w:szCs w:val="24"/>
              </w:rPr>
              <w:t>Service</w:t>
            </w:r>
          </w:p>
        </w:tc>
        <w:tc>
          <w:tcPr>
            <w:tcW w:w="7830" w:type="dxa"/>
            <w:shd w:val="clear" w:color="auto" w:fill="404040"/>
          </w:tcPr>
          <w:p w:rsidR="002F4D61" w:rsidRPr="000C2FB1" w:rsidRDefault="002F4D61" w:rsidP="0013071C">
            <w:pPr>
              <w:rPr>
                <w:rFonts w:ascii="Arial" w:hAnsi="Arial" w:cs="Arial"/>
                <w:color w:val="FFFFFF"/>
                <w:sz w:val="24"/>
                <w:szCs w:val="24"/>
              </w:rPr>
            </w:pPr>
            <w:r w:rsidRPr="000C2FB1">
              <w:rPr>
                <w:rFonts w:ascii="Arial" w:hAnsi="Arial" w:cs="Arial"/>
                <w:color w:val="FFFFFF"/>
                <w:sz w:val="24"/>
                <w:szCs w:val="24"/>
              </w:rPr>
              <w:t>Notes</w:t>
            </w:r>
          </w:p>
        </w:tc>
      </w:tr>
      <w:tr w:rsidR="008C14A2" w:rsidRPr="000C2FB1" w:rsidTr="000C2FB1">
        <w:tc>
          <w:tcPr>
            <w:tcW w:w="5580" w:type="dxa"/>
            <w:shd w:val="clear" w:color="auto" w:fill="auto"/>
          </w:tcPr>
          <w:p w:rsidR="008C14A2" w:rsidRPr="000C2FB1" w:rsidRDefault="00BD58DB" w:rsidP="0013071C">
            <w:pPr>
              <w:rPr>
                <w:sz w:val="24"/>
                <w:szCs w:val="24"/>
              </w:rPr>
            </w:pPr>
            <w:proofErr w:type="spellStart"/>
            <w:r w:rsidRPr="00BD58DB">
              <w:rPr>
                <w:sz w:val="24"/>
                <w:szCs w:val="24"/>
              </w:rPr>
              <w:t>com.cdmr.approval.RouteCDMR</w:t>
            </w:r>
            <w:proofErr w:type="spellEnd"/>
          </w:p>
        </w:tc>
        <w:tc>
          <w:tcPr>
            <w:tcW w:w="7830" w:type="dxa"/>
            <w:shd w:val="clear" w:color="auto" w:fill="auto"/>
          </w:tcPr>
          <w:p w:rsidR="008C14A2" w:rsidRPr="000C2FB1" w:rsidRDefault="00301A36" w:rsidP="006E7BEC">
            <w:pPr>
              <w:rPr>
                <w:sz w:val="24"/>
                <w:szCs w:val="24"/>
              </w:rPr>
            </w:pPr>
            <w:proofErr w:type="spellStart"/>
            <w:r w:rsidRPr="00301A36">
              <w:rPr>
                <w:sz w:val="24"/>
                <w:szCs w:val="24"/>
              </w:rPr>
              <w:t>RouteCDMR</w:t>
            </w:r>
            <w:proofErr w:type="spellEnd"/>
            <w:r w:rsidRPr="00301A36">
              <w:rPr>
                <w:sz w:val="24"/>
                <w:szCs w:val="24"/>
              </w:rPr>
              <w:t xml:space="preserve"> program is the routing engine for CDMR application. This class identifies the next approver and assigns the task in the approver's inbox.</w:t>
            </w:r>
          </w:p>
        </w:tc>
      </w:tr>
      <w:tr w:rsidR="00575855" w:rsidRPr="000C2FB1" w:rsidTr="000C2FB1">
        <w:tc>
          <w:tcPr>
            <w:tcW w:w="5580" w:type="dxa"/>
            <w:shd w:val="clear" w:color="auto" w:fill="auto"/>
          </w:tcPr>
          <w:p w:rsidR="00575855" w:rsidRPr="006E7BEC" w:rsidRDefault="00BD58DB" w:rsidP="00301A36">
            <w:pPr>
              <w:rPr>
                <w:sz w:val="24"/>
                <w:szCs w:val="24"/>
              </w:rPr>
            </w:pPr>
            <w:proofErr w:type="spellStart"/>
            <w:r w:rsidRPr="00BD58DB">
              <w:rPr>
                <w:sz w:val="24"/>
                <w:szCs w:val="24"/>
              </w:rPr>
              <w:t>com.cdmr.controller.</w:t>
            </w:r>
            <w:r w:rsidR="00301A36">
              <w:rPr>
                <w:sz w:val="24"/>
                <w:szCs w:val="24"/>
              </w:rPr>
              <w:t>CDMRDetailsServlet</w:t>
            </w:r>
            <w:proofErr w:type="spellEnd"/>
          </w:p>
        </w:tc>
        <w:tc>
          <w:tcPr>
            <w:tcW w:w="7830" w:type="dxa"/>
            <w:shd w:val="clear" w:color="auto" w:fill="auto"/>
          </w:tcPr>
          <w:p w:rsidR="00575855" w:rsidRDefault="00301A36" w:rsidP="006E7BEC">
            <w:pPr>
              <w:rPr>
                <w:sz w:val="24"/>
                <w:szCs w:val="24"/>
              </w:rPr>
            </w:pPr>
            <w:proofErr w:type="spellStart"/>
            <w:r w:rsidRPr="00301A36">
              <w:rPr>
                <w:sz w:val="24"/>
                <w:szCs w:val="24"/>
              </w:rPr>
              <w:t>CDMRDetailsServlet</w:t>
            </w:r>
            <w:proofErr w:type="spellEnd"/>
            <w:r w:rsidRPr="00301A36">
              <w:rPr>
                <w:sz w:val="24"/>
                <w:szCs w:val="24"/>
              </w:rPr>
              <w:t xml:space="preserve"> controller servlet for </w:t>
            </w:r>
            <w:proofErr w:type="spellStart"/>
            <w:r w:rsidRPr="00301A36">
              <w:rPr>
                <w:sz w:val="24"/>
                <w:szCs w:val="24"/>
              </w:rPr>
              <w:t>cdmrDetails.jsp</w:t>
            </w:r>
            <w:proofErr w:type="spellEnd"/>
            <w:r w:rsidRPr="00301A36">
              <w:rPr>
                <w:sz w:val="24"/>
                <w:szCs w:val="24"/>
              </w:rPr>
              <w:t xml:space="preserve"> page. Take care of approvals and rejections from UI</w:t>
            </w:r>
          </w:p>
        </w:tc>
      </w:tr>
      <w:tr w:rsidR="00575855" w:rsidRPr="000C2FB1" w:rsidTr="000C2FB1">
        <w:tc>
          <w:tcPr>
            <w:tcW w:w="5580" w:type="dxa"/>
            <w:shd w:val="clear" w:color="auto" w:fill="auto"/>
          </w:tcPr>
          <w:p w:rsidR="00575855" w:rsidRPr="006E7BEC" w:rsidRDefault="00BD58DB" w:rsidP="0013071C">
            <w:pPr>
              <w:rPr>
                <w:sz w:val="24"/>
                <w:szCs w:val="24"/>
              </w:rPr>
            </w:pPr>
            <w:proofErr w:type="spellStart"/>
            <w:r w:rsidRPr="00BD58DB">
              <w:rPr>
                <w:sz w:val="24"/>
                <w:szCs w:val="24"/>
              </w:rPr>
              <w:t>com.cdmr.controller.</w:t>
            </w:r>
            <w:r w:rsidR="00301A36" w:rsidRPr="00BD58DB">
              <w:rPr>
                <w:sz w:val="24"/>
                <w:szCs w:val="24"/>
              </w:rPr>
              <w:t>CreateCDMRServlet</w:t>
            </w:r>
            <w:proofErr w:type="spellEnd"/>
          </w:p>
        </w:tc>
        <w:tc>
          <w:tcPr>
            <w:tcW w:w="7830" w:type="dxa"/>
            <w:shd w:val="clear" w:color="auto" w:fill="auto"/>
          </w:tcPr>
          <w:p w:rsidR="00575855" w:rsidRDefault="00301A36" w:rsidP="006E7BEC">
            <w:pPr>
              <w:rPr>
                <w:sz w:val="24"/>
                <w:szCs w:val="24"/>
              </w:rPr>
            </w:pPr>
            <w:proofErr w:type="spellStart"/>
            <w:r w:rsidRPr="00301A36">
              <w:rPr>
                <w:sz w:val="24"/>
                <w:szCs w:val="24"/>
              </w:rPr>
              <w:t>CreateCDMRServlet</w:t>
            </w:r>
            <w:proofErr w:type="spellEnd"/>
            <w:r w:rsidRPr="00301A36">
              <w:rPr>
                <w:sz w:val="24"/>
                <w:szCs w:val="24"/>
              </w:rPr>
              <w:t xml:space="preserve"> controller servlet for </w:t>
            </w:r>
            <w:proofErr w:type="spellStart"/>
            <w:r w:rsidRPr="00301A36">
              <w:rPr>
                <w:sz w:val="24"/>
                <w:szCs w:val="24"/>
              </w:rPr>
              <w:t>createCdmr.jsp</w:t>
            </w:r>
            <w:proofErr w:type="spellEnd"/>
            <w:r w:rsidRPr="00301A36">
              <w:rPr>
                <w:sz w:val="24"/>
                <w:szCs w:val="24"/>
              </w:rPr>
              <w:t xml:space="preserve"> page. Takes care of customer lookup, invoice lookup, submit and calculate action </w:t>
            </w:r>
            <w:r w:rsidRPr="00301A36">
              <w:rPr>
                <w:sz w:val="24"/>
                <w:szCs w:val="24"/>
              </w:rPr>
              <w:lastRenderedPageBreak/>
              <w:t>buttons from UI</w:t>
            </w:r>
            <w:proofErr w:type="gramStart"/>
            <w:r w:rsidRPr="00301A36">
              <w:rPr>
                <w:sz w:val="24"/>
                <w:szCs w:val="24"/>
              </w:rPr>
              <w:t>.</w:t>
            </w:r>
            <w:r w:rsidR="00E50262">
              <w:rPr>
                <w:sz w:val="24"/>
                <w:szCs w:val="24"/>
              </w:rPr>
              <w:t>.</w:t>
            </w:r>
            <w:proofErr w:type="gramEnd"/>
          </w:p>
        </w:tc>
      </w:tr>
      <w:tr w:rsidR="008C14A2" w:rsidRPr="000C2FB1" w:rsidTr="000C2FB1">
        <w:tc>
          <w:tcPr>
            <w:tcW w:w="5580" w:type="dxa"/>
            <w:shd w:val="clear" w:color="auto" w:fill="auto"/>
          </w:tcPr>
          <w:p w:rsidR="008C14A2" w:rsidRPr="000C2FB1" w:rsidRDefault="00BD58DB" w:rsidP="0013071C">
            <w:pPr>
              <w:rPr>
                <w:sz w:val="24"/>
                <w:szCs w:val="24"/>
              </w:rPr>
            </w:pPr>
            <w:proofErr w:type="spellStart"/>
            <w:r w:rsidRPr="00BD58DB">
              <w:rPr>
                <w:sz w:val="24"/>
                <w:szCs w:val="24"/>
              </w:rPr>
              <w:lastRenderedPageBreak/>
              <w:t>com.cdmr.controller.InboxServlet</w:t>
            </w:r>
            <w:proofErr w:type="spellEnd"/>
          </w:p>
        </w:tc>
        <w:tc>
          <w:tcPr>
            <w:tcW w:w="7830" w:type="dxa"/>
            <w:shd w:val="clear" w:color="auto" w:fill="auto"/>
          </w:tcPr>
          <w:p w:rsidR="00CA32B0" w:rsidRPr="000C2FB1" w:rsidRDefault="00301A36" w:rsidP="00301A36">
            <w:pPr>
              <w:rPr>
                <w:sz w:val="24"/>
                <w:szCs w:val="24"/>
              </w:rPr>
            </w:pPr>
            <w:proofErr w:type="spellStart"/>
            <w:r w:rsidRPr="00301A36">
              <w:rPr>
                <w:sz w:val="24"/>
                <w:szCs w:val="24"/>
              </w:rPr>
              <w:t>InboxServlet</w:t>
            </w:r>
            <w:proofErr w:type="spellEnd"/>
            <w:r w:rsidRPr="00301A36">
              <w:rPr>
                <w:sz w:val="24"/>
                <w:szCs w:val="24"/>
              </w:rPr>
              <w:t xml:space="preserve"> controller servlet for </w:t>
            </w:r>
            <w:proofErr w:type="spellStart"/>
            <w:r w:rsidRPr="00301A36">
              <w:rPr>
                <w:sz w:val="24"/>
                <w:szCs w:val="24"/>
              </w:rPr>
              <w:t>inbox.jsp</w:t>
            </w:r>
            <w:proofErr w:type="spellEnd"/>
            <w:r w:rsidRPr="00301A36">
              <w:rPr>
                <w:sz w:val="24"/>
                <w:szCs w:val="24"/>
              </w:rPr>
              <w:t xml:space="preserve"> page. Gets the </w:t>
            </w:r>
            <w:proofErr w:type="spellStart"/>
            <w:r w:rsidRPr="00301A36">
              <w:rPr>
                <w:sz w:val="24"/>
                <w:szCs w:val="24"/>
              </w:rPr>
              <w:t>cdmr</w:t>
            </w:r>
            <w:proofErr w:type="spellEnd"/>
            <w:r w:rsidRPr="00301A36">
              <w:rPr>
                <w:sz w:val="24"/>
                <w:szCs w:val="24"/>
              </w:rPr>
              <w:t xml:space="preserve"> details for a task (on click) and directs to details page.</w:t>
            </w:r>
          </w:p>
        </w:tc>
      </w:tr>
      <w:tr w:rsidR="008C14A2" w:rsidRPr="000C2FB1" w:rsidTr="000C2FB1">
        <w:tc>
          <w:tcPr>
            <w:tcW w:w="5580" w:type="dxa"/>
            <w:shd w:val="clear" w:color="auto" w:fill="auto"/>
          </w:tcPr>
          <w:p w:rsidR="008C14A2" w:rsidRPr="000C2FB1" w:rsidRDefault="00BD58DB" w:rsidP="0013071C">
            <w:pPr>
              <w:rPr>
                <w:sz w:val="24"/>
                <w:szCs w:val="24"/>
              </w:rPr>
            </w:pPr>
            <w:proofErr w:type="spellStart"/>
            <w:r w:rsidRPr="00BD58DB">
              <w:rPr>
                <w:sz w:val="24"/>
                <w:szCs w:val="24"/>
              </w:rPr>
              <w:t>com.cdmr.controller.SearchServlet</w:t>
            </w:r>
            <w:proofErr w:type="spellEnd"/>
          </w:p>
        </w:tc>
        <w:tc>
          <w:tcPr>
            <w:tcW w:w="7830" w:type="dxa"/>
            <w:shd w:val="clear" w:color="auto" w:fill="auto"/>
          </w:tcPr>
          <w:p w:rsidR="005E1701" w:rsidRPr="00301A36" w:rsidRDefault="00301A36" w:rsidP="00301A36">
            <w:pPr>
              <w:rPr>
                <w:sz w:val="24"/>
              </w:rPr>
            </w:pPr>
            <w:proofErr w:type="spellStart"/>
            <w:r w:rsidRPr="00301A36">
              <w:rPr>
                <w:sz w:val="24"/>
              </w:rPr>
              <w:t>SearchServlet</w:t>
            </w:r>
            <w:proofErr w:type="spellEnd"/>
            <w:r w:rsidRPr="00301A36">
              <w:rPr>
                <w:sz w:val="24"/>
              </w:rPr>
              <w:t xml:space="preserve"> </w:t>
            </w:r>
            <w:r>
              <w:rPr>
                <w:sz w:val="24"/>
              </w:rPr>
              <w:t xml:space="preserve">is the </w:t>
            </w:r>
            <w:r w:rsidRPr="00301A36">
              <w:rPr>
                <w:sz w:val="24"/>
              </w:rPr>
              <w:t xml:space="preserve">controller servlet for </w:t>
            </w:r>
            <w:proofErr w:type="spellStart"/>
            <w:r w:rsidRPr="00301A36">
              <w:rPr>
                <w:sz w:val="24"/>
              </w:rPr>
              <w:t>search.jsp</w:t>
            </w:r>
            <w:proofErr w:type="spellEnd"/>
            <w:r w:rsidRPr="00301A36">
              <w:rPr>
                <w:sz w:val="24"/>
              </w:rPr>
              <w:t xml:space="preserve">. Gets the </w:t>
            </w:r>
            <w:proofErr w:type="spellStart"/>
            <w:r w:rsidRPr="00301A36">
              <w:rPr>
                <w:sz w:val="24"/>
              </w:rPr>
              <w:t>cdmr</w:t>
            </w:r>
            <w:proofErr w:type="spellEnd"/>
            <w:r w:rsidRPr="00301A36">
              <w:rPr>
                <w:sz w:val="24"/>
              </w:rPr>
              <w:t xml:space="preserve"> details for a requisition id (on click) and directs to details page.</w:t>
            </w:r>
          </w:p>
        </w:tc>
      </w:tr>
      <w:tr w:rsidR="005E1701" w:rsidRPr="000C2FB1" w:rsidTr="000C2FB1">
        <w:tc>
          <w:tcPr>
            <w:tcW w:w="5580" w:type="dxa"/>
            <w:shd w:val="clear" w:color="auto" w:fill="auto"/>
          </w:tcPr>
          <w:p w:rsidR="005E1701" w:rsidRPr="000C2FB1" w:rsidRDefault="00BD58DB" w:rsidP="0013071C">
            <w:pPr>
              <w:rPr>
                <w:sz w:val="24"/>
                <w:szCs w:val="24"/>
              </w:rPr>
            </w:pPr>
            <w:proofErr w:type="spellStart"/>
            <w:r w:rsidRPr="00BD58DB">
              <w:rPr>
                <w:sz w:val="24"/>
                <w:szCs w:val="24"/>
              </w:rPr>
              <w:t>com.cdmr.requisition.GetRequisition</w:t>
            </w:r>
            <w:proofErr w:type="spellEnd"/>
          </w:p>
        </w:tc>
        <w:tc>
          <w:tcPr>
            <w:tcW w:w="7830" w:type="dxa"/>
            <w:shd w:val="clear" w:color="auto" w:fill="auto"/>
          </w:tcPr>
          <w:p w:rsidR="005E1701" w:rsidRPr="000C2FB1" w:rsidRDefault="00DD3F65" w:rsidP="00DD3F65">
            <w:pPr>
              <w:rPr>
                <w:sz w:val="24"/>
                <w:szCs w:val="24"/>
              </w:rPr>
            </w:pPr>
            <w:proofErr w:type="spellStart"/>
            <w:r w:rsidRPr="00DD3F65">
              <w:rPr>
                <w:sz w:val="24"/>
                <w:szCs w:val="24"/>
              </w:rPr>
              <w:t>GetRequisition</w:t>
            </w:r>
            <w:proofErr w:type="spellEnd"/>
            <w:r w:rsidRPr="00DD3F65">
              <w:rPr>
                <w:sz w:val="24"/>
                <w:szCs w:val="24"/>
              </w:rPr>
              <w:t xml:space="preserve"> prepares the </w:t>
            </w:r>
            <w:proofErr w:type="spellStart"/>
            <w:r w:rsidRPr="00DD3F65">
              <w:rPr>
                <w:sz w:val="24"/>
                <w:szCs w:val="24"/>
              </w:rPr>
              <w:t>cdmr</w:t>
            </w:r>
            <w:proofErr w:type="spellEnd"/>
            <w:r w:rsidRPr="00DD3F65">
              <w:rPr>
                <w:sz w:val="24"/>
                <w:szCs w:val="24"/>
              </w:rPr>
              <w:t xml:space="preserve"> requisition details based on requisition ID.</w:t>
            </w:r>
          </w:p>
        </w:tc>
      </w:tr>
      <w:tr w:rsidR="005E1701" w:rsidRPr="000C2FB1" w:rsidTr="005E1701">
        <w:trPr>
          <w:trHeight w:val="1383"/>
        </w:trPr>
        <w:tc>
          <w:tcPr>
            <w:tcW w:w="5580" w:type="dxa"/>
            <w:shd w:val="clear" w:color="auto" w:fill="auto"/>
          </w:tcPr>
          <w:p w:rsidR="005E1701" w:rsidRPr="005E1701" w:rsidRDefault="00BD58DB" w:rsidP="0013071C">
            <w:pPr>
              <w:rPr>
                <w:sz w:val="24"/>
                <w:szCs w:val="24"/>
              </w:rPr>
            </w:pPr>
            <w:proofErr w:type="spellStart"/>
            <w:r w:rsidRPr="00BD58DB">
              <w:rPr>
                <w:sz w:val="24"/>
                <w:szCs w:val="24"/>
              </w:rPr>
              <w:t>com.cdmr.requisition.SaveRequisition</w:t>
            </w:r>
            <w:proofErr w:type="spellEnd"/>
          </w:p>
        </w:tc>
        <w:tc>
          <w:tcPr>
            <w:tcW w:w="7830" w:type="dxa"/>
            <w:shd w:val="clear" w:color="auto" w:fill="auto"/>
          </w:tcPr>
          <w:p w:rsidR="005E1701" w:rsidRDefault="00DD3F65" w:rsidP="005E1701">
            <w:pPr>
              <w:rPr>
                <w:sz w:val="24"/>
                <w:szCs w:val="24"/>
              </w:rPr>
            </w:pPr>
            <w:proofErr w:type="spellStart"/>
            <w:r w:rsidRPr="00DD3F65">
              <w:rPr>
                <w:sz w:val="24"/>
                <w:szCs w:val="24"/>
              </w:rPr>
              <w:t>SaveRequisition</w:t>
            </w:r>
            <w:proofErr w:type="spellEnd"/>
            <w:r w:rsidRPr="00DD3F65">
              <w:rPr>
                <w:sz w:val="24"/>
                <w:szCs w:val="24"/>
              </w:rPr>
              <w:t xml:space="preserve"> class save</w:t>
            </w:r>
            <w:r w:rsidR="0088279C">
              <w:rPr>
                <w:sz w:val="24"/>
                <w:szCs w:val="24"/>
              </w:rPr>
              <w:t>s</w:t>
            </w:r>
            <w:r w:rsidRPr="00DD3F65">
              <w:rPr>
                <w:sz w:val="24"/>
                <w:szCs w:val="24"/>
              </w:rPr>
              <w:t xml:space="preserve"> a CDMR requisition to the database.</w:t>
            </w:r>
            <w:r>
              <w:rPr>
                <w:sz w:val="24"/>
                <w:szCs w:val="24"/>
              </w:rPr>
              <w:t xml:space="preserve"> REQUISITION, CDMR, CDMR_ADJUSTMENT, COMMENT tables gets updated.</w:t>
            </w:r>
          </w:p>
        </w:tc>
      </w:tr>
      <w:tr w:rsidR="008C14A2" w:rsidRPr="000C2FB1" w:rsidTr="000C2FB1">
        <w:tc>
          <w:tcPr>
            <w:tcW w:w="5580" w:type="dxa"/>
            <w:shd w:val="clear" w:color="auto" w:fill="auto"/>
          </w:tcPr>
          <w:p w:rsidR="008C14A2" w:rsidRPr="000C2FB1" w:rsidRDefault="00BD58DB" w:rsidP="0013071C">
            <w:pPr>
              <w:rPr>
                <w:sz w:val="24"/>
                <w:szCs w:val="24"/>
              </w:rPr>
            </w:pPr>
            <w:proofErr w:type="spellStart"/>
            <w:r w:rsidRPr="00BD58DB">
              <w:rPr>
                <w:sz w:val="24"/>
                <w:szCs w:val="24"/>
              </w:rPr>
              <w:t>com.cdmr.requisition.UpdateRequisition</w:t>
            </w:r>
            <w:proofErr w:type="spellEnd"/>
          </w:p>
        </w:tc>
        <w:tc>
          <w:tcPr>
            <w:tcW w:w="7830" w:type="dxa"/>
            <w:shd w:val="clear" w:color="auto" w:fill="auto"/>
          </w:tcPr>
          <w:p w:rsidR="008C14A2" w:rsidRPr="000C2FB1" w:rsidRDefault="0088279C" w:rsidP="0088279C">
            <w:pPr>
              <w:rPr>
                <w:sz w:val="24"/>
                <w:szCs w:val="24"/>
              </w:rPr>
            </w:pPr>
            <w:proofErr w:type="spellStart"/>
            <w:r>
              <w:rPr>
                <w:sz w:val="24"/>
                <w:szCs w:val="24"/>
              </w:rPr>
              <w:t>UpdateRequisition</w:t>
            </w:r>
            <w:proofErr w:type="spellEnd"/>
            <w:r>
              <w:rPr>
                <w:sz w:val="24"/>
                <w:szCs w:val="24"/>
              </w:rPr>
              <w:t xml:space="preserve"> class updates an existing</w:t>
            </w:r>
            <w:r w:rsidRPr="00DD3F65">
              <w:rPr>
                <w:sz w:val="24"/>
                <w:szCs w:val="24"/>
              </w:rPr>
              <w:t xml:space="preserve"> CDMR requisition to the database.</w:t>
            </w:r>
            <w:r>
              <w:rPr>
                <w:sz w:val="24"/>
                <w:szCs w:val="24"/>
              </w:rPr>
              <w:t xml:space="preserve"> REQUISITION, CDMR, CDMR_ADJUSTMENT, COMMENT tables gets updated.</w:t>
            </w:r>
          </w:p>
        </w:tc>
      </w:tr>
      <w:tr w:rsidR="008C14A2" w:rsidRPr="000C2FB1" w:rsidTr="009014FC">
        <w:trPr>
          <w:cantSplit/>
          <w:trHeight w:val="300"/>
        </w:trPr>
        <w:tc>
          <w:tcPr>
            <w:tcW w:w="5580" w:type="dxa"/>
            <w:shd w:val="clear" w:color="auto" w:fill="auto"/>
            <w:noWrap/>
          </w:tcPr>
          <w:p w:rsidR="008C14A2" w:rsidRPr="000C2FB1" w:rsidRDefault="00BD58DB" w:rsidP="008C14A2">
            <w:pPr>
              <w:rPr>
                <w:sz w:val="24"/>
                <w:szCs w:val="24"/>
              </w:rPr>
            </w:pPr>
            <w:proofErr w:type="spellStart"/>
            <w:r w:rsidRPr="00BD58DB">
              <w:rPr>
                <w:sz w:val="24"/>
                <w:szCs w:val="24"/>
              </w:rPr>
              <w:t>com.cdmr.Task.QueueTask</w:t>
            </w:r>
            <w:proofErr w:type="spellEnd"/>
          </w:p>
        </w:tc>
        <w:tc>
          <w:tcPr>
            <w:tcW w:w="7830" w:type="dxa"/>
            <w:shd w:val="clear" w:color="auto" w:fill="auto"/>
            <w:noWrap/>
          </w:tcPr>
          <w:p w:rsidR="00A43215" w:rsidRPr="000C2FB1" w:rsidRDefault="0088279C" w:rsidP="000B5FDF">
            <w:pPr>
              <w:rPr>
                <w:sz w:val="24"/>
                <w:szCs w:val="24"/>
              </w:rPr>
            </w:pPr>
            <w:proofErr w:type="spellStart"/>
            <w:r w:rsidRPr="0088279C">
              <w:rPr>
                <w:sz w:val="24"/>
                <w:szCs w:val="24"/>
              </w:rPr>
              <w:t>QueueTask</w:t>
            </w:r>
            <w:proofErr w:type="spellEnd"/>
            <w:r w:rsidRPr="0088279C">
              <w:rPr>
                <w:sz w:val="24"/>
                <w:szCs w:val="24"/>
              </w:rPr>
              <w:t xml:space="preserve"> generates the task ID for approval</w:t>
            </w:r>
            <w:r w:rsidR="00700C44">
              <w:rPr>
                <w:sz w:val="24"/>
                <w:szCs w:val="24"/>
              </w:rPr>
              <w:t>.</w:t>
            </w:r>
            <w:r w:rsidR="00CA32B0">
              <w:rPr>
                <w:sz w:val="24"/>
                <w:szCs w:val="24"/>
              </w:rPr>
              <w:t xml:space="preserve"> </w:t>
            </w:r>
            <w:r>
              <w:rPr>
                <w:sz w:val="24"/>
                <w:szCs w:val="24"/>
              </w:rPr>
              <w:t xml:space="preserve">This class is to create new unique number for task id and also assigns this new task to </w:t>
            </w:r>
            <w:proofErr w:type="gramStart"/>
            <w:r>
              <w:rPr>
                <w:sz w:val="24"/>
                <w:szCs w:val="24"/>
              </w:rPr>
              <w:t>an</w:t>
            </w:r>
            <w:proofErr w:type="gramEnd"/>
            <w:r>
              <w:rPr>
                <w:sz w:val="24"/>
                <w:szCs w:val="24"/>
              </w:rPr>
              <w:t xml:space="preserve"> user. Database tables involved in this class are TASK AND TASK_ASSIGNMENT.</w:t>
            </w:r>
          </w:p>
        </w:tc>
      </w:tr>
      <w:tr w:rsidR="007A3FE1" w:rsidRPr="000C2FB1" w:rsidTr="009014FC">
        <w:trPr>
          <w:cantSplit/>
          <w:trHeight w:val="300"/>
        </w:trPr>
        <w:tc>
          <w:tcPr>
            <w:tcW w:w="5580" w:type="dxa"/>
            <w:shd w:val="clear" w:color="auto" w:fill="auto"/>
            <w:noWrap/>
          </w:tcPr>
          <w:p w:rsidR="007A3FE1" w:rsidRPr="00700C44" w:rsidRDefault="00BD58DB" w:rsidP="008C14A2">
            <w:pPr>
              <w:rPr>
                <w:sz w:val="24"/>
                <w:szCs w:val="24"/>
              </w:rPr>
            </w:pPr>
            <w:proofErr w:type="spellStart"/>
            <w:r w:rsidRPr="00BD58DB">
              <w:rPr>
                <w:sz w:val="24"/>
                <w:szCs w:val="24"/>
              </w:rPr>
              <w:t>com.cdmr.Task.UpdateTask</w:t>
            </w:r>
            <w:proofErr w:type="spellEnd"/>
          </w:p>
        </w:tc>
        <w:tc>
          <w:tcPr>
            <w:tcW w:w="7830" w:type="dxa"/>
            <w:shd w:val="clear" w:color="auto" w:fill="auto"/>
            <w:noWrap/>
          </w:tcPr>
          <w:p w:rsidR="007A3FE1" w:rsidRDefault="0088279C" w:rsidP="000B5FDF">
            <w:pPr>
              <w:rPr>
                <w:sz w:val="24"/>
                <w:szCs w:val="24"/>
              </w:rPr>
            </w:pPr>
            <w:proofErr w:type="spellStart"/>
            <w:r w:rsidRPr="0088279C">
              <w:rPr>
                <w:sz w:val="24"/>
                <w:szCs w:val="24"/>
              </w:rPr>
              <w:t>UpdateTask</w:t>
            </w:r>
            <w:proofErr w:type="spellEnd"/>
            <w:r w:rsidRPr="0088279C">
              <w:rPr>
                <w:sz w:val="24"/>
                <w:szCs w:val="24"/>
              </w:rPr>
              <w:t xml:space="preserve"> updates the task status</w:t>
            </w:r>
            <w:r w:rsidR="007A3FE1">
              <w:rPr>
                <w:sz w:val="24"/>
                <w:szCs w:val="24"/>
              </w:rPr>
              <w:t>.</w:t>
            </w:r>
          </w:p>
        </w:tc>
      </w:tr>
      <w:tr w:rsidR="007A3FE1" w:rsidRPr="000C2FB1" w:rsidTr="009014FC">
        <w:trPr>
          <w:cantSplit/>
          <w:trHeight w:val="300"/>
        </w:trPr>
        <w:tc>
          <w:tcPr>
            <w:tcW w:w="5580" w:type="dxa"/>
            <w:shd w:val="clear" w:color="auto" w:fill="auto"/>
            <w:noWrap/>
          </w:tcPr>
          <w:p w:rsidR="007A3FE1" w:rsidRPr="007A3FE1" w:rsidRDefault="00BD58DB" w:rsidP="008C14A2">
            <w:pPr>
              <w:rPr>
                <w:sz w:val="24"/>
                <w:szCs w:val="24"/>
              </w:rPr>
            </w:pPr>
            <w:proofErr w:type="spellStart"/>
            <w:r w:rsidRPr="00BD58DB">
              <w:rPr>
                <w:sz w:val="24"/>
                <w:szCs w:val="24"/>
              </w:rPr>
              <w:t>com.cdmr.ui.CalculateCDMR</w:t>
            </w:r>
            <w:proofErr w:type="spellEnd"/>
          </w:p>
        </w:tc>
        <w:tc>
          <w:tcPr>
            <w:tcW w:w="7830" w:type="dxa"/>
            <w:shd w:val="clear" w:color="auto" w:fill="auto"/>
            <w:noWrap/>
          </w:tcPr>
          <w:p w:rsidR="007A3FE1" w:rsidRDefault="0088279C" w:rsidP="000B5FDF">
            <w:pPr>
              <w:rPr>
                <w:sz w:val="24"/>
                <w:szCs w:val="24"/>
              </w:rPr>
            </w:pPr>
            <w:r>
              <w:rPr>
                <w:sz w:val="24"/>
                <w:szCs w:val="24"/>
              </w:rPr>
              <w:t xml:space="preserve">This is the main service before a CDMR gets created. User hits the ‘Calculate’ button on UI and that action invokes this service call. Based on the invoice and adjustment details, it calculates the CDMR net adjustment amount including tax, allowance and charges. </w:t>
            </w:r>
          </w:p>
        </w:tc>
      </w:tr>
      <w:tr w:rsidR="007A3FE1" w:rsidRPr="000C2FB1" w:rsidTr="009014FC">
        <w:trPr>
          <w:cantSplit/>
          <w:trHeight w:val="300"/>
        </w:trPr>
        <w:tc>
          <w:tcPr>
            <w:tcW w:w="5580" w:type="dxa"/>
            <w:shd w:val="clear" w:color="auto" w:fill="auto"/>
            <w:noWrap/>
          </w:tcPr>
          <w:p w:rsidR="007A3FE1" w:rsidRPr="007A3FE1" w:rsidRDefault="00BD58DB" w:rsidP="008C14A2">
            <w:pPr>
              <w:rPr>
                <w:sz w:val="24"/>
                <w:szCs w:val="24"/>
              </w:rPr>
            </w:pPr>
            <w:proofErr w:type="spellStart"/>
            <w:r w:rsidRPr="00BD58DB">
              <w:rPr>
                <w:sz w:val="24"/>
                <w:szCs w:val="24"/>
              </w:rPr>
              <w:t>com.cdmr.ui.CompleteTask</w:t>
            </w:r>
            <w:proofErr w:type="spellEnd"/>
          </w:p>
        </w:tc>
        <w:tc>
          <w:tcPr>
            <w:tcW w:w="7830" w:type="dxa"/>
            <w:shd w:val="clear" w:color="auto" w:fill="auto"/>
            <w:noWrap/>
          </w:tcPr>
          <w:p w:rsidR="007A3FE1" w:rsidRDefault="00BD385C" w:rsidP="007A3FE1">
            <w:pPr>
              <w:rPr>
                <w:sz w:val="24"/>
                <w:szCs w:val="24"/>
              </w:rPr>
            </w:pPr>
            <w:proofErr w:type="spellStart"/>
            <w:r>
              <w:rPr>
                <w:sz w:val="24"/>
                <w:szCs w:val="24"/>
              </w:rPr>
              <w:t>CompleteTask</w:t>
            </w:r>
            <w:proofErr w:type="spellEnd"/>
            <w:r>
              <w:rPr>
                <w:sz w:val="24"/>
                <w:szCs w:val="24"/>
              </w:rPr>
              <w:t xml:space="preserve"> closes an active task upon approval from user.</w:t>
            </w:r>
          </w:p>
        </w:tc>
      </w:tr>
      <w:tr w:rsidR="00E50262" w:rsidRPr="000C2FB1" w:rsidTr="000B5FDF">
        <w:trPr>
          <w:cantSplit/>
          <w:trHeight w:val="300"/>
        </w:trPr>
        <w:tc>
          <w:tcPr>
            <w:tcW w:w="5580" w:type="dxa"/>
            <w:shd w:val="clear" w:color="auto" w:fill="auto"/>
            <w:noWrap/>
          </w:tcPr>
          <w:p w:rsidR="00E50262" w:rsidRPr="000C2FB1" w:rsidRDefault="00BD58DB" w:rsidP="008C14A2">
            <w:pPr>
              <w:rPr>
                <w:sz w:val="24"/>
                <w:szCs w:val="24"/>
              </w:rPr>
            </w:pPr>
            <w:proofErr w:type="spellStart"/>
            <w:r w:rsidRPr="00BD58DB">
              <w:rPr>
                <w:sz w:val="24"/>
                <w:szCs w:val="24"/>
              </w:rPr>
              <w:t>com.cdmr.ui.GetCDMRDetails</w:t>
            </w:r>
            <w:proofErr w:type="spellEnd"/>
          </w:p>
        </w:tc>
        <w:tc>
          <w:tcPr>
            <w:tcW w:w="7830" w:type="dxa"/>
            <w:shd w:val="clear" w:color="auto" w:fill="auto"/>
            <w:noWrap/>
          </w:tcPr>
          <w:p w:rsidR="00E50262" w:rsidRPr="000C2FB1" w:rsidRDefault="00BD385C" w:rsidP="00A43215">
            <w:pPr>
              <w:rPr>
                <w:sz w:val="24"/>
                <w:szCs w:val="24"/>
              </w:rPr>
            </w:pPr>
            <w:r>
              <w:rPr>
                <w:sz w:val="24"/>
                <w:szCs w:val="24"/>
              </w:rPr>
              <w:t xml:space="preserve">This gets the details of a CDMR based on either requisition id or task id. </w:t>
            </w:r>
          </w:p>
        </w:tc>
      </w:tr>
      <w:tr w:rsidR="00E50262" w:rsidRPr="000C2FB1" w:rsidTr="000B5FDF">
        <w:trPr>
          <w:cantSplit/>
          <w:trHeight w:val="300"/>
        </w:trPr>
        <w:tc>
          <w:tcPr>
            <w:tcW w:w="5580" w:type="dxa"/>
            <w:shd w:val="clear" w:color="auto" w:fill="auto"/>
            <w:noWrap/>
          </w:tcPr>
          <w:p w:rsidR="00E50262" w:rsidRPr="000C2FB1" w:rsidRDefault="00BD58DB" w:rsidP="008C14A2">
            <w:pPr>
              <w:rPr>
                <w:sz w:val="24"/>
                <w:szCs w:val="24"/>
              </w:rPr>
            </w:pPr>
            <w:proofErr w:type="spellStart"/>
            <w:r w:rsidRPr="00BD58DB">
              <w:rPr>
                <w:sz w:val="24"/>
                <w:szCs w:val="24"/>
              </w:rPr>
              <w:lastRenderedPageBreak/>
              <w:t>com.cdmr.ui.GetInbox</w:t>
            </w:r>
            <w:proofErr w:type="spellEnd"/>
          </w:p>
        </w:tc>
        <w:tc>
          <w:tcPr>
            <w:tcW w:w="7830" w:type="dxa"/>
            <w:shd w:val="clear" w:color="auto" w:fill="auto"/>
            <w:noWrap/>
          </w:tcPr>
          <w:p w:rsidR="00E50262" w:rsidRPr="000C2FB1" w:rsidRDefault="00123CF6" w:rsidP="00E50262">
            <w:pPr>
              <w:rPr>
                <w:sz w:val="24"/>
                <w:szCs w:val="24"/>
              </w:rPr>
            </w:pPr>
            <w:r>
              <w:rPr>
                <w:sz w:val="24"/>
                <w:szCs w:val="24"/>
              </w:rPr>
              <w:t xml:space="preserve">Pull all tasks for </w:t>
            </w:r>
            <w:proofErr w:type="gramStart"/>
            <w:r>
              <w:rPr>
                <w:sz w:val="24"/>
                <w:szCs w:val="24"/>
              </w:rPr>
              <w:t>an</w:t>
            </w:r>
            <w:proofErr w:type="gramEnd"/>
            <w:r>
              <w:rPr>
                <w:sz w:val="24"/>
                <w:szCs w:val="24"/>
              </w:rPr>
              <w:t xml:space="preserve"> user that are active.</w:t>
            </w:r>
          </w:p>
        </w:tc>
      </w:tr>
      <w:tr w:rsidR="00676C83" w:rsidRPr="000C2FB1" w:rsidTr="000B5FDF">
        <w:trPr>
          <w:cantSplit/>
          <w:trHeight w:val="300"/>
        </w:trPr>
        <w:tc>
          <w:tcPr>
            <w:tcW w:w="5580" w:type="dxa"/>
            <w:shd w:val="clear" w:color="auto" w:fill="auto"/>
            <w:noWrap/>
          </w:tcPr>
          <w:p w:rsidR="00676C83" w:rsidRPr="00E50262" w:rsidRDefault="00BD58DB" w:rsidP="008C14A2">
            <w:pPr>
              <w:rPr>
                <w:sz w:val="24"/>
                <w:szCs w:val="24"/>
              </w:rPr>
            </w:pPr>
            <w:proofErr w:type="spellStart"/>
            <w:r w:rsidRPr="00BD58DB">
              <w:rPr>
                <w:sz w:val="24"/>
                <w:szCs w:val="24"/>
              </w:rPr>
              <w:t>com.cdmr.ui.Search</w:t>
            </w:r>
            <w:proofErr w:type="spellEnd"/>
          </w:p>
        </w:tc>
        <w:tc>
          <w:tcPr>
            <w:tcW w:w="7830" w:type="dxa"/>
            <w:shd w:val="clear" w:color="auto" w:fill="auto"/>
            <w:noWrap/>
          </w:tcPr>
          <w:p w:rsidR="00676C83" w:rsidRDefault="00123CF6" w:rsidP="00676C83">
            <w:pPr>
              <w:rPr>
                <w:sz w:val="24"/>
                <w:szCs w:val="24"/>
              </w:rPr>
            </w:pPr>
            <w:r>
              <w:rPr>
                <w:sz w:val="24"/>
                <w:szCs w:val="24"/>
              </w:rPr>
              <w:t xml:space="preserve">Search facility gets the </w:t>
            </w:r>
            <w:proofErr w:type="spellStart"/>
            <w:r>
              <w:rPr>
                <w:sz w:val="24"/>
                <w:szCs w:val="24"/>
              </w:rPr>
              <w:t>cdmr</w:t>
            </w:r>
            <w:proofErr w:type="spellEnd"/>
            <w:r>
              <w:rPr>
                <w:sz w:val="24"/>
                <w:szCs w:val="24"/>
              </w:rPr>
              <w:t xml:space="preserve"> details based on the search criteria that user is going to select on UI</w:t>
            </w:r>
            <w:r w:rsidR="00676C83">
              <w:rPr>
                <w:sz w:val="24"/>
                <w:szCs w:val="24"/>
              </w:rPr>
              <w:t>.</w:t>
            </w:r>
            <w:r>
              <w:rPr>
                <w:sz w:val="24"/>
                <w:szCs w:val="24"/>
              </w:rPr>
              <w:t xml:space="preserve"> It can search based on requisition id or customer name or status or all. Basically it formulates the dynamic query and runs this query on CDMR database to fetch the results.</w:t>
            </w:r>
          </w:p>
        </w:tc>
      </w:tr>
      <w:tr w:rsidR="00676C83" w:rsidRPr="000C2FB1" w:rsidTr="000B5FDF">
        <w:trPr>
          <w:cantSplit/>
          <w:trHeight w:val="300"/>
        </w:trPr>
        <w:tc>
          <w:tcPr>
            <w:tcW w:w="5580" w:type="dxa"/>
            <w:shd w:val="clear" w:color="auto" w:fill="auto"/>
            <w:noWrap/>
          </w:tcPr>
          <w:p w:rsidR="00676C83" w:rsidRPr="00E50262" w:rsidRDefault="00BD58DB" w:rsidP="008C14A2">
            <w:pPr>
              <w:rPr>
                <w:sz w:val="24"/>
                <w:szCs w:val="24"/>
              </w:rPr>
            </w:pPr>
            <w:proofErr w:type="spellStart"/>
            <w:r w:rsidRPr="00BD58DB">
              <w:rPr>
                <w:sz w:val="24"/>
                <w:szCs w:val="24"/>
              </w:rPr>
              <w:t>com.cdmr.ui.SubmitCDMR</w:t>
            </w:r>
            <w:proofErr w:type="spellEnd"/>
          </w:p>
        </w:tc>
        <w:tc>
          <w:tcPr>
            <w:tcW w:w="7830" w:type="dxa"/>
            <w:shd w:val="clear" w:color="auto" w:fill="auto"/>
            <w:noWrap/>
          </w:tcPr>
          <w:p w:rsidR="00676C83" w:rsidRDefault="00123CF6" w:rsidP="001E55B8">
            <w:pPr>
              <w:rPr>
                <w:sz w:val="24"/>
                <w:szCs w:val="24"/>
              </w:rPr>
            </w:pPr>
            <w:r>
              <w:rPr>
                <w:sz w:val="24"/>
                <w:szCs w:val="24"/>
              </w:rPr>
              <w:t xml:space="preserve">After calculation is done, this is the immediate next functionality. Submit action button calls this service. Saves the details to the database, generates </w:t>
            </w:r>
            <w:proofErr w:type="gramStart"/>
            <w:r>
              <w:rPr>
                <w:sz w:val="24"/>
                <w:szCs w:val="24"/>
              </w:rPr>
              <w:t>an</w:t>
            </w:r>
            <w:proofErr w:type="gramEnd"/>
            <w:r>
              <w:rPr>
                <w:sz w:val="24"/>
                <w:szCs w:val="24"/>
              </w:rPr>
              <w:t xml:space="preserve"> unique id (called Requisition id). This requisition id is the key for entire life cycle of that CDMR.</w:t>
            </w:r>
          </w:p>
        </w:tc>
      </w:tr>
      <w:tr w:rsidR="00676C83" w:rsidRPr="000C2FB1" w:rsidTr="000B5FDF">
        <w:trPr>
          <w:cantSplit/>
          <w:trHeight w:val="300"/>
        </w:trPr>
        <w:tc>
          <w:tcPr>
            <w:tcW w:w="5580" w:type="dxa"/>
            <w:shd w:val="clear" w:color="auto" w:fill="auto"/>
            <w:noWrap/>
          </w:tcPr>
          <w:p w:rsidR="00676C83" w:rsidRPr="00E50262" w:rsidRDefault="00BD58DB" w:rsidP="008C14A2">
            <w:pPr>
              <w:rPr>
                <w:sz w:val="24"/>
                <w:szCs w:val="24"/>
              </w:rPr>
            </w:pPr>
            <w:proofErr w:type="spellStart"/>
            <w:r w:rsidRPr="00BD58DB">
              <w:rPr>
                <w:sz w:val="24"/>
                <w:szCs w:val="24"/>
              </w:rPr>
              <w:t>com.cdmr.ui.ValidateUser</w:t>
            </w:r>
            <w:proofErr w:type="spellEnd"/>
          </w:p>
        </w:tc>
        <w:tc>
          <w:tcPr>
            <w:tcW w:w="7830" w:type="dxa"/>
            <w:shd w:val="clear" w:color="auto" w:fill="auto"/>
            <w:noWrap/>
          </w:tcPr>
          <w:p w:rsidR="00676C83" w:rsidRDefault="00123CF6" w:rsidP="008C2D26">
            <w:pPr>
              <w:rPr>
                <w:sz w:val="24"/>
                <w:szCs w:val="24"/>
              </w:rPr>
            </w:pPr>
            <w:r>
              <w:rPr>
                <w:sz w:val="24"/>
                <w:szCs w:val="24"/>
              </w:rPr>
              <w:t>Validates the user against CDMR_USER table.</w:t>
            </w:r>
          </w:p>
        </w:tc>
      </w:tr>
      <w:tr w:rsidR="00676C83" w:rsidRPr="000C2FB1" w:rsidTr="000B5FDF">
        <w:trPr>
          <w:cantSplit/>
          <w:trHeight w:val="300"/>
        </w:trPr>
        <w:tc>
          <w:tcPr>
            <w:tcW w:w="5580" w:type="dxa"/>
            <w:shd w:val="clear" w:color="auto" w:fill="auto"/>
            <w:noWrap/>
          </w:tcPr>
          <w:p w:rsidR="00676C83" w:rsidRPr="00E50262" w:rsidRDefault="00BD58DB" w:rsidP="008C14A2">
            <w:pPr>
              <w:rPr>
                <w:sz w:val="24"/>
                <w:szCs w:val="24"/>
              </w:rPr>
            </w:pPr>
            <w:proofErr w:type="spellStart"/>
            <w:r w:rsidRPr="00BD58DB">
              <w:rPr>
                <w:sz w:val="24"/>
                <w:szCs w:val="24"/>
              </w:rPr>
              <w:t>com.cdmr.webservices.CustomerLookupConsumer</w:t>
            </w:r>
            <w:proofErr w:type="spellEnd"/>
          </w:p>
        </w:tc>
        <w:tc>
          <w:tcPr>
            <w:tcW w:w="7830" w:type="dxa"/>
            <w:shd w:val="clear" w:color="auto" w:fill="auto"/>
            <w:noWrap/>
          </w:tcPr>
          <w:p w:rsidR="00676C83" w:rsidRDefault="00123CF6" w:rsidP="007A142D">
            <w:pPr>
              <w:rPr>
                <w:sz w:val="24"/>
                <w:szCs w:val="24"/>
              </w:rPr>
            </w:pPr>
            <w:r>
              <w:rPr>
                <w:sz w:val="24"/>
                <w:szCs w:val="24"/>
              </w:rPr>
              <w:t>This is the web service consumer to get the customer details from REST API (</w:t>
            </w:r>
            <w:proofErr w:type="spellStart"/>
            <w:r>
              <w:rPr>
                <w:sz w:val="24"/>
                <w:szCs w:val="24"/>
              </w:rPr>
              <w:t>CustomerLookup</w:t>
            </w:r>
            <w:proofErr w:type="spellEnd"/>
            <w:r>
              <w:rPr>
                <w:sz w:val="24"/>
                <w:szCs w:val="24"/>
              </w:rPr>
              <w:t>). Maps the JSON response to ‘Customer’ object.</w:t>
            </w:r>
          </w:p>
        </w:tc>
      </w:tr>
      <w:tr w:rsidR="00676C83" w:rsidRPr="000C2FB1" w:rsidTr="000B5FDF">
        <w:trPr>
          <w:cantSplit/>
          <w:trHeight w:val="300"/>
        </w:trPr>
        <w:tc>
          <w:tcPr>
            <w:tcW w:w="5580" w:type="dxa"/>
            <w:shd w:val="clear" w:color="auto" w:fill="auto"/>
            <w:noWrap/>
          </w:tcPr>
          <w:p w:rsidR="00676C83" w:rsidRPr="00E50262" w:rsidRDefault="00BD58DB" w:rsidP="008C14A2">
            <w:pPr>
              <w:rPr>
                <w:sz w:val="24"/>
                <w:szCs w:val="24"/>
              </w:rPr>
            </w:pPr>
            <w:proofErr w:type="spellStart"/>
            <w:r w:rsidRPr="00BD58DB">
              <w:rPr>
                <w:sz w:val="24"/>
                <w:szCs w:val="24"/>
              </w:rPr>
              <w:t>com.cdmr.webservices.InvoiceLookup</w:t>
            </w:r>
            <w:proofErr w:type="spellEnd"/>
          </w:p>
        </w:tc>
        <w:tc>
          <w:tcPr>
            <w:tcW w:w="7830" w:type="dxa"/>
            <w:shd w:val="clear" w:color="auto" w:fill="auto"/>
            <w:noWrap/>
          </w:tcPr>
          <w:p w:rsidR="00676C83" w:rsidRDefault="00123CF6" w:rsidP="00E50262">
            <w:pPr>
              <w:rPr>
                <w:sz w:val="24"/>
                <w:szCs w:val="24"/>
              </w:rPr>
            </w:pPr>
            <w:r>
              <w:rPr>
                <w:sz w:val="24"/>
                <w:szCs w:val="24"/>
              </w:rPr>
              <w:t>Service to get the invoice details from INVOICE and INVOICE_DETAIL table.</w:t>
            </w:r>
          </w:p>
        </w:tc>
      </w:tr>
    </w:tbl>
    <w:p w:rsidR="009014FC" w:rsidRDefault="009014FC" w:rsidP="009014FC">
      <w:pPr>
        <w:pStyle w:val="Heading2"/>
        <w:numPr>
          <w:ilvl w:val="0"/>
          <w:numId w:val="0"/>
        </w:numPr>
        <w:ind w:left="576"/>
        <w:rPr>
          <w:rFonts w:ascii="Arial" w:hAnsi="Arial" w:cs="Arial"/>
        </w:rPr>
      </w:pPr>
    </w:p>
    <w:p w:rsidR="00BD58DB" w:rsidRDefault="00BD58DB" w:rsidP="00BD58DB">
      <w:pPr>
        <w:pStyle w:val="Heading2"/>
        <w:rPr>
          <w:rFonts w:ascii="Arial" w:hAnsi="Arial" w:cs="Arial"/>
        </w:rPr>
      </w:pPr>
      <w:bookmarkStart w:id="61" w:name="_Toc468885301"/>
      <w:r>
        <w:rPr>
          <w:rFonts w:ascii="Arial" w:hAnsi="Arial" w:cs="Arial"/>
        </w:rPr>
        <w:t xml:space="preserve">Important </w:t>
      </w:r>
      <w:r w:rsidR="00345A14">
        <w:rPr>
          <w:rFonts w:ascii="Arial" w:hAnsi="Arial" w:cs="Arial"/>
        </w:rPr>
        <w:t>JSP pages:</w:t>
      </w:r>
      <w:bookmarkEnd w:id="61"/>
    </w:p>
    <w:p w:rsidR="00345A14" w:rsidRPr="00345A14" w:rsidRDefault="00345A14" w:rsidP="00345A14"/>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8"/>
        <w:gridCol w:w="7830"/>
      </w:tblGrid>
      <w:tr w:rsidR="00345A14" w:rsidRPr="00100FD2" w:rsidTr="00C76E17">
        <w:trPr>
          <w:trHeight w:val="266"/>
        </w:trPr>
        <w:tc>
          <w:tcPr>
            <w:tcW w:w="5598" w:type="dxa"/>
            <w:shd w:val="clear" w:color="auto" w:fill="404040"/>
          </w:tcPr>
          <w:p w:rsidR="00345A14" w:rsidRPr="00100FD2" w:rsidRDefault="00345A14" w:rsidP="00C76E17">
            <w:pPr>
              <w:rPr>
                <w:rFonts w:ascii="Arial" w:hAnsi="Arial" w:cs="Arial"/>
                <w:color w:val="FFFFFF"/>
              </w:rPr>
            </w:pPr>
            <w:r>
              <w:rPr>
                <w:rFonts w:ascii="Arial" w:hAnsi="Arial" w:cs="Arial"/>
                <w:color w:val="FFFFFF"/>
              </w:rPr>
              <w:t>JSP Page</w:t>
            </w:r>
          </w:p>
        </w:tc>
        <w:tc>
          <w:tcPr>
            <w:tcW w:w="7830" w:type="dxa"/>
            <w:shd w:val="clear" w:color="auto" w:fill="404040"/>
          </w:tcPr>
          <w:p w:rsidR="00345A14" w:rsidRPr="00100FD2" w:rsidRDefault="00345A14" w:rsidP="00C76E17">
            <w:pPr>
              <w:rPr>
                <w:rFonts w:ascii="Arial" w:hAnsi="Arial" w:cs="Arial"/>
                <w:color w:val="FFFFFF"/>
              </w:rPr>
            </w:pPr>
            <w:r w:rsidRPr="00100FD2">
              <w:rPr>
                <w:rFonts w:ascii="Arial" w:hAnsi="Arial" w:cs="Arial"/>
                <w:color w:val="FFFFFF"/>
              </w:rPr>
              <w:t>Notes</w:t>
            </w:r>
          </w:p>
        </w:tc>
      </w:tr>
      <w:tr w:rsidR="00345A14" w:rsidRPr="008C14A2" w:rsidTr="00C76E17">
        <w:trPr>
          <w:trHeight w:val="333"/>
        </w:trPr>
        <w:tc>
          <w:tcPr>
            <w:tcW w:w="5598" w:type="dxa"/>
            <w:shd w:val="clear" w:color="auto" w:fill="auto"/>
            <w:noWrap/>
          </w:tcPr>
          <w:p w:rsidR="00345A14" w:rsidRPr="008C14A2" w:rsidRDefault="00345A14" w:rsidP="00C76E17">
            <w:proofErr w:type="spellStart"/>
            <w:r w:rsidRPr="00345A14">
              <w:t>cdmrDetails.jsp</w:t>
            </w:r>
            <w:proofErr w:type="spellEnd"/>
          </w:p>
        </w:tc>
        <w:tc>
          <w:tcPr>
            <w:tcW w:w="7830" w:type="dxa"/>
            <w:shd w:val="clear" w:color="auto" w:fill="auto"/>
            <w:noWrap/>
          </w:tcPr>
          <w:p w:rsidR="00A95929" w:rsidRDefault="00A95929" w:rsidP="00A95929">
            <w:r>
              <w:t xml:space="preserve">UI page allows the CDMR users to display the details of a requisition. Approvers can either approve or reject the </w:t>
            </w:r>
            <w:proofErr w:type="spellStart"/>
            <w:r>
              <w:t>cdmr</w:t>
            </w:r>
            <w:proofErr w:type="spellEnd"/>
            <w:r>
              <w:t>. Other users can</w:t>
            </w:r>
          </w:p>
          <w:p w:rsidR="00345A14" w:rsidRPr="008C14A2" w:rsidRDefault="00A95929" w:rsidP="00A95929">
            <w:r>
              <w:t xml:space="preserve">  </w:t>
            </w:r>
            <w:proofErr w:type="gramStart"/>
            <w:r>
              <w:t>just</w:t>
            </w:r>
            <w:proofErr w:type="gramEnd"/>
            <w:r>
              <w:t xml:space="preserve"> view the details of a requisition.</w:t>
            </w:r>
          </w:p>
        </w:tc>
      </w:tr>
      <w:tr w:rsidR="00345A14" w:rsidRPr="008C14A2" w:rsidTr="00C76E17">
        <w:trPr>
          <w:trHeight w:val="333"/>
        </w:trPr>
        <w:tc>
          <w:tcPr>
            <w:tcW w:w="5598" w:type="dxa"/>
            <w:shd w:val="clear" w:color="auto" w:fill="auto"/>
            <w:noWrap/>
          </w:tcPr>
          <w:p w:rsidR="00345A14" w:rsidRPr="008C14A2" w:rsidRDefault="00345A14" w:rsidP="00C76E17">
            <w:proofErr w:type="spellStart"/>
            <w:r w:rsidRPr="00345A14">
              <w:t>createCdmr.jsp</w:t>
            </w:r>
            <w:proofErr w:type="spellEnd"/>
          </w:p>
        </w:tc>
        <w:tc>
          <w:tcPr>
            <w:tcW w:w="7830" w:type="dxa"/>
            <w:shd w:val="clear" w:color="auto" w:fill="auto"/>
            <w:noWrap/>
          </w:tcPr>
          <w:p w:rsidR="00345A14" w:rsidRPr="008C14A2" w:rsidRDefault="00A95929" w:rsidP="00C76E17">
            <w:r w:rsidRPr="00A95929">
              <w:t>This page allows the users to create a new CDMR requisition and submit for approvals.</w:t>
            </w:r>
            <w:r w:rsidR="00345A14">
              <w:t xml:space="preserve"> </w:t>
            </w:r>
          </w:p>
        </w:tc>
      </w:tr>
      <w:tr w:rsidR="00345A14" w:rsidRPr="008C14A2" w:rsidTr="00C76E17">
        <w:trPr>
          <w:trHeight w:val="333"/>
        </w:trPr>
        <w:tc>
          <w:tcPr>
            <w:tcW w:w="5598" w:type="dxa"/>
            <w:shd w:val="clear" w:color="auto" w:fill="auto"/>
            <w:noWrap/>
          </w:tcPr>
          <w:p w:rsidR="00345A14" w:rsidRPr="009D7DC1" w:rsidRDefault="00345A14" w:rsidP="00C76E17">
            <w:proofErr w:type="spellStart"/>
            <w:r w:rsidRPr="00345A14">
              <w:t>inbox.jsp</w:t>
            </w:r>
            <w:proofErr w:type="spellEnd"/>
          </w:p>
        </w:tc>
        <w:tc>
          <w:tcPr>
            <w:tcW w:w="7830" w:type="dxa"/>
            <w:shd w:val="clear" w:color="auto" w:fill="auto"/>
            <w:noWrap/>
          </w:tcPr>
          <w:p w:rsidR="00345A14" w:rsidRDefault="00A95929" w:rsidP="00A95929">
            <w:r w:rsidRPr="00A95929">
              <w:t>Allows approvers to check the list of tasks waiting for their action. Navigates to CDMR details page upon clicking the task id.</w:t>
            </w:r>
          </w:p>
        </w:tc>
      </w:tr>
      <w:tr w:rsidR="00345A14" w:rsidRPr="008C14A2" w:rsidTr="00C76E17">
        <w:trPr>
          <w:trHeight w:val="333"/>
        </w:trPr>
        <w:tc>
          <w:tcPr>
            <w:tcW w:w="5598" w:type="dxa"/>
            <w:shd w:val="clear" w:color="auto" w:fill="auto"/>
            <w:noWrap/>
          </w:tcPr>
          <w:p w:rsidR="00345A14" w:rsidRPr="009D7DC1" w:rsidRDefault="00345A14" w:rsidP="00C76E17">
            <w:proofErr w:type="spellStart"/>
            <w:r w:rsidRPr="00345A14">
              <w:t>index.jsp</w:t>
            </w:r>
            <w:proofErr w:type="spellEnd"/>
          </w:p>
        </w:tc>
        <w:tc>
          <w:tcPr>
            <w:tcW w:w="7830" w:type="dxa"/>
            <w:shd w:val="clear" w:color="auto" w:fill="auto"/>
            <w:noWrap/>
          </w:tcPr>
          <w:p w:rsidR="00345A14" w:rsidRDefault="00A95929" w:rsidP="00C76E17">
            <w:r w:rsidRPr="00A95929">
              <w:t xml:space="preserve">This is the main landing page for CDMR application after </w:t>
            </w:r>
            <w:proofErr w:type="spellStart"/>
            <w:r w:rsidRPr="00A95929">
              <w:t>authorised</w:t>
            </w:r>
            <w:proofErr w:type="spellEnd"/>
            <w:r w:rsidRPr="00A95929">
              <w:t xml:space="preserve"> user logs in to the application. Displays all navigation links</w:t>
            </w:r>
            <w:r w:rsidR="00345A14">
              <w:t>.</w:t>
            </w:r>
          </w:p>
        </w:tc>
      </w:tr>
      <w:tr w:rsidR="00345A14" w:rsidRPr="008C14A2" w:rsidTr="00C76E17">
        <w:trPr>
          <w:trHeight w:val="333"/>
        </w:trPr>
        <w:tc>
          <w:tcPr>
            <w:tcW w:w="5598" w:type="dxa"/>
            <w:shd w:val="clear" w:color="auto" w:fill="auto"/>
            <w:noWrap/>
          </w:tcPr>
          <w:p w:rsidR="00345A14" w:rsidRPr="009D7DC1" w:rsidRDefault="00345A14" w:rsidP="00C76E17">
            <w:proofErr w:type="spellStart"/>
            <w:r w:rsidRPr="00345A14">
              <w:lastRenderedPageBreak/>
              <w:t>search.jsp</w:t>
            </w:r>
            <w:proofErr w:type="spellEnd"/>
          </w:p>
        </w:tc>
        <w:tc>
          <w:tcPr>
            <w:tcW w:w="7830" w:type="dxa"/>
            <w:shd w:val="clear" w:color="auto" w:fill="auto"/>
            <w:noWrap/>
          </w:tcPr>
          <w:p w:rsidR="00D2238C" w:rsidRDefault="00D2238C" w:rsidP="00D2238C">
            <w:r>
              <w:t>This gives the users to search for CDMRs based on 4 search fields. Filter by Requisition id or status or customer name or all.</w:t>
            </w:r>
          </w:p>
          <w:p w:rsidR="00345A14" w:rsidRDefault="00D2238C" w:rsidP="00D2238C">
            <w:r>
              <w:t xml:space="preserve">  Searches the CDMR database with the specified criteria and display them along with status.</w:t>
            </w:r>
          </w:p>
        </w:tc>
      </w:tr>
    </w:tbl>
    <w:p w:rsidR="00475E10" w:rsidRDefault="00475E10" w:rsidP="00B82DCF"/>
    <w:p w:rsidR="00475E10" w:rsidRDefault="00475E10" w:rsidP="00B82DCF"/>
    <w:p w:rsidR="0013071C" w:rsidRPr="00475E10" w:rsidRDefault="00475E10" w:rsidP="00475E10">
      <w:pPr>
        <w:pStyle w:val="Heading2"/>
      </w:pPr>
      <w:bookmarkStart w:id="62" w:name="_Toc468885302"/>
      <w:r w:rsidRPr="00475E10">
        <w:rPr>
          <w:rFonts w:ascii="Arial" w:hAnsi="Arial" w:cs="Arial"/>
        </w:rPr>
        <w:t>Important Documents</w:t>
      </w:r>
      <w:bookmarkEnd w:id="62"/>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8"/>
        <w:gridCol w:w="7830"/>
      </w:tblGrid>
      <w:tr w:rsidR="002F4D61" w:rsidRPr="00100FD2" w:rsidTr="000C2FB1">
        <w:trPr>
          <w:trHeight w:val="266"/>
        </w:trPr>
        <w:tc>
          <w:tcPr>
            <w:tcW w:w="5598" w:type="dxa"/>
            <w:shd w:val="clear" w:color="auto" w:fill="404040"/>
          </w:tcPr>
          <w:p w:rsidR="002F4D61" w:rsidRPr="00100FD2" w:rsidRDefault="00345A14" w:rsidP="00100FD2">
            <w:pPr>
              <w:rPr>
                <w:rFonts w:ascii="Arial" w:hAnsi="Arial" w:cs="Arial"/>
                <w:color w:val="FFFFFF"/>
              </w:rPr>
            </w:pPr>
            <w:r>
              <w:rPr>
                <w:rFonts w:ascii="Arial" w:hAnsi="Arial" w:cs="Arial"/>
                <w:color w:val="FFFFFF"/>
              </w:rPr>
              <w:t>Document</w:t>
            </w:r>
          </w:p>
        </w:tc>
        <w:tc>
          <w:tcPr>
            <w:tcW w:w="7830" w:type="dxa"/>
            <w:shd w:val="clear" w:color="auto" w:fill="404040"/>
          </w:tcPr>
          <w:p w:rsidR="002F4D61" w:rsidRPr="00100FD2" w:rsidRDefault="002F4D61" w:rsidP="00100FD2">
            <w:pPr>
              <w:rPr>
                <w:rFonts w:ascii="Arial" w:hAnsi="Arial" w:cs="Arial"/>
                <w:color w:val="FFFFFF"/>
              </w:rPr>
            </w:pPr>
            <w:r w:rsidRPr="00100FD2">
              <w:rPr>
                <w:rFonts w:ascii="Arial" w:hAnsi="Arial" w:cs="Arial"/>
                <w:color w:val="FFFFFF"/>
              </w:rPr>
              <w:t>Notes</w:t>
            </w:r>
          </w:p>
        </w:tc>
      </w:tr>
      <w:tr w:rsidR="008C14A2" w:rsidRPr="008C14A2" w:rsidTr="000C2FB1">
        <w:trPr>
          <w:trHeight w:val="333"/>
        </w:trPr>
        <w:tc>
          <w:tcPr>
            <w:tcW w:w="5598" w:type="dxa"/>
            <w:shd w:val="clear" w:color="auto" w:fill="auto"/>
            <w:noWrap/>
          </w:tcPr>
          <w:p w:rsidR="008C14A2" w:rsidRPr="008C14A2" w:rsidRDefault="00345A14" w:rsidP="00100FD2">
            <w:proofErr w:type="spellStart"/>
            <w:r w:rsidRPr="00345A14">
              <w:t>com.cdmr.Data.CDMR</w:t>
            </w:r>
            <w:proofErr w:type="spellEnd"/>
          </w:p>
        </w:tc>
        <w:tc>
          <w:tcPr>
            <w:tcW w:w="7830" w:type="dxa"/>
            <w:shd w:val="clear" w:color="auto" w:fill="auto"/>
            <w:noWrap/>
          </w:tcPr>
          <w:p w:rsidR="008C14A2" w:rsidRPr="008C14A2" w:rsidRDefault="003351D5" w:rsidP="009D7DC1">
            <w:r>
              <w:t xml:space="preserve">The main document structure that contains all the information about a particular </w:t>
            </w:r>
            <w:r w:rsidR="009D7DC1">
              <w:t>CDMR</w:t>
            </w:r>
            <w:r>
              <w:t xml:space="preserve"> request</w:t>
            </w:r>
            <w:r w:rsidR="009D7DC1">
              <w:t xml:space="preserve"> and this is the document that drives the </w:t>
            </w:r>
            <w:r w:rsidR="00475E10">
              <w:t>whole CDMR process</w:t>
            </w:r>
          </w:p>
        </w:tc>
      </w:tr>
      <w:tr w:rsidR="008C14A2" w:rsidRPr="008C14A2" w:rsidTr="000C2FB1">
        <w:trPr>
          <w:trHeight w:val="333"/>
        </w:trPr>
        <w:tc>
          <w:tcPr>
            <w:tcW w:w="5598" w:type="dxa"/>
            <w:shd w:val="clear" w:color="auto" w:fill="auto"/>
            <w:noWrap/>
          </w:tcPr>
          <w:p w:rsidR="008C14A2" w:rsidRPr="008C14A2" w:rsidRDefault="00345A14" w:rsidP="00100FD2">
            <w:proofErr w:type="spellStart"/>
            <w:r w:rsidRPr="00345A14">
              <w:t>com.cdmr.Data.Comment</w:t>
            </w:r>
            <w:proofErr w:type="spellEnd"/>
          </w:p>
        </w:tc>
        <w:tc>
          <w:tcPr>
            <w:tcW w:w="7830" w:type="dxa"/>
            <w:shd w:val="clear" w:color="auto" w:fill="auto"/>
            <w:noWrap/>
          </w:tcPr>
          <w:p w:rsidR="008C14A2" w:rsidRPr="008C14A2" w:rsidRDefault="00475E10" w:rsidP="009D7DC1">
            <w:r>
              <w:t>Stores the comments by the user</w:t>
            </w:r>
          </w:p>
        </w:tc>
      </w:tr>
      <w:tr w:rsidR="009D7DC1" w:rsidRPr="008C14A2" w:rsidTr="000C2FB1">
        <w:trPr>
          <w:trHeight w:val="333"/>
        </w:trPr>
        <w:tc>
          <w:tcPr>
            <w:tcW w:w="5598" w:type="dxa"/>
            <w:shd w:val="clear" w:color="auto" w:fill="auto"/>
            <w:noWrap/>
          </w:tcPr>
          <w:p w:rsidR="009D7DC1" w:rsidRPr="009D7DC1" w:rsidRDefault="00345A14" w:rsidP="00100FD2">
            <w:proofErr w:type="spellStart"/>
            <w:r w:rsidRPr="00345A14">
              <w:t>com.cdmr.Data.CDMRAdjustments</w:t>
            </w:r>
            <w:proofErr w:type="spellEnd"/>
          </w:p>
        </w:tc>
        <w:tc>
          <w:tcPr>
            <w:tcW w:w="7830" w:type="dxa"/>
            <w:shd w:val="clear" w:color="auto" w:fill="auto"/>
            <w:noWrap/>
          </w:tcPr>
          <w:p w:rsidR="009D7DC1" w:rsidRDefault="00475E10" w:rsidP="009D7DC1">
            <w:r>
              <w:t>Contains the adjustment data</w:t>
            </w:r>
          </w:p>
        </w:tc>
      </w:tr>
      <w:tr w:rsidR="009D7DC1" w:rsidRPr="008C14A2" w:rsidTr="000C2FB1">
        <w:trPr>
          <w:trHeight w:val="333"/>
        </w:trPr>
        <w:tc>
          <w:tcPr>
            <w:tcW w:w="5598" w:type="dxa"/>
            <w:shd w:val="clear" w:color="auto" w:fill="auto"/>
            <w:noWrap/>
          </w:tcPr>
          <w:p w:rsidR="009D7DC1" w:rsidRPr="009D7DC1" w:rsidRDefault="00345A14" w:rsidP="00100FD2">
            <w:proofErr w:type="spellStart"/>
            <w:r w:rsidRPr="00345A14">
              <w:t>com.cdmr.Data.Customer</w:t>
            </w:r>
            <w:proofErr w:type="spellEnd"/>
          </w:p>
        </w:tc>
        <w:tc>
          <w:tcPr>
            <w:tcW w:w="7830" w:type="dxa"/>
            <w:shd w:val="clear" w:color="auto" w:fill="auto"/>
            <w:noWrap/>
          </w:tcPr>
          <w:p w:rsidR="009D7DC1" w:rsidRDefault="009D7DC1" w:rsidP="00475E10">
            <w:r>
              <w:t xml:space="preserve">Contains </w:t>
            </w:r>
            <w:r w:rsidR="00475E10">
              <w:t>customer information</w:t>
            </w:r>
            <w:r>
              <w:t>.</w:t>
            </w:r>
          </w:p>
        </w:tc>
      </w:tr>
      <w:tr w:rsidR="009D7DC1" w:rsidRPr="008C14A2" w:rsidTr="000C2FB1">
        <w:trPr>
          <w:trHeight w:val="333"/>
        </w:trPr>
        <w:tc>
          <w:tcPr>
            <w:tcW w:w="5598" w:type="dxa"/>
            <w:shd w:val="clear" w:color="auto" w:fill="auto"/>
            <w:noWrap/>
          </w:tcPr>
          <w:p w:rsidR="009D7DC1" w:rsidRPr="009D7DC1" w:rsidRDefault="00345A14" w:rsidP="00100FD2">
            <w:proofErr w:type="spellStart"/>
            <w:r w:rsidRPr="00345A14">
              <w:t>com.cdmr.Data.InvoiceDetails</w:t>
            </w:r>
            <w:proofErr w:type="spellEnd"/>
          </w:p>
        </w:tc>
        <w:tc>
          <w:tcPr>
            <w:tcW w:w="7830" w:type="dxa"/>
            <w:shd w:val="clear" w:color="auto" w:fill="auto"/>
            <w:noWrap/>
          </w:tcPr>
          <w:p w:rsidR="009D7DC1" w:rsidRDefault="00475E10" w:rsidP="009D7DC1">
            <w:r>
              <w:t>Contains invoice details</w:t>
            </w:r>
            <w:r w:rsidR="009D7DC1">
              <w:t>.</w:t>
            </w:r>
          </w:p>
        </w:tc>
      </w:tr>
      <w:tr w:rsidR="009D7DC1" w:rsidRPr="008C14A2" w:rsidTr="000C2FB1">
        <w:trPr>
          <w:trHeight w:val="333"/>
        </w:trPr>
        <w:tc>
          <w:tcPr>
            <w:tcW w:w="5598" w:type="dxa"/>
            <w:shd w:val="clear" w:color="auto" w:fill="auto"/>
            <w:noWrap/>
          </w:tcPr>
          <w:p w:rsidR="009D7DC1" w:rsidRPr="009D7DC1" w:rsidRDefault="00345A14" w:rsidP="00100FD2">
            <w:proofErr w:type="spellStart"/>
            <w:r w:rsidRPr="00345A14">
              <w:t>com.cdmr.Data.InvoiceHeader</w:t>
            </w:r>
            <w:proofErr w:type="spellEnd"/>
          </w:p>
        </w:tc>
        <w:tc>
          <w:tcPr>
            <w:tcW w:w="7830" w:type="dxa"/>
            <w:shd w:val="clear" w:color="auto" w:fill="auto"/>
            <w:noWrap/>
          </w:tcPr>
          <w:p w:rsidR="009D7DC1" w:rsidRDefault="00475E10" w:rsidP="009D7DC1">
            <w:r>
              <w:t>Invoice header details</w:t>
            </w:r>
            <w:r w:rsidR="009D7DC1">
              <w:t>.</w:t>
            </w:r>
          </w:p>
        </w:tc>
      </w:tr>
      <w:tr w:rsidR="00345A14" w:rsidRPr="008C14A2" w:rsidTr="000C2FB1">
        <w:trPr>
          <w:trHeight w:val="333"/>
        </w:trPr>
        <w:tc>
          <w:tcPr>
            <w:tcW w:w="5598" w:type="dxa"/>
            <w:shd w:val="clear" w:color="auto" w:fill="auto"/>
            <w:noWrap/>
          </w:tcPr>
          <w:p w:rsidR="00345A14" w:rsidRPr="00345A14" w:rsidRDefault="00345A14" w:rsidP="00100FD2">
            <w:proofErr w:type="spellStart"/>
            <w:r w:rsidRPr="00345A14">
              <w:t>com.cdmr.Data.TaskResponse</w:t>
            </w:r>
            <w:proofErr w:type="spellEnd"/>
          </w:p>
        </w:tc>
        <w:tc>
          <w:tcPr>
            <w:tcW w:w="7830" w:type="dxa"/>
            <w:shd w:val="clear" w:color="auto" w:fill="auto"/>
            <w:noWrap/>
          </w:tcPr>
          <w:p w:rsidR="00345A14" w:rsidRDefault="00475E10" w:rsidP="009D7DC1">
            <w:r>
              <w:t>Response of the task by an approver</w:t>
            </w:r>
          </w:p>
        </w:tc>
      </w:tr>
      <w:tr w:rsidR="00345A14" w:rsidRPr="008C14A2" w:rsidTr="000C2FB1">
        <w:trPr>
          <w:trHeight w:val="333"/>
        </w:trPr>
        <w:tc>
          <w:tcPr>
            <w:tcW w:w="5598" w:type="dxa"/>
            <w:shd w:val="clear" w:color="auto" w:fill="auto"/>
            <w:noWrap/>
          </w:tcPr>
          <w:p w:rsidR="00345A14" w:rsidRPr="00345A14" w:rsidRDefault="00345A14" w:rsidP="00100FD2">
            <w:proofErr w:type="spellStart"/>
            <w:r w:rsidRPr="00345A14">
              <w:t>com.cdmr.Data.UiAdjData</w:t>
            </w:r>
            <w:proofErr w:type="spellEnd"/>
          </w:p>
        </w:tc>
        <w:tc>
          <w:tcPr>
            <w:tcW w:w="7830" w:type="dxa"/>
            <w:shd w:val="clear" w:color="auto" w:fill="auto"/>
            <w:noWrap/>
          </w:tcPr>
          <w:p w:rsidR="00345A14" w:rsidRDefault="00475E10" w:rsidP="009D7DC1">
            <w:r>
              <w:t>Used for capturing and manipulating adjustments on UI</w:t>
            </w:r>
          </w:p>
        </w:tc>
      </w:tr>
    </w:tbl>
    <w:p w:rsidR="000B5FDF" w:rsidRDefault="000B5FDF" w:rsidP="0013071C"/>
    <w:p w:rsidR="000B5FDF" w:rsidRDefault="000B5FDF">
      <w:r>
        <w:br w:type="page"/>
      </w:r>
    </w:p>
    <w:p w:rsidR="0013071C" w:rsidRDefault="0013071C" w:rsidP="0013071C">
      <w:pPr>
        <w:pStyle w:val="Heading2"/>
        <w:rPr>
          <w:rFonts w:ascii="Arial" w:hAnsi="Arial" w:cs="Arial"/>
        </w:rPr>
      </w:pPr>
      <w:bookmarkStart w:id="63" w:name="_Toc468885303"/>
      <w:r w:rsidRPr="0013071C">
        <w:rPr>
          <w:rFonts w:ascii="Arial" w:hAnsi="Arial" w:cs="Arial"/>
        </w:rPr>
        <w:lastRenderedPageBreak/>
        <w:t>Database Tables</w:t>
      </w:r>
      <w:bookmarkEnd w:id="63"/>
    </w:p>
    <w:tbl>
      <w:tblPr>
        <w:tblW w:w="13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7"/>
        <w:gridCol w:w="8200"/>
      </w:tblGrid>
      <w:tr w:rsidR="002F4D61" w:rsidRPr="00100FD2" w:rsidTr="00A174E5">
        <w:tc>
          <w:tcPr>
            <w:tcW w:w="5547" w:type="dxa"/>
            <w:shd w:val="clear" w:color="auto" w:fill="404040"/>
          </w:tcPr>
          <w:p w:rsidR="002F4D61" w:rsidRPr="00100FD2" w:rsidRDefault="002F4D61" w:rsidP="00100FD2">
            <w:pPr>
              <w:rPr>
                <w:rFonts w:ascii="Arial" w:hAnsi="Arial" w:cs="Arial"/>
                <w:color w:val="FFFFFF"/>
              </w:rPr>
            </w:pPr>
            <w:r w:rsidRPr="00100FD2">
              <w:rPr>
                <w:rFonts w:ascii="Arial" w:hAnsi="Arial" w:cs="Arial"/>
                <w:color w:val="FFFFFF"/>
              </w:rPr>
              <w:t>Table</w:t>
            </w:r>
          </w:p>
        </w:tc>
        <w:tc>
          <w:tcPr>
            <w:tcW w:w="8200" w:type="dxa"/>
            <w:shd w:val="clear" w:color="auto" w:fill="404040"/>
          </w:tcPr>
          <w:p w:rsidR="002F4D61" w:rsidRPr="00100FD2" w:rsidRDefault="002F4D61" w:rsidP="00100FD2">
            <w:pPr>
              <w:rPr>
                <w:rFonts w:ascii="Arial" w:hAnsi="Arial" w:cs="Arial"/>
                <w:color w:val="FFFFFF"/>
              </w:rPr>
            </w:pPr>
            <w:r w:rsidRPr="00100FD2">
              <w:rPr>
                <w:rFonts w:ascii="Arial" w:hAnsi="Arial" w:cs="Arial"/>
                <w:color w:val="FFFFFF"/>
              </w:rPr>
              <w:t>Notes</w:t>
            </w:r>
          </w:p>
        </w:tc>
      </w:tr>
      <w:tr w:rsidR="008B2BA6" w:rsidRPr="00100FD2" w:rsidTr="00A174E5">
        <w:trPr>
          <w:trHeight w:val="300"/>
        </w:trPr>
        <w:tc>
          <w:tcPr>
            <w:tcW w:w="5547" w:type="dxa"/>
            <w:shd w:val="clear" w:color="auto" w:fill="auto"/>
            <w:noWrap/>
          </w:tcPr>
          <w:p w:rsidR="008B2BA6" w:rsidRDefault="008B2BA6" w:rsidP="00100FD2">
            <w:r>
              <w:t>REQUISITION</w:t>
            </w:r>
          </w:p>
        </w:tc>
        <w:tc>
          <w:tcPr>
            <w:tcW w:w="8200" w:type="dxa"/>
            <w:shd w:val="clear" w:color="auto" w:fill="auto"/>
            <w:noWrap/>
          </w:tcPr>
          <w:p w:rsidR="008B2BA6" w:rsidRDefault="008B2BA6" w:rsidP="008B2BA6">
            <w:r>
              <w:t xml:space="preserve">The highest level table in the CDMR schema and is a solution-agnostic table (meaning it’s not just for CDMR).  This table essentially contains just the </w:t>
            </w:r>
            <w:proofErr w:type="spellStart"/>
            <w:r>
              <w:t>ReqID</w:t>
            </w:r>
            <w:proofErr w:type="spellEnd"/>
            <w:r>
              <w:t xml:space="preserve"> and minimal ancillary information that applies to any solution that uses this table.</w:t>
            </w:r>
          </w:p>
        </w:tc>
      </w:tr>
      <w:tr w:rsidR="002F4D61" w:rsidRPr="00100FD2" w:rsidTr="00A174E5">
        <w:trPr>
          <w:trHeight w:val="300"/>
        </w:trPr>
        <w:tc>
          <w:tcPr>
            <w:tcW w:w="5547" w:type="dxa"/>
            <w:shd w:val="clear" w:color="auto" w:fill="auto"/>
            <w:noWrap/>
          </w:tcPr>
          <w:p w:rsidR="002F4D61" w:rsidRDefault="000D03C2" w:rsidP="00100FD2">
            <w:r>
              <w:t>CDMR</w:t>
            </w:r>
          </w:p>
        </w:tc>
        <w:tc>
          <w:tcPr>
            <w:tcW w:w="8200" w:type="dxa"/>
            <w:shd w:val="clear" w:color="auto" w:fill="auto"/>
            <w:noWrap/>
          </w:tcPr>
          <w:p w:rsidR="002F4D61" w:rsidRPr="008C14A2" w:rsidRDefault="008B2BA6" w:rsidP="00475E10">
            <w:r>
              <w:t xml:space="preserve">It essentially contains </w:t>
            </w:r>
            <w:r w:rsidR="00475E10">
              <w:t>the CDMR header information</w:t>
            </w:r>
            <w:r>
              <w:t>.</w:t>
            </w:r>
          </w:p>
        </w:tc>
      </w:tr>
      <w:tr w:rsidR="00862B03" w:rsidRPr="00100FD2" w:rsidTr="00A174E5">
        <w:trPr>
          <w:trHeight w:val="300"/>
        </w:trPr>
        <w:tc>
          <w:tcPr>
            <w:tcW w:w="5547" w:type="dxa"/>
            <w:shd w:val="clear" w:color="auto" w:fill="auto"/>
            <w:noWrap/>
          </w:tcPr>
          <w:p w:rsidR="00862B03" w:rsidRDefault="000D03C2" w:rsidP="00100FD2">
            <w:r>
              <w:t>CDMR_ADJ</w:t>
            </w:r>
            <w:r w:rsidR="00C76E17">
              <w:t>USTMENTS</w:t>
            </w:r>
          </w:p>
        </w:tc>
        <w:tc>
          <w:tcPr>
            <w:tcW w:w="8200" w:type="dxa"/>
            <w:shd w:val="clear" w:color="auto" w:fill="auto"/>
            <w:noWrap/>
          </w:tcPr>
          <w:p w:rsidR="00862B03" w:rsidRDefault="00304395" w:rsidP="00304395">
            <w:r>
              <w:t xml:space="preserve">A one-to-many </w:t>
            </w:r>
            <w:r w:rsidR="00A174E5">
              <w:t>child table to the CDMR table which contains all adjustment details. Reason codes, Extended price, allowance adjustment amount, charges etc are important fields.</w:t>
            </w:r>
          </w:p>
        </w:tc>
      </w:tr>
      <w:tr w:rsidR="00A174E5" w:rsidRPr="00100FD2" w:rsidTr="00A174E5">
        <w:trPr>
          <w:trHeight w:val="300"/>
        </w:trPr>
        <w:tc>
          <w:tcPr>
            <w:tcW w:w="5547" w:type="dxa"/>
            <w:shd w:val="clear" w:color="auto" w:fill="auto"/>
            <w:noWrap/>
          </w:tcPr>
          <w:p w:rsidR="00A174E5" w:rsidRDefault="00C76E17" w:rsidP="00100FD2">
            <w:r>
              <w:t>CDMR_COMMENTS</w:t>
            </w:r>
          </w:p>
        </w:tc>
        <w:tc>
          <w:tcPr>
            <w:tcW w:w="8200" w:type="dxa"/>
            <w:shd w:val="clear" w:color="auto" w:fill="auto"/>
            <w:noWrap/>
          </w:tcPr>
          <w:p w:rsidR="00A174E5" w:rsidRDefault="00475E10" w:rsidP="007F39FA">
            <w:r>
              <w:t>One-to-many child table to the CDMR table which stores the comments put in by the user.</w:t>
            </w:r>
            <w:r w:rsidR="00A174E5">
              <w:t xml:space="preserve"> </w:t>
            </w:r>
          </w:p>
        </w:tc>
      </w:tr>
      <w:tr w:rsidR="002F4D61" w:rsidRPr="008C14A2" w:rsidTr="00304395">
        <w:trPr>
          <w:trHeight w:val="890"/>
        </w:trPr>
        <w:tc>
          <w:tcPr>
            <w:tcW w:w="5547" w:type="dxa"/>
            <w:shd w:val="clear" w:color="auto" w:fill="auto"/>
            <w:noWrap/>
          </w:tcPr>
          <w:p w:rsidR="002F4D61" w:rsidRPr="008C14A2" w:rsidRDefault="000D03C2" w:rsidP="00100FD2">
            <w:r>
              <w:t>CDMR_</w:t>
            </w:r>
            <w:r w:rsidR="00C76E17">
              <w:t>USERS</w:t>
            </w:r>
          </w:p>
        </w:tc>
        <w:tc>
          <w:tcPr>
            <w:tcW w:w="8200" w:type="dxa"/>
            <w:shd w:val="clear" w:color="auto" w:fill="auto"/>
            <w:noWrap/>
          </w:tcPr>
          <w:p w:rsidR="002F4D61" w:rsidRPr="008C14A2" w:rsidRDefault="00475E10" w:rsidP="009014FC">
            <w:r>
              <w:t>Users table for storing the CDMR user ids and names.</w:t>
            </w:r>
          </w:p>
        </w:tc>
      </w:tr>
      <w:tr w:rsidR="002F4D61" w:rsidRPr="008C14A2" w:rsidTr="00A174E5">
        <w:trPr>
          <w:trHeight w:val="300"/>
        </w:trPr>
        <w:tc>
          <w:tcPr>
            <w:tcW w:w="5547" w:type="dxa"/>
            <w:shd w:val="clear" w:color="auto" w:fill="auto"/>
            <w:noWrap/>
          </w:tcPr>
          <w:p w:rsidR="002F4D61" w:rsidRPr="008C14A2" w:rsidRDefault="000D03C2" w:rsidP="00100FD2">
            <w:r>
              <w:t>CDMR_</w:t>
            </w:r>
            <w:r w:rsidR="00C76E17">
              <w:t>USER_ROLES</w:t>
            </w:r>
          </w:p>
        </w:tc>
        <w:tc>
          <w:tcPr>
            <w:tcW w:w="8200" w:type="dxa"/>
            <w:shd w:val="clear" w:color="auto" w:fill="auto"/>
            <w:noWrap/>
          </w:tcPr>
          <w:p w:rsidR="002F4D61" w:rsidRPr="008C14A2" w:rsidRDefault="00475E10" w:rsidP="00100FD2">
            <w:r>
              <w:t>Role table to specify the roles for each of the users in CDMR_USER table.</w:t>
            </w:r>
          </w:p>
        </w:tc>
      </w:tr>
      <w:tr w:rsidR="002F4D61" w:rsidRPr="00100FD2" w:rsidTr="00A174E5">
        <w:trPr>
          <w:trHeight w:val="300"/>
        </w:trPr>
        <w:tc>
          <w:tcPr>
            <w:tcW w:w="5547" w:type="dxa"/>
            <w:shd w:val="clear" w:color="auto" w:fill="auto"/>
            <w:noWrap/>
          </w:tcPr>
          <w:p w:rsidR="002F4D61" w:rsidRDefault="000D03C2" w:rsidP="00100FD2">
            <w:r>
              <w:t>C</w:t>
            </w:r>
            <w:r w:rsidR="00C76E17">
              <w:t>USTOMER</w:t>
            </w:r>
          </w:p>
        </w:tc>
        <w:tc>
          <w:tcPr>
            <w:tcW w:w="8200" w:type="dxa"/>
            <w:shd w:val="clear" w:color="auto" w:fill="auto"/>
            <w:noWrap/>
          </w:tcPr>
          <w:p w:rsidR="002F4D61" w:rsidRPr="008C14A2" w:rsidRDefault="00475E10" w:rsidP="00D15115">
            <w:r>
              <w:t>Contains customer data</w:t>
            </w:r>
            <w:r w:rsidR="00304395">
              <w:t xml:space="preserve">. </w:t>
            </w:r>
          </w:p>
        </w:tc>
      </w:tr>
      <w:tr w:rsidR="002F4D61" w:rsidRPr="00100FD2" w:rsidTr="00A174E5">
        <w:trPr>
          <w:trHeight w:val="300"/>
        </w:trPr>
        <w:tc>
          <w:tcPr>
            <w:tcW w:w="5547" w:type="dxa"/>
            <w:shd w:val="clear" w:color="auto" w:fill="auto"/>
            <w:noWrap/>
          </w:tcPr>
          <w:p w:rsidR="002F4D61" w:rsidRDefault="00C76E17" w:rsidP="00100FD2">
            <w:r>
              <w:t>INVOICE_HEADER</w:t>
            </w:r>
          </w:p>
        </w:tc>
        <w:tc>
          <w:tcPr>
            <w:tcW w:w="8200" w:type="dxa"/>
            <w:shd w:val="clear" w:color="auto" w:fill="auto"/>
            <w:noWrap/>
          </w:tcPr>
          <w:p w:rsidR="002F4D61" w:rsidRPr="008C14A2" w:rsidRDefault="00475E10" w:rsidP="00304395">
            <w:r>
              <w:t>Contains invoice header data</w:t>
            </w:r>
            <w:r w:rsidR="00304395">
              <w:t>.</w:t>
            </w:r>
            <w:r w:rsidR="00CC4873">
              <w:t xml:space="preserve"> </w:t>
            </w:r>
          </w:p>
        </w:tc>
      </w:tr>
      <w:tr w:rsidR="002F4D61" w:rsidRPr="00100FD2" w:rsidTr="00A174E5">
        <w:trPr>
          <w:trHeight w:val="300"/>
        </w:trPr>
        <w:tc>
          <w:tcPr>
            <w:tcW w:w="5547" w:type="dxa"/>
            <w:shd w:val="clear" w:color="auto" w:fill="auto"/>
            <w:noWrap/>
          </w:tcPr>
          <w:p w:rsidR="002F4D61" w:rsidRDefault="00C76E17" w:rsidP="00100FD2">
            <w:r>
              <w:t>INVOICE_DETAIL</w:t>
            </w:r>
          </w:p>
        </w:tc>
        <w:tc>
          <w:tcPr>
            <w:tcW w:w="8200" w:type="dxa"/>
            <w:shd w:val="clear" w:color="auto" w:fill="auto"/>
            <w:noWrap/>
          </w:tcPr>
          <w:p w:rsidR="002F4D61" w:rsidRPr="008C14A2" w:rsidRDefault="00475E10" w:rsidP="000D03C2">
            <w:r>
              <w:t>Contains invoice details data.</w:t>
            </w:r>
            <w:r w:rsidR="00571C36">
              <w:t xml:space="preserve"> </w:t>
            </w:r>
          </w:p>
        </w:tc>
      </w:tr>
      <w:tr w:rsidR="002F4D61" w:rsidRPr="00100FD2" w:rsidTr="00A174E5">
        <w:trPr>
          <w:trHeight w:val="300"/>
        </w:trPr>
        <w:tc>
          <w:tcPr>
            <w:tcW w:w="5547" w:type="dxa"/>
            <w:shd w:val="clear" w:color="auto" w:fill="auto"/>
            <w:noWrap/>
          </w:tcPr>
          <w:p w:rsidR="002F4D61" w:rsidRDefault="00C76E17" w:rsidP="00100FD2">
            <w:r>
              <w:t>TASK</w:t>
            </w:r>
          </w:p>
        </w:tc>
        <w:tc>
          <w:tcPr>
            <w:tcW w:w="8200" w:type="dxa"/>
            <w:shd w:val="clear" w:color="auto" w:fill="auto"/>
            <w:noWrap/>
          </w:tcPr>
          <w:p w:rsidR="009014FC" w:rsidRPr="00DB19A7" w:rsidRDefault="00475E10" w:rsidP="009014FC">
            <w:pPr>
              <w:rPr>
                <w:color w:val="0000FF"/>
              </w:rPr>
            </w:pPr>
            <w:r w:rsidRPr="0046030E">
              <w:t>Stores task details.</w:t>
            </w:r>
          </w:p>
        </w:tc>
      </w:tr>
      <w:tr w:rsidR="00C76E17" w:rsidRPr="00100FD2" w:rsidTr="00A174E5">
        <w:trPr>
          <w:trHeight w:val="300"/>
        </w:trPr>
        <w:tc>
          <w:tcPr>
            <w:tcW w:w="5547" w:type="dxa"/>
            <w:shd w:val="clear" w:color="auto" w:fill="auto"/>
            <w:noWrap/>
          </w:tcPr>
          <w:p w:rsidR="00C76E17" w:rsidRDefault="00C76E17" w:rsidP="00100FD2">
            <w:r>
              <w:t>TASK_ASSIGNMENT</w:t>
            </w:r>
          </w:p>
        </w:tc>
        <w:tc>
          <w:tcPr>
            <w:tcW w:w="8200" w:type="dxa"/>
            <w:shd w:val="clear" w:color="auto" w:fill="auto"/>
            <w:noWrap/>
          </w:tcPr>
          <w:p w:rsidR="00C76E17" w:rsidRPr="00F64C4E" w:rsidRDefault="00475E10" w:rsidP="009014FC">
            <w:r>
              <w:t>Stores task assignments.</w:t>
            </w:r>
          </w:p>
        </w:tc>
      </w:tr>
    </w:tbl>
    <w:p w:rsidR="0013071C" w:rsidRPr="0013071C" w:rsidRDefault="0013071C" w:rsidP="0013071C"/>
    <w:p w:rsidR="00AC72C5" w:rsidRDefault="000B5FDF">
      <w:pPr>
        <w:rPr>
          <w:rFonts w:ascii="Arial" w:hAnsi="Arial" w:cs="Arial"/>
        </w:rPr>
      </w:pPr>
      <w:r>
        <w:rPr>
          <w:rFonts w:ascii="Arial" w:hAnsi="Arial" w:cs="Arial"/>
        </w:rPr>
        <w:br w:type="page"/>
      </w:r>
    </w:p>
    <w:p w:rsidR="00AC72C5" w:rsidRDefault="00AC72C5" w:rsidP="00AC72C5">
      <w:pPr>
        <w:pStyle w:val="Heading2"/>
        <w:rPr>
          <w:rFonts w:ascii="Arial" w:hAnsi="Arial" w:cs="Arial"/>
        </w:rPr>
      </w:pPr>
      <w:bookmarkStart w:id="64" w:name="_Toc468885304"/>
      <w:r w:rsidRPr="0013071C">
        <w:rPr>
          <w:rFonts w:ascii="Arial" w:hAnsi="Arial" w:cs="Arial"/>
        </w:rPr>
        <w:lastRenderedPageBreak/>
        <w:t>Data</w:t>
      </w:r>
      <w:r>
        <w:rPr>
          <w:rFonts w:ascii="Arial" w:hAnsi="Arial" w:cs="Arial"/>
        </w:rPr>
        <w:t xml:space="preserve"> Model</w:t>
      </w:r>
      <w:bookmarkEnd w:id="64"/>
    </w:p>
    <w:p w:rsidR="000B5FDF" w:rsidRDefault="00843979">
      <w:pPr>
        <w:rPr>
          <w:rFonts w:ascii="Arial" w:hAnsi="Arial" w:cs="Arial"/>
          <w:b/>
          <w:i/>
          <w:sz w:val="24"/>
        </w:rPr>
      </w:pPr>
      <w:r w:rsidRPr="00843979">
        <w:rPr>
          <w:rFonts w:ascii="Arial" w:hAnsi="Arial" w:cs="Arial"/>
          <w:b/>
          <w:i/>
          <w:noProof/>
          <w:sz w:val="24"/>
        </w:rPr>
        <w:drawing>
          <wp:inline distT="0" distB="0" distL="0" distR="0" wp14:anchorId="0286801E" wp14:editId="6129E9D1">
            <wp:extent cx="6950497" cy="3882390"/>
            <wp:effectExtent l="0" t="0" r="3175" b="381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7"/>
                    <a:stretch>
                      <a:fillRect/>
                    </a:stretch>
                  </pic:blipFill>
                  <pic:spPr>
                    <a:xfrm>
                      <a:off x="0" y="0"/>
                      <a:ext cx="6951541" cy="3882973"/>
                    </a:xfrm>
                    <a:prstGeom prst="rect">
                      <a:avLst/>
                    </a:prstGeom>
                  </pic:spPr>
                </pic:pic>
              </a:graphicData>
            </a:graphic>
          </wp:inline>
        </w:drawing>
      </w:r>
    </w:p>
    <w:p w:rsidR="002F4D61" w:rsidRDefault="002F4D61" w:rsidP="002F4D61">
      <w:pPr>
        <w:pStyle w:val="Heading2"/>
        <w:rPr>
          <w:rFonts w:ascii="Arial" w:hAnsi="Arial" w:cs="Arial"/>
        </w:rPr>
      </w:pPr>
      <w:bookmarkStart w:id="65" w:name="_Toc468885305"/>
      <w:r>
        <w:rPr>
          <w:rFonts w:ascii="Arial" w:hAnsi="Arial" w:cs="Arial"/>
        </w:rPr>
        <w:t>Configuration Files</w:t>
      </w:r>
      <w:bookmarkEnd w:id="65"/>
    </w:p>
    <w:p w:rsidR="002F4D61" w:rsidRDefault="002F4D61" w:rsidP="002F4D61">
      <w:r>
        <w:t xml:space="preserve">All files are located in the </w:t>
      </w:r>
      <w:r w:rsidR="00D15115" w:rsidRPr="00D15115">
        <w:t>/</w:t>
      </w:r>
      <w:r w:rsidR="00C0464B" w:rsidRPr="00C0464B">
        <w:t>opt/tomcat/</w:t>
      </w:r>
      <w:proofErr w:type="spellStart"/>
      <w:r w:rsidR="00C0464B" w:rsidRPr="00C0464B">
        <w:t>webapps</w:t>
      </w:r>
      <w:proofErr w:type="spellEnd"/>
      <w:r w:rsidR="00C0464B" w:rsidRPr="00C0464B">
        <w:t>/</w:t>
      </w:r>
      <w:proofErr w:type="spellStart"/>
      <w:r w:rsidR="00C0464B" w:rsidRPr="00C0464B">
        <w:t>cdmr</w:t>
      </w:r>
      <w:proofErr w:type="spellEnd"/>
      <w:r w:rsidR="00C0464B" w:rsidRPr="00C0464B">
        <w:t>/WEB-INF/classes</w:t>
      </w:r>
      <w:r w:rsidR="00D15115">
        <w:t xml:space="preserve"> </w:t>
      </w:r>
      <w:r>
        <w:t>directory</w:t>
      </w:r>
    </w:p>
    <w:p w:rsidR="002F4D61" w:rsidRPr="002F4D61" w:rsidRDefault="002F4D61" w:rsidP="002F4D61"/>
    <w:tbl>
      <w:tblPr>
        <w:tblW w:w="13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7"/>
        <w:gridCol w:w="7856"/>
      </w:tblGrid>
      <w:tr w:rsidR="002F4D61" w:rsidRPr="00100FD2" w:rsidTr="00100FD2">
        <w:tc>
          <w:tcPr>
            <w:tcW w:w="5547" w:type="dxa"/>
            <w:shd w:val="clear" w:color="auto" w:fill="404040"/>
          </w:tcPr>
          <w:p w:rsidR="002F4D61" w:rsidRPr="00100FD2" w:rsidRDefault="00D15115" w:rsidP="00100FD2">
            <w:pPr>
              <w:rPr>
                <w:rFonts w:ascii="Arial" w:hAnsi="Arial" w:cs="Arial"/>
                <w:color w:val="FFFFFF"/>
              </w:rPr>
            </w:pPr>
            <w:r>
              <w:rPr>
                <w:rFonts w:ascii="Arial" w:hAnsi="Arial" w:cs="Arial"/>
                <w:color w:val="FFFFFF"/>
              </w:rPr>
              <w:t>Config File</w:t>
            </w:r>
          </w:p>
        </w:tc>
        <w:tc>
          <w:tcPr>
            <w:tcW w:w="7856" w:type="dxa"/>
            <w:shd w:val="clear" w:color="auto" w:fill="404040"/>
          </w:tcPr>
          <w:p w:rsidR="002F4D61" w:rsidRPr="00100FD2" w:rsidRDefault="002F4D61" w:rsidP="00100FD2">
            <w:pPr>
              <w:rPr>
                <w:rFonts w:ascii="Arial" w:hAnsi="Arial" w:cs="Arial"/>
                <w:color w:val="FFFFFF"/>
              </w:rPr>
            </w:pPr>
            <w:r w:rsidRPr="00100FD2">
              <w:rPr>
                <w:rFonts w:ascii="Arial" w:hAnsi="Arial" w:cs="Arial"/>
                <w:color w:val="FFFFFF"/>
              </w:rPr>
              <w:t>Notes</w:t>
            </w:r>
          </w:p>
        </w:tc>
      </w:tr>
      <w:tr w:rsidR="002F4D61" w:rsidRPr="008C14A2" w:rsidTr="00100FD2">
        <w:trPr>
          <w:trHeight w:val="300"/>
        </w:trPr>
        <w:tc>
          <w:tcPr>
            <w:tcW w:w="5547" w:type="dxa"/>
            <w:shd w:val="clear" w:color="auto" w:fill="auto"/>
            <w:noWrap/>
          </w:tcPr>
          <w:p w:rsidR="002F4D61" w:rsidRPr="008C14A2" w:rsidRDefault="00C0464B" w:rsidP="00C0464B">
            <w:proofErr w:type="spellStart"/>
            <w:r>
              <w:t>cdmr</w:t>
            </w:r>
            <w:r w:rsidR="00780BC6">
              <w:t>.properties</w:t>
            </w:r>
            <w:proofErr w:type="spellEnd"/>
            <w:r w:rsidR="00780BC6">
              <w:t xml:space="preserve"> </w:t>
            </w:r>
          </w:p>
        </w:tc>
        <w:tc>
          <w:tcPr>
            <w:tcW w:w="7856" w:type="dxa"/>
            <w:shd w:val="clear" w:color="auto" w:fill="auto"/>
            <w:noWrap/>
          </w:tcPr>
          <w:p w:rsidR="00E6465A" w:rsidRPr="008C14A2" w:rsidRDefault="00E6465A" w:rsidP="00C0464B">
            <w:r>
              <w:t xml:space="preserve">Contains </w:t>
            </w:r>
            <w:r w:rsidR="00D859AE">
              <w:t>CDMR</w:t>
            </w:r>
            <w:r>
              <w:t xml:space="preserve"> specific configuration parameters.  </w:t>
            </w:r>
            <w:r w:rsidR="00B138C3">
              <w:t xml:space="preserve">Includes </w:t>
            </w:r>
            <w:proofErr w:type="spellStart"/>
            <w:r w:rsidR="00B138C3">
              <w:t>config</w:t>
            </w:r>
            <w:proofErr w:type="spellEnd"/>
            <w:r w:rsidR="00B138C3">
              <w:t xml:space="preserve"> parameters </w:t>
            </w:r>
            <w:r w:rsidR="00C0464B">
              <w:t>customer lookup web service URL, error codes, UI button actions etc</w:t>
            </w:r>
            <w:r w:rsidR="00D859AE">
              <w:t xml:space="preserve">. </w:t>
            </w:r>
          </w:p>
        </w:tc>
      </w:tr>
    </w:tbl>
    <w:p w:rsidR="002F4D61" w:rsidRPr="002F4D61" w:rsidRDefault="002F4D61" w:rsidP="002F4D61"/>
    <w:p w:rsidR="002044EA" w:rsidRDefault="002044EA">
      <w:pPr>
        <w:rPr>
          <w:rFonts w:ascii="Arial" w:hAnsi="Arial" w:cs="Arial"/>
          <w:color w:val="0000FF"/>
        </w:rPr>
      </w:pPr>
    </w:p>
    <w:p w:rsidR="002044EA" w:rsidRDefault="002044EA">
      <w:pPr>
        <w:rPr>
          <w:rFonts w:ascii="Arial" w:hAnsi="Arial" w:cs="Arial"/>
          <w:color w:val="0000FF"/>
        </w:rPr>
      </w:pPr>
    </w:p>
    <w:p w:rsidR="00DB19A7" w:rsidRDefault="00DB19A7">
      <w:pPr>
        <w:rPr>
          <w:rFonts w:ascii="Arial" w:hAnsi="Arial" w:cs="Arial"/>
          <w:color w:val="0000FF"/>
        </w:rPr>
      </w:pPr>
    </w:p>
    <w:p w:rsidR="000B5FDF" w:rsidRDefault="000B5FDF">
      <w:pPr>
        <w:rPr>
          <w:rFonts w:ascii="Arial" w:hAnsi="Arial" w:cs="Arial"/>
          <w:b/>
          <w:kern w:val="28"/>
          <w:sz w:val="28"/>
        </w:rPr>
      </w:pPr>
    </w:p>
    <w:p w:rsidR="002F4D61" w:rsidRPr="002F4D61" w:rsidRDefault="00F47188" w:rsidP="002F4D61">
      <w:pPr>
        <w:pStyle w:val="Heading1"/>
        <w:rPr>
          <w:rFonts w:ascii="Arial" w:hAnsi="Arial" w:cs="Arial"/>
        </w:rPr>
      </w:pPr>
      <w:bookmarkStart w:id="66" w:name="_Toc468885306"/>
      <w:r>
        <w:rPr>
          <w:rFonts w:ascii="Arial" w:hAnsi="Arial" w:cs="Arial"/>
        </w:rPr>
        <w:t>Error Parameters</w:t>
      </w:r>
      <w:bookmarkEnd w:id="66"/>
      <w:r w:rsidRPr="00F47188">
        <w:rPr>
          <w:rFonts w:ascii="Arial" w:hAnsi="Arial" w:cs="Arial"/>
        </w:rPr>
        <w:t xml:space="preserve"> </w:t>
      </w:r>
    </w:p>
    <w:p w:rsidR="002F4D61" w:rsidRDefault="002F4D61" w:rsidP="002F4D61">
      <w:r>
        <w:t xml:space="preserve">The following table lists the error parameters </w:t>
      </w:r>
      <w:r w:rsidR="00C76E17">
        <w:t>that are used to either display online or use it in services</w:t>
      </w:r>
      <w:r>
        <w:t xml:space="preserve"> when an error occurs.</w:t>
      </w:r>
    </w:p>
    <w:p w:rsidR="00847C94" w:rsidRPr="0013071C" w:rsidRDefault="00847C94" w:rsidP="002F4D61"/>
    <w:p w:rsidR="002F4D61" w:rsidRPr="002F4D61" w:rsidRDefault="002F4D61" w:rsidP="002F4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6929"/>
      </w:tblGrid>
      <w:tr w:rsidR="008E170B" w:rsidRPr="00100FD2" w:rsidTr="008E170B">
        <w:trPr>
          <w:trHeight w:val="300"/>
        </w:trPr>
        <w:tc>
          <w:tcPr>
            <w:tcW w:w="2699" w:type="dxa"/>
            <w:tcBorders>
              <w:top w:val="single" w:sz="4" w:space="0" w:color="404040"/>
              <w:left w:val="single" w:sz="4" w:space="0" w:color="404040"/>
              <w:bottom w:val="single" w:sz="4" w:space="0" w:color="404040"/>
              <w:right w:val="single" w:sz="4" w:space="0" w:color="404040"/>
            </w:tcBorders>
            <w:shd w:val="clear" w:color="auto" w:fill="404040"/>
            <w:noWrap/>
          </w:tcPr>
          <w:p w:rsidR="008E170B" w:rsidRPr="00100FD2" w:rsidRDefault="008E170B">
            <w:pPr>
              <w:rPr>
                <w:rFonts w:ascii="Arial" w:hAnsi="Arial" w:cs="Arial"/>
                <w:color w:val="FFFFFF"/>
              </w:rPr>
            </w:pPr>
            <w:r w:rsidRPr="00100FD2">
              <w:rPr>
                <w:rFonts w:ascii="Arial" w:hAnsi="Arial" w:cs="Arial"/>
                <w:color w:val="FFFFFF"/>
              </w:rPr>
              <w:t>Error Parameter</w:t>
            </w:r>
          </w:p>
        </w:tc>
        <w:tc>
          <w:tcPr>
            <w:tcW w:w="6929" w:type="dxa"/>
            <w:tcBorders>
              <w:top w:val="single" w:sz="4" w:space="0" w:color="404040"/>
              <w:left w:val="single" w:sz="4" w:space="0" w:color="404040"/>
              <w:bottom w:val="single" w:sz="4" w:space="0" w:color="404040"/>
              <w:right w:val="single" w:sz="4" w:space="0" w:color="404040"/>
            </w:tcBorders>
            <w:shd w:val="clear" w:color="auto" w:fill="404040"/>
            <w:noWrap/>
          </w:tcPr>
          <w:p w:rsidR="008E170B" w:rsidRPr="00100FD2" w:rsidRDefault="008E170B">
            <w:pPr>
              <w:rPr>
                <w:rFonts w:ascii="Arial" w:hAnsi="Arial" w:cs="Arial"/>
                <w:color w:val="FFFFFF"/>
              </w:rPr>
            </w:pPr>
            <w:r>
              <w:rPr>
                <w:rFonts w:ascii="Arial" w:hAnsi="Arial" w:cs="Arial"/>
                <w:color w:val="FFFFFF"/>
              </w:rPr>
              <w:t>Error Origin and Description</w:t>
            </w:r>
          </w:p>
        </w:tc>
      </w:tr>
      <w:tr w:rsidR="008E170B" w:rsidRPr="00100FD2" w:rsidTr="008E170B">
        <w:trPr>
          <w:trHeight w:val="300"/>
        </w:trPr>
        <w:tc>
          <w:tcPr>
            <w:tcW w:w="2699" w:type="dxa"/>
            <w:tcBorders>
              <w:top w:val="single" w:sz="4" w:space="0" w:color="404040"/>
            </w:tcBorders>
            <w:shd w:val="clear" w:color="auto" w:fill="auto"/>
            <w:noWrap/>
          </w:tcPr>
          <w:p w:rsidR="008E170B" w:rsidRPr="00E40786" w:rsidRDefault="008E170B">
            <w:pPr>
              <w:rPr>
                <w:rFonts w:ascii="Arial" w:hAnsi="Arial" w:cs="Arial"/>
                <w:sz w:val="20"/>
              </w:rPr>
            </w:pPr>
            <w:r>
              <w:rPr>
                <w:rFonts w:ascii="Arial" w:hAnsi="Arial" w:cs="Arial"/>
                <w:sz w:val="20"/>
              </w:rPr>
              <w:t xml:space="preserve"> </w:t>
            </w:r>
            <w:r w:rsidRPr="00C76E17">
              <w:rPr>
                <w:rFonts w:ascii="Arial" w:hAnsi="Arial" w:cs="Arial"/>
              </w:rPr>
              <w:t>customerLookupError_01</w:t>
            </w:r>
          </w:p>
        </w:tc>
        <w:tc>
          <w:tcPr>
            <w:tcW w:w="6929" w:type="dxa"/>
            <w:tcBorders>
              <w:top w:val="single" w:sz="4" w:space="0" w:color="404040"/>
            </w:tcBorders>
            <w:shd w:val="clear" w:color="auto" w:fill="auto"/>
            <w:noWrap/>
          </w:tcPr>
          <w:p w:rsidR="008E170B" w:rsidRPr="00100FD2" w:rsidRDefault="008E170B" w:rsidP="00C005AC">
            <w:pPr>
              <w:rPr>
                <w:rFonts w:ascii="Arial" w:hAnsi="Arial" w:cs="Arial"/>
              </w:rPr>
            </w:pPr>
            <w:r w:rsidRPr="00C76E17">
              <w:rPr>
                <w:rFonts w:ascii="Arial" w:hAnsi="Arial" w:cs="Arial"/>
              </w:rPr>
              <w:t>Customer number invalid</w:t>
            </w:r>
          </w:p>
        </w:tc>
      </w:tr>
      <w:tr w:rsidR="008E170B" w:rsidRPr="00100FD2" w:rsidTr="008E170B">
        <w:trPr>
          <w:trHeight w:val="300"/>
        </w:trPr>
        <w:tc>
          <w:tcPr>
            <w:tcW w:w="2699" w:type="dxa"/>
            <w:shd w:val="clear" w:color="auto" w:fill="auto"/>
            <w:noWrap/>
          </w:tcPr>
          <w:p w:rsidR="008E170B" w:rsidRPr="00100FD2" w:rsidRDefault="008E170B">
            <w:pPr>
              <w:rPr>
                <w:rFonts w:ascii="Arial" w:hAnsi="Arial" w:cs="Arial"/>
              </w:rPr>
            </w:pPr>
            <w:r w:rsidRPr="00C76E17">
              <w:rPr>
                <w:rFonts w:ascii="Arial" w:hAnsi="Arial" w:cs="Arial"/>
              </w:rPr>
              <w:t>customerLookupError_0</w:t>
            </w:r>
            <w:r>
              <w:rPr>
                <w:rFonts w:ascii="Arial" w:hAnsi="Arial" w:cs="Arial"/>
              </w:rPr>
              <w:t>2</w:t>
            </w:r>
          </w:p>
        </w:tc>
        <w:tc>
          <w:tcPr>
            <w:tcW w:w="6929" w:type="dxa"/>
            <w:shd w:val="clear" w:color="auto" w:fill="auto"/>
            <w:noWrap/>
          </w:tcPr>
          <w:p w:rsidR="008E170B" w:rsidRPr="00100FD2" w:rsidRDefault="008E170B" w:rsidP="00C005AC">
            <w:pPr>
              <w:rPr>
                <w:rFonts w:ascii="Arial" w:hAnsi="Arial" w:cs="Arial"/>
              </w:rPr>
            </w:pPr>
            <w:r w:rsidRPr="00C76E17">
              <w:rPr>
                <w:rFonts w:ascii="Arial" w:hAnsi="Arial" w:cs="Arial"/>
              </w:rPr>
              <w:t>Customer not found</w:t>
            </w:r>
          </w:p>
        </w:tc>
      </w:tr>
      <w:tr w:rsidR="008E170B" w:rsidRPr="00100FD2" w:rsidTr="008E170B">
        <w:trPr>
          <w:trHeight w:val="300"/>
        </w:trPr>
        <w:tc>
          <w:tcPr>
            <w:tcW w:w="2699" w:type="dxa"/>
            <w:shd w:val="clear" w:color="auto" w:fill="auto"/>
            <w:noWrap/>
          </w:tcPr>
          <w:p w:rsidR="008E170B" w:rsidRPr="00E40786" w:rsidRDefault="008E170B">
            <w:pPr>
              <w:rPr>
                <w:rFonts w:ascii="Arial" w:hAnsi="Arial" w:cs="Arial"/>
              </w:rPr>
            </w:pPr>
            <w:r w:rsidRPr="00C76E17">
              <w:rPr>
                <w:rFonts w:ascii="Arial" w:hAnsi="Arial" w:cs="Arial"/>
              </w:rPr>
              <w:t>customerLookupError_0</w:t>
            </w:r>
            <w:r>
              <w:rPr>
                <w:rFonts w:ascii="Arial" w:hAnsi="Arial" w:cs="Arial"/>
              </w:rPr>
              <w:t>3</w:t>
            </w:r>
          </w:p>
        </w:tc>
        <w:tc>
          <w:tcPr>
            <w:tcW w:w="6929" w:type="dxa"/>
            <w:shd w:val="clear" w:color="auto" w:fill="auto"/>
            <w:noWrap/>
          </w:tcPr>
          <w:p w:rsidR="008E170B" w:rsidRPr="00100FD2" w:rsidRDefault="008E170B" w:rsidP="00C005AC">
            <w:pPr>
              <w:rPr>
                <w:rFonts w:ascii="Arial" w:hAnsi="Arial" w:cs="Arial"/>
              </w:rPr>
            </w:pPr>
            <w:r w:rsidRPr="00C76E17">
              <w:rPr>
                <w:rFonts w:ascii="Arial" w:hAnsi="Arial" w:cs="Arial"/>
              </w:rPr>
              <w:t>Unable to lookup customer due to technical issues</w:t>
            </w:r>
          </w:p>
        </w:tc>
      </w:tr>
      <w:tr w:rsidR="008E170B" w:rsidRPr="00100FD2" w:rsidTr="008E170B">
        <w:trPr>
          <w:trHeight w:val="300"/>
        </w:trPr>
        <w:tc>
          <w:tcPr>
            <w:tcW w:w="2699" w:type="dxa"/>
            <w:shd w:val="clear" w:color="auto" w:fill="auto"/>
            <w:noWrap/>
          </w:tcPr>
          <w:p w:rsidR="008E170B" w:rsidRPr="00E40786" w:rsidRDefault="008E170B">
            <w:pPr>
              <w:rPr>
                <w:rFonts w:ascii="Arial" w:hAnsi="Arial" w:cs="Arial"/>
              </w:rPr>
            </w:pPr>
            <w:r w:rsidRPr="00C76E17">
              <w:rPr>
                <w:rFonts w:ascii="Arial" w:hAnsi="Arial" w:cs="Arial"/>
              </w:rPr>
              <w:t>customerLookupError_0</w:t>
            </w:r>
            <w:r>
              <w:rPr>
                <w:rFonts w:ascii="Arial" w:hAnsi="Arial" w:cs="Arial"/>
              </w:rPr>
              <w:t>4</w:t>
            </w:r>
          </w:p>
        </w:tc>
        <w:tc>
          <w:tcPr>
            <w:tcW w:w="6929" w:type="dxa"/>
            <w:shd w:val="clear" w:color="auto" w:fill="auto"/>
            <w:noWrap/>
          </w:tcPr>
          <w:p w:rsidR="008E170B" w:rsidRPr="00100FD2" w:rsidRDefault="008E170B" w:rsidP="00C005AC">
            <w:pPr>
              <w:rPr>
                <w:rFonts w:ascii="Arial" w:hAnsi="Arial" w:cs="Arial"/>
              </w:rPr>
            </w:pPr>
            <w:r w:rsidRPr="00C76E17">
              <w:rPr>
                <w:rFonts w:ascii="Arial" w:hAnsi="Arial" w:cs="Arial"/>
              </w:rPr>
              <w:t xml:space="preserve">Customer lookup </w:t>
            </w:r>
            <w:proofErr w:type="spellStart"/>
            <w:r w:rsidRPr="00C76E17">
              <w:rPr>
                <w:rFonts w:ascii="Arial" w:hAnsi="Arial" w:cs="Arial"/>
              </w:rPr>
              <w:t>webservice</w:t>
            </w:r>
            <w:proofErr w:type="spellEnd"/>
            <w:r w:rsidRPr="00C76E17">
              <w:rPr>
                <w:rFonts w:ascii="Arial" w:hAnsi="Arial" w:cs="Arial"/>
              </w:rPr>
              <w:t xml:space="preserve"> not available</w:t>
            </w:r>
          </w:p>
        </w:tc>
      </w:tr>
      <w:tr w:rsidR="008E170B" w:rsidRPr="00100FD2" w:rsidTr="008E170B">
        <w:trPr>
          <w:trHeight w:val="300"/>
        </w:trPr>
        <w:tc>
          <w:tcPr>
            <w:tcW w:w="2699" w:type="dxa"/>
            <w:shd w:val="clear" w:color="auto" w:fill="auto"/>
            <w:noWrap/>
          </w:tcPr>
          <w:p w:rsidR="008E170B" w:rsidRPr="00100FD2" w:rsidRDefault="008E170B">
            <w:pPr>
              <w:rPr>
                <w:rFonts w:ascii="Arial" w:hAnsi="Arial" w:cs="Arial"/>
              </w:rPr>
            </w:pPr>
            <w:r w:rsidRPr="00C76E17">
              <w:rPr>
                <w:rFonts w:ascii="Arial" w:hAnsi="Arial" w:cs="Arial"/>
              </w:rPr>
              <w:t>customer_02</w:t>
            </w:r>
          </w:p>
        </w:tc>
        <w:tc>
          <w:tcPr>
            <w:tcW w:w="6929" w:type="dxa"/>
            <w:shd w:val="clear" w:color="auto" w:fill="auto"/>
            <w:noWrap/>
          </w:tcPr>
          <w:p w:rsidR="008E170B" w:rsidRPr="00100FD2" w:rsidRDefault="008E170B">
            <w:pPr>
              <w:rPr>
                <w:rFonts w:ascii="Arial" w:hAnsi="Arial" w:cs="Arial"/>
              </w:rPr>
            </w:pPr>
            <w:r w:rsidRPr="00C76E17">
              <w:rPr>
                <w:rFonts w:ascii="Arial" w:hAnsi="Arial" w:cs="Arial"/>
              </w:rPr>
              <w:t>Customer not found</w:t>
            </w:r>
          </w:p>
        </w:tc>
      </w:tr>
      <w:tr w:rsidR="008E170B" w:rsidRPr="00100FD2" w:rsidTr="008E170B">
        <w:trPr>
          <w:trHeight w:val="300"/>
        </w:trPr>
        <w:tc>
          <w:tcPr>
            <w:tcW w:w="2699" w:type="dxa"/>
            <w:shd w:val="clear" w:color="auto" w:fill="auto"/>
            <w:noWrap/>
          </w:tcPr>
          <w:p w:rsidR="008E170B" w:rsidRPr="008E170B" w:rsidRDefault="008E170B">
            <w:pPr>
              <w:rPr>
                <w:rFonts w:ascii="Arial" w:hAnsi="Arial" w:cs="Arial"/>
              </w:rPr>
            </w:pPr>
            <w:r w:rsidRPr="008E170B">
              <w:rPr>
                <w:rFonts w:ascii="Arial" w:hAnsi="Arial" w:cs="Arial"/>
              </w:rPr>
              <w:t>invoice_01</w:t>
            </w:r>
          </w:p>
        </w:tc>
        <w:tc>
          <w:tcPr>
            <w:tcW w:w="6929" w:type="dxa"/>
            <w:shd w:val="clear" w:color="auto" w:fill="auto"/>
            <w:noWrap/>
          </w:tcPr>
          <w:p w:rsidR="008E170B" w:rsidRPr="00100FD2" w:rsidRDefault="008E170B" w:rsidP="00C005AC">
            <w:pPr>
              <w:rPr>
                <w:rFonts w:ascii="Arial" w:hAnsi="Arial" w:cs="Arial"/>
              </w:rPr>
            </w:pPr>
            <w:r>
              <w:rPr>
                <w:rFonts w:ascii="Arial" w:hAnsi="Arial" w:cs="Arial"/>
              </w:rPr>
              <w:t>Invoice not found</w:t>
            </w:r>
          </w:p>
        </w:tc>
      </w:tr>
      <w:tr w:rsidR="008E170B" w:rsidRPr="00100FD2" w:rsidTr="008E170B">
        <w:trPr>
          <w:trHeight w:val="300"/>
        </w:trPr>
        <w:tc>
          <w:tcPr>
            <w:tcW w:w="2699" w:type="dxa"/>
            <w:shd w:val="clear" w:color="auto" w:fill="auto"/>
            <w:noWrap/>
          </w:tcPr>
          <w:p w:rsidR="008E170B" w:rsidRPr="008E170B" w:rsidRDefault="008E170B">
            <w:pPr>
              <w:rPr>
                <w:rFonts w:ascii="Arial" w:hAnsi="Arial" w:cs="Arial"/>
              </w:rPr>
            </w:pPr>
            <w:r w:rsidRPr="008E170B">
              <w:rPr>
                <w:rFonts w:ascii="Arial" w:hAnsi="Arial" w:cs="Arial"/>
              </w:rPr>
              <w:t>invoice_02</w:t>
            </w:r>
          </w:p>
        </w:tc>
        <w:tc>
          <w:tcPr>
            <w:tcW w:w="6929" w:type="dxa"/>
            <w:shd w:val="clear" w:color="auto" w:fill="auto"/>
            <w:noWrap/>
          </w:tcPr>
          <w:p w:rsidR="008E170B" w:rsidRPr="00100FD2" w:rsidRDefault="008E170B">
            <w:pPr>
              <w:rPr>
                <w:rFonts w:ascii="Arial" w:hAnsi="Arial" w:cs="Arial"/>
              </w:rPr>
            </w:pPr>
            <w:r w:rsidRPr="00C76E17">
              <w:rPr>
                <w:rFonts w:ascii="Arial" w:hAnsi="Arial" w:cs="Arial"/>
              </w:rPr>
              <w:t>Invalid invoice. Invoice details not found</w:t>
            </w:r>
          </w:p>
        </w:tc>
      </w:tr>
      <w:tr w:rsidR="008E170B" w:rsidRPr="00100FD2" w:rsidTr="008E170B">
        <w:trPr>
          <w:trHeight w:val="300"/>
        </w:trPr>
        <w:tc>
          <w:tcPr>
            <w:tcW w:w="2699" w:type="dxa"/>
            <w:shd w:val="clear" w:color="auto" w:fill="auto"/>
            <w:noWrap/>
          </w:tcPr>
          <w:p w:rsidR="008E170B" w:rsidRDefault="008E170B">
            <w:r w:rsidRPr="008E170B">
              <w:rPr>
                <w:rFonts w:ascii="Arial" w:hAnsi="Arial" w:cs="Arial"/>
              </w:rPr>
              <w:t>validation_01</w:t>
            </w:r>
          </w:p>
        </w:tc>
        <w:tc>
          <w:tcPr>
            <w:tcW w:w="6929" w:type="dxa"/>
            <w:shd w:val="clear" w:color="auto" w:fill="auto"/>
            <w:noWrap/>
          </w:tcPr>
          <w:p w:rsidR="008E170B" w:rsidRPr="00100FD2" w:rsidRDefault="008E170B" w:rsidP="00C005AC">
            <w:pPr>
              <w:rPr>
                <w:rFonts w:ascii="Arial" w:hAnsi="Arial" w:cs="Arial"/>
              </w:rPr>
            </w:pPr>
            <w:r w:rsidRPr="00C76E17">
              <w:rPr>
                <w:rFonts w:ascii="Arial" w:hAnsi="Arial" w:cs="Arial"/>
              </w:rPr>
              <w:t xml:space="preserve">please enter valid adjustment </w:t>
            </w:r>
            <w:proofErr w:type="spellStart"/>
            <w:r w:rsidRPr="00C76E17">
              <w:rPr>
                <w:rFonts w:ascii="Arial" w:hAnsi="Arial" w:cs="Arial"/>
              </w:rPr>
              <w:t>qty</w:t>
            </w:r>
            <w:proofErr w:type="spellEnd"/>
            <w:r w:rsidRPr="00C76E17">
              <w:rPr>
                <w:rFonts w:ascii="Arial" w:hAnsi="Arial" w:cs="Arial"/>
              </w:rPr>
              <w:t>/reason code/credit debit flag</w:t>
            </w:r>
          </w:p>
        </w:tc>
      </w:tr>
    </w:tbl>
    <w:p w:rsidR="00F47188" w:rsidRPr="00F47188" w:rsidRDefault="00F47188" w:rsidP="00F47188">
      <w:pPr>
        <w:rPr>
          <w:rFonts w:ascii="Arial" w:hAnsi="Arial" w:cs="Arial"/>
        </w:rPr>
      </w:pPr>
    </w:p>
    <w:p w:rsidR="00B6616C" w:rsidRPr="00B34AB1" w:rsidRDefault="00B6616C" w:rsidP="00481704">
      <w:pPr>
        <w:rPr>
          <w:rFonts w:ascii="Arial" w:hAnsi="Arial" w:cs="Arial"/>
          <w:b/>
          <w:kern w:val="28"/>
          <w:sz w:val="28"/>
        </w:rPr>
      </w:pPr>
    </w:p>
    <w:sectPr w:rsidR="00B6616C" w:rsidRPr="00B34AB1" w:rsidSect="006E040D">
      <w:headerReference w:type="default" r:id="rId18"/>
      <w:footerReference w:type="default" r:id="rId19"/>
      <w:pgSz w:w="15840" w:h="12240" w:orient="landscape"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31C" w:rsidRDefault="0041631C">
      <w:r>
        <w:separator/>
      </w:r>
    </w:p>
  </w:endnote>
  <w:endnote w:type="continuationSeparator" w:id="0">
    <w:p w:rsidR="0041631C" w:rsidRDefault="00416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108" w:type="dxa"/>
      <w:tblBorders>
        <w:insideH w:val="single" w:sz="4" w:space="0" w:color="auto"/>
      </w:tblBorders>
      <w:tblLook w:val="0000" w:firstRow="0" w:lastRow="0" w:firstColumn="0" w:lastColumn="0" w:noHBand="0" w:noVBand="0"/>
    </w:tblPr>
    <w:tblGrid>
      <w:gridCol w:w="3600"/>
      <w:gridCol w:w="2772"/>
      <w:gridCol w:w="2988"/>
    </w:tblGrid>
    <w:tr w:rsidR="00C76E17" w:rsidRPr="00FE095E">
      <w:tc>
        <w:tcPr>
          <w:tcW w:w="3600" w:type="dxa"/>
        </w:tcPr>
        <w:p w:rsidR="00C76E17" w:rsidRPr="00FE095E" w:rsidRDefault="00C76E17" w:rsidP="001F2A27">
          <w:pPr>
            <w:rPr>
              <w:rFonts w:ascii="Arial" w:hAnsi="Arial" w:cs="Arial"/>
              <w:sz w:val="20"/>
            </w:rPr>
          </w:pPr>
          <w:r>
            <w:rPr>
              <w:rFonts w:ascii="Arial" w:hAnsi="Arial" w:cs="Arial"/>
              <w:sz w:val="20"/>
            </w:rPr>
            <w:t>CDMR Tech Design</w:t>
          </w:r>
        </w:p>
      </w:tc>
      <w:tc>
        <w:tcPr>
          <w:tcW w:w="2772" w:type="dxa"/>
        </w:tcPr>
        <w:p w:rsidR="00C76E17" w:rsidRPr="00B554AD" w:rsidRDefault="00C76E17" w:rsidP="00E35A85">
          <w:pPr>
            <w:jc w:val="center"/>
            <w:rPr>
              <w:rFonts w:ascii="Arial" w:hAnsi="Arial" w:cs="Arial"/>
              <w:sz w:val="20"/>
            </w:rPr>
          </w:pPr>
          <w:r w:rsidRPr="00B554AD">
            <w:rPr>
              <w:rStyle w:val="PageNumber"/>
              <w:rFonts w:ascii="Arial" w:hAnsi="Arial" w:cs="Arial"/>
              <w:sz w:val="20"/>
            </w:rPr>
            <w:fldChar w:fldCharType="begin"/>
          </w:r>
          <w:r w:rsidRPr="00B554AD">
            <w:rPr>
              <w:rStyle w:val="PageNumber"/>
              <w:rFonts w:ascii="Arial" w:hAnsi="Arial" w:cs="Arial"/>
              <w:sz w:val="20"/>
            </w:rPr>
            <w:instrText xml:space="preserve"> PAGE </w:instrText>
          </w:r>
          <w:r w:rsidRPr="00B554AD">
            <w:rPr>
              <w:rStyle w:val="PageNumber"/>
              <w:rFonts w:ascii="Arial" w:hAnsi="Arial" w:cs="Arial"/>
              <w:sz w:val="20"/>
            </w:rPr>
            <w:fldChar w:fldCharType="separate"/>
          </w:r>
          <w:r w:rsidR="0046030E">
            <w:rPr>
              <w:rStyle w:val="PageNumber"/>
              <w:rFonts w:ascii="Arial" w:hAnsi="Arial" w:cs="Arial"/>
              <w:noProof/>
              <w:sz w:val="20"/>
            </w:rPr>
            <w:t>10</w:t>
          </w:r>
          <w:r w:rsidRPr="00B554AD">
            <w:rPr>
              <w:rStyle w:val="PageNumber"/>
              <w:rFonts w:ascii="Arial" w:hAnsi="Arial" w:cs="Arial"/>
              <w:sz w:val="20"/>
            </w:rPr>
            <w:fldChar w:fldCharType="end"/>
          </w:r>
        </w:p>
      </w:tc>
      <w:tc>
        <w:tcPr>
          <w:tcW w:w="2988" w:type="dxa"/>
        </w:tcPr>
        <w:p w:rsidR="00C76E17" w:rsidRPr="00FE095E" w:rsidRDefault="00C76E17" w:rsidP="00E35A85">
          <w:pPr>
            <w:jc w:val="right"/>
            <w:rPr>
              <w:rFonts w:ascii="Arial" w:hAnsi="Arial" w:cs="Arial"/>
              <w:sz w:val="20"/>
            </w:rPr>
          </w:pPr>
        </w:p>
      </w:tc>
    </w:tr>
  </w:tbl>
  <w:p w:rsidR="00C76E17" w:rsidRDefault="00C76E17">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p>
  <w:p w:rsidR="00C76E17" w:rsidRDefault="00C76E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31C" w:rsidRDefault="0041631C">
      <w:r>
        <w:separator/>
      </w:r>
    </w:p>
  </w:footnote>
  <w:footnote w:type="continuationSeparator" w:id="0">
    <w:p w:rsidR="0041631C" w:rsidRDefault="004163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E17" w:rsidRDefault="00C76E17">
    <w:pPr>
      <w:pStyle w:val="Header"/>
    </w:pPr>
    <w:r>
      <w:rPr>
        <w:noProof/>
      </w:rPr>
      <w:t>Reddy’s Inc@MATC</w:t>
    </w:r>
  </w:p>
  <w:p w:rsidR="00C76E17" w:rsidRDefault="00C76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020A5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0F0889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3AE89A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A68458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3052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B6D0F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0A9D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7AEE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1237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C6699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C846A5"/>
    <w:multiLevelType w:val="hybridMultilevel"/>
    <w:tmpl w:val="C970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73F1B"/>
    <w:multiLevelType w:val="hybridMultilevel"/>
    <w:tmpl w:val="746E4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046341"/>
    <w:multiLevelType w:val="hybridMultilevel"/>
    <w:tmpl w:val="0158F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8974D3"/>
    <w:multiLevelType w:val="hybridMultilevel"/>
    <w:tmpl w:val="345E631E"/>
    <w:lvl w:ilvl="0" w:tplc="77A8CC54">
      <w:start w:val="1"/>
      <w:numFmt w:val="bullet"/>
      <w:pStyle w:val="Enum"/>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363E5C"/>
    <w:multiLevelType w:val="hybridMultilevel"/>
    <w:tmpl w:val="46849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2029D2"/>
    <w:multiLevelType w:val="hybridMultilevel"/>
    <w:tmpl w:val="D6C868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pStyle w:val="BulletedBodyText1"/>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9CF21E8"/>
    <w:multiLevelType w:val="hybridMultilevel"/>
    <w:tmpl w:val="1576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C06563"/>
    <w:multiLevelType w:val="hybridMultilevel"/>
    <w:tmpl w:val="94EA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D90B1E"/>
    <w:multiLevelType w:val="hybridMultilevel"/>
    <w:tmpl w:val="473067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537A7"/>
    <w:multiLevelType w:val="hybridMultilevel"/>
    <w:tmpl w:val="97D2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D3534A"/>
    <w:multiLevelType w:val="hybridMultilevel"/>
    <w:tmpl w:val="7826E34C"/>
    <w:lvl w:ilvl="0" w:tplc="89F8906A">
      <w:start w:val="1"/>
      <w:numFmt w:val="bullet"/>
      <w:pStyle w:val="Description"/>
      <w:lvlText w:val=""/>
      <w:lvlJc w:val="left"/>
      <w:pPr>
        <w:ind w:left="173" w:hanging="360"/>
      </w:pPr>
      <w:rPr>
        <w:rFonts w:ascii="Symbol" w:hAnsi="Symbol" w:hint="default"/>
        <w:color w:val="auto"/>
      </w:rPr>
    </w:lvl>
    <w:lvl w:ilvl="1" w:tplc="04090003">
      <w:start w:val="1"/>
      <w:numFmt w:val="bullet"/>
      <w:lvlText w:val="o"/>
      <w:lvlJc w:val="left"/>
      <w:pPr>
        <w:ind w:left="893" w:hanging="360"/>
      </w:pPr>
      <w:rPr>
        <w:rFonts w:ascii="Courier New" w:hAnsi="Courier New" w:hint="default"/>
      </w:rPr>
    </w:lvl>
    <w:lvl w:ilvl="2" w:tplc="04090005">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21" w15:restartNumberingAfterBreak="0">
    <w:nsid w:val="30E920BA"/>
    <w:multiLevelType w:val="hybridMultilevel"/>
    <w:tmpl w:val="8CAADE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F53131"/>
    <w:multiLevelType w:val="hybridMultilevel"/>
    <w:tmpl w:val="A0F07F38"/>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15:restartNumberingAfterBreak="0">
    <w:nsid w:val="369F22D9"/>
    <w:multiLevelType w:val="hybridMultilevel"/>
    <w:tmpl w:val="2256BE2E"/>
    <w:lvl w:ilvl="0" w:tplc="0409000F">
      <w:start w:val="1"/>
      <w:numFmt w:val="decimal"/>
      <w:lvlText w:val="%1."/>
      <w:lvlJc w:val="left"/>
      <w:pPr>
        <w:ind w:left="1660" w:hanging="360"/>
      </w:p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4" w15:restartNumberingAfterBreak="0">
    <w:nsid w:val="3DF4799B"/>
    <w:multiLevelType w:val="hybridMultilevel"/>
    <w:tmpl w:val="296429AA"/>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5" w15:restartNumberingAfterBreak="0">
    <w:nsid w:val="46F67DE6"/>
    <w:multiLevelType w:val="hybridMultilevel"/>
    <w:tmpl w:val="5832ED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C85DD2"/>
    <w:multiLevelType w:val="hybridMultilevel"/>
    <w:tmpl w:val="CAF6FCAA"/>
    <w:lvl w:ilvl="0" w:tplc="77A8CC54">
      <w:start w:val="1"/>
      <w:numFmt w:val="bullet"/>
      <w:pStyle w:val="BulletedTableItem"/>
      <w:lvlText w:val=""/>
      <w:lvlJc w:val="left"/>
      <w:pPr>
        <w:tabs>
          <w:tab w:val="num" w:pos="504"/>
        </w:tabs>
        <w:ind w:left="288"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F694D"/>
    <w:multiLevelType w:val="hybridMultilevel"/>
    <w:tmpl w:val="246A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523A9"/>
    <w:multiLevelType w:val="hybridMultilevel"/>
    <w:tmpl w:val="A23A0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42FF7"/>
    <w:multiLevelType w:val="hybridMultilevel"/>
    <w:tmpl w:val="8398DD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4C534D"/>
    <w:multiLevelType w:val="hybridMultilevel"/>
    <w:tmpl w:val="EAC2C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B37575"/>
    <w:multiLevelType w:val="hybridMultilevel"/>
    <w:tmpl w:val="A0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6D06CA"/>
    <w:multiLevelType w:val="hybridMultilevel"/>
    <w:tmpl w:val="2F66D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A073BB"/>
    <w:multiLevelType w:val="hybridMultilevel"/>
    <w:tmpl w:val="2CB8F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838195F"/>
    <w:multiLevelType w:val="hybridMultilevel"/>
    <w:tmpl w:val="2ACA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1083E"/>
    <w:multiLevelType w:val="hybridMultilevel"/>
    <w:tmpl w:val="E43C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D37A4A"/>
    <w:multiLevelType w:val="hybridMultilevel"/>
    <w:tmpl w:val="7DE4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6816B7"/>
    <w:multiLevelType w:val="hybridMultilevel"/>
    <w:tmpl w:val="31A0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2E28A4"/>
    <w:multiLevelType w:val="hybridMultilevel"/>
    <w:tmpl w:val="990E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4B3844"/>
    <w:multiLevelType w:val="hybridMultilevel"/>
    <w:tmpl w:val="17D0E55A"/>
    <w:lvl w:ilvl="0" w:tplc="FFFFFFFF">
      <w:start w:val="1"/>
      <w:numFmt w:val="bullet"/>
      <w:pStyle w:val="Checklist"/>
      <w:lvlText w:val=""/>
      <w:lvlJc w:val="left"/>
      <w:pPr>
        <w:tabs>
          <w:tab w:val="num" w:pos="3600"/>
        </w:tabs>
        <w:ind w:left="36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7B3B6D"/>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26"/>
        </w:tabs>
        <w:ind w:left="102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6FF72806"/>
    <w:multiLevelType w:val="hybridMultilevel"/>
    <w:tmpl w:val="59AC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0861F5"/>
    <w:multiLevelType w:val="hybridMultilevel"/>
    <w:tmpl w:val="64DC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534AE1"/>
    <w:multiLevelType w:val="hybridMultilevel"/>
    <w:tmpl w:val="B4B64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AD80753"/>
    <w:multiLevelType w:val="hybridMultilevel"/>
    <w:tmpl w:val="1C08E162"/>
    <w:lvl w:ilvl="0" w:tplc="5B6A7FC4">
      <w:start w:val="1"/>
      <w:numFmt w:val="bullet"/>
      <w:pStyle w:val="AbstractTitle"/>
      <w:lvlText w:val=""/>
      <w:lvlJc w:val="left"/>
      <w:pPr>
        <w:tabs>
          <w:tab w:val="num" w:pos="3240"/>
        </w:tabs>
        <w:ind w:left="32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15:restartNumberingAfterBreak="0">
    <w:nsid w:val="7C517F30"/>
    <w:multiLevelType w:val="hybridMultilevel"/>
    <w:tmpl w:val="63A2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6"/>
  </w:num>
  <w:num w:numId="13">
    <w:abstractNumId w:val="44"/>
  </w:num>
  <w:num w:numId="14">
    <w:abstractNumId w:val="39"/>
  </w:num>
  <w:num w:numId="15">
    <w:abstractNumId w:val="13"/>
  </w:num>
  <w:num w:numId="16">
    <w:abstractNumId w:val="40"/>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2"/>
  </w:num>
  <w:num w:numId="19">
    <w:abstractNumId w:val="10"/>
  </w:num>
  <w:num w:numId="20">
    <w:abstractNumId w:val="14"/>
  </w:num>
  <w:num w:numId="21">
    <w:abstractNumId w:val="35"/>
  </w:num>
  <w:num w:numId="22">
    <w:abstractNumId w:val="37"/>
  </w:num>
  <w:num w:numId="23">
    <w:abstractNumId w:val="28"/>
  </w:num>
  <w:num w:numId="24">
    <w:abstractNumId w:val="32"/>
  </w:num>
  <w:num w:numId="25">
    <w:abstractNumId w:val="12"/>
  </w:num>
  <w:num w:numId="26">
    <w:abstractNumId w:val="22"/>
  </w:num>
  <w:num w:numId="27">
    <w:abstractNumId w:val="45"/>
  </w:num>
  <w:num w:numId="28">
    <w:abstractNumId w:val="38"/>
  </w:num>
  <w:num w:numId="29">
    <w:abstractNumId w:val="30"/>
  </w:num>
  <w:num w:numId="30">
    <w:abstractNumId w:val="20"/>
  </w:num>
  <w:num w:numId="31">
    <w:abstractNumId w:val="11"/>
  </w:num>
  <w:num w:numId="32">
    <w:abstractNumId w:val="43"/>
  </w:num>
  <w:num w:numId="33">
    <w:abstractNumId w:val="29"/>
  </w:num>
  <w:num w:numId="34">
    <w:abstractNumId w:val="16"/>
  </w:num>
  <w:num w:numId="35">
    <w:abstractNumId w:val="41"/>
  </w:num>
  <w:num w:numId="36">
    <w:abstractNumId w:val="25"/>
  </w:num>
  <w:num w:numId="37">
    <w:abstractNumId w:val="19"/>
  </w:num>
  <w:num w:numId="38">
    <w:abstractNumId w:val="33"/>
  </w:num>
  <w:num w:numId="39">
    <w:abstractNumId w:val="36"/>
  </w:num>
  <w:num w:numId="40">
    <w:abstractNumId w:val="31"/>
  </w:num>
  <w:num w:numId="41">
    <w:abstractNumId w:val="34"/>
  </w:num>
  <w:num w:numId="42">
    <w:abstractNumId w:val="17"/>
  </w:num>
  <w:num w:numId="43">
    <w:abstractNumId w:val="27"/>
  </w:num>
  <w:num w:numId="44">
    <w:abstractNumId w:val="18"/>
  </w:num>
  <w:num w:numId="45">
    <w:abstractNumId w:val="21"/>
  </w:num>
  <w:num w:numId="46">
    <w:abstractNumId w:val="24"/>
  </w:num>
  <w:num w:numId="47">
    <w:abstractNumId w:val="23"/>
  </w:num>
  <w:num w:numId="48">
    <w:abstractNumId w:val="40"/>
  </w:num>
  <w:num w:numId="49">
    <w:abstractNumId w:val="4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_status__" w:val=" "/>
    <w:docVar w:name="DocbaseID" w:val="Methodology"/>
    <w:docVar w:name="document_location" w:val=" "/>
    <w:docVar w:name="form_status__" w:val=" "/>
    <w:docVar w:name="m_d_m_form_status__" w:val=" "/>
    <w:docVar w:name="m_d_m_program_name" w:val=" "/>
    <w:docVar w:name="m_d_m_project_name" w:val=" "/>
    <w:docVar w:name="object_name__" w:val=" "/>
    <w:docVar w:name="owner_name__" w:val=" "/>
    <w:docVar w:name="program_name" w:val=" "/>
    <w:docVar w:name="project_name" w:val=" "/>
    <w:docVar w:name="r_modifier__" w:val=" "/>
    <w:docVar w:name="r_modify_date__" w:val=" "/>
    <w:docVar w:name="r_object_type__" w:val=" "/>
    <w:docVar w:name="r_version_label__" w:val=" "/>
  </w:docVars>
  <w:rsids>
    <w:rsidRoot w:val="00C77284"/>
    <w:rsid w:val="0000320A"/>
    <w:rsid w:val="00003785"/>
    <w:rsid w:val="00006168"/>
    <w:rsid w:val="000069EC"/>
    <w:rsid w:val="0000799A"/>
    <w:rsid w:val="00010109"/>
    <w:rsid w:val="0001370D"/>
    <w:rsid w:val="00020290"/>
    <w:rsid w:val="000223E2"/>
    <w:rsid w:val="00025D60"/>
    <w:rsid w:val="000301EC"/>
    <w:rsid w:val="00030760"/>
    <w:rsid w:val="0003097A"/>
    <w:rsid w:val="000315C3"/>
    <w:rsid w:val="00034B18"/>
    <w:rsid w:val="00036239"/>
    <w:rsid w:val="00037814"/>
    <w:rsid w:val="0004009E"/>
    <w:rsid w:val="000443B6"/>
    <w:rsid w:val="0004446A"/>
    <w:rsid w:val="00045147"/>
    <w:rsid w:val="000455CA"/>
    <w:rsid w:val="000553F1"/>
    <w:rsid w:val="000621BD"/>
    <w:rsid w:val="00062A67"/>
    <w:rsid w:val="00065898"/>
    <w:rsid w:val="00067F9A"/>
    <w:rsid w:val="0007389C"/>
    <w:rsid w:val="000749A3"/>
    <w:rsid w:val="00080CFC"/>
    <w:rsid w:val="00086E59"/>
    <w:rsid w:val="00092383"/>
    <w:rsid w:val="00094440"/>
    <w:rsid w:val="000A44C0"/>
    <w:rsid w:val="000A4BDE"/>
    <w:rsid w:val="000B5FDF"/>
    <w:rsid w:val="000C2FB1"/>
    <w:rsid w:val="000C38F2"/>
    <w:rsid w:val="000C57DF"/>
    <w:rsid w:val="000C5AE7"/>
    <w:rsid w:val="000C7421"/>
    <w:rsid w:val="000C74C4"/>
    <w:rsid w:val="000D03C2"/>
    <w:rsid w:val="000D522A"/>
    <w:rsid w:val="000E13A2"/>
    <w:rsid w:val="000E753B"/>
    <w:rsid w:val="000F0387"/>
    <w:rsid w:val="000F67CB"/>
    <w:rsid w:val="000F79AB"/>
    <w:rsid w:val="000F7E13"/>
    <w:rsid w:val="0010083B"/>
    <w:rsid w:val="00100FD2"/>
    <w:rsid w:val="00101DDB"/>
    <w:rsid w:val="00103581"/>
    <w:rsid w:val="00107F2C"/>
    <w:rsid w:val="00111BDB"/>
    <w:rsid w:val="00121ECD"/>
    <w:rsid w:val="0012327F"/>
    <w:rsid w:val="00123CF6"/>
    <w:rsid w:val="00124D07"/>
    <w:rsid w:val="001260C4"/>
    <w:rsid w:val="0013071C"/>
    <w:rsid w:val="00130764"/>
    <w:rsid w:val="00133D35"/>
    <w:rsid w:val="00140A74"/>
    <w:rsid w:val="00144E73"/>
    <w:rsid w:val="0015093C"/>
    <w:rsid w:val="00151250"/>
    <w:rsid w:val="001516F3"/>
    <w:rsid w:val="00152884"/>
    <w:rsid w:val="00163FBB"/>
    <w:rsid w:val="0016661C"/>
    <w:rsid w:val="00167389"/>
    <w:rsid w:val="001748F2"/>
    <w:rsid w:val="00176457"/>
    <w:rsid w:val="001829FF"/>
    <w:rsid w:val="001843E6"/>
    <w:rsid w:val="00192DD2"/>
    <w:rsid w:val="00195AE9"/>
    <w:rsid w:val="001A34BC"/>
    <w:rsid w:val="001A4D5A"/>
    <w:rsid w:val="001B086B"/>
    <w:rsid w:val="001B1C98"/>
    <w:rsid w:val="001B3374"/>
    <w:rsid w:val="001C0E1D"/>
    <w:rsid w:val="001C4028"/>
    <w:rsid w:val="001C57C1"/>
    <w:rsid w:val="001D20D1"/>
    <w:rsid w:val="001D2D29"/>
    <w:rsid w:val="001D6D0C"/>
    <w:rsid w:val="001E0D94"/>
    <w:rsid w:val="001E0FF6"/>
    <w:rsid w:val="001E10C0"/>
    <w:rsid w:val="001E3FEC"/>
    <w:rsid w:val="001E55B8"/>
    <w:rsid w:val="001E7AA8"/>
    <w:rsid w:val="001F2A27"/>
    <w:rsid w:val="001F405D"/>
    <w:rsid w:val="001F6323"/>
    <w:rsid w:val="001F6A0E"/>
    <w:rsid w:val="002044EA"/>
    <w:rsid w:val="00210D58"/>
    <w:rsid w:val="00213DD6"/>
    <w:rsid w:val="002150B3"/>
    <w:rsid w:val="00215325"/>
    <w:rsid w:val="0021641D"/>
    <w:rsid w:val="002217E8"/>
    <w:rsid w:val="00224C03"/>
    <w:rsid w:val="00225F9A"/>
    <w:rsid w:val="0022767C"/>
    <w:rsid w:val="00227EAA"/>
    <w:rsid w:val="00232F3C"/>
    <w:rsid w:val="00233A77"/>
    <w:rsid w:val="00236FA4"/>
    <w:rsid w:val="002404BD"/>
    <w:rsid w:val="002425AB"/>
    <w:rsid w:val="002441FC"/>
    <w:rsid w:val="00244F65"/>
    <w:rsid w:val="00250FBE"/>
    <w:rsid w:val="00251DB4"/>
    <w:rsid w:val="00252249"/>
    <w:rsid w:val="002527D3"/>
    <w:rsid w:val="00252CE8"/>
    <w:rsid w:val="00254B49"/>
    <w:rsid w:val="00255410"/>
    <w:rsid w:val="00255D09"/>
    <w:rsid w:val="002563E2"/>
    <w:rsid w:val="00256975"/>
    <w:rsid w:val="00256FBB"/>
    <w:rsid w:val="002572B1"/>
    <w:rsid w:val="002606A7"/>
    <w:rsid w:val="002608F8"/>
    <w:rsid w:val="00263225"/>
    <w:rsid w:val="00264443"/>
    <w:rsid w:val="00264F77"/>
    <w:rsid w:val="002714E5"/>
    <w:rsid w:val="00271BBC"/>
    <w:rsid w:val="00272F77"/>
    <w:rsid w:val="002817C8"/>
    <w:rsid w:val="00286E77"/>
    <w:rsid w:val="002919F5"/>
    <w:rsid w:val="002A1EE4"/>
    <w:rsid w:val="002A2615"/>
    <w:rsid w:val="002A7487"/>
    <w:rsid w:val="002B039E"/>
    <w:rsid w:val="002C0BAE"/>
    <w:rsid w:val="002C2805"/>
    <w:rsid w:val="002C3516"/>
    <w:rsid w:val="002C483B"/>
    <w:rsid w:val="002C4C06"/>
    <w:rsid w:val="002C4D2C"/>
    <w:rsid w:val="002C4E60"/>
    <w:rsid w:val="002D0462"/>
    <w:rsid w:val="002D28E8"/>
    <w:rsid w:val="002D44AE"/>
    <w:rsid w:val="002D4F73"/>
    <w:rsid w:val="002D5CC5"/>
    <w:rsid w:val="002E4C40"/>
    <w:rsid w:val="002E6AD2"/>
    <w:rsid w:val="002E6E3F"/>
    <w:rsid w:val="002F03D1"/>
    <w:rsid w:val="002F4D61"/>
    <w:rsid w:val="00301A36"/>
    <w:rsid w:val="00303684"/>
    <w:rsid w:val="00304395"/>
    <w:rsid w:val="0030519C"/>
    <w:rsid w:val="00306290"/>
    <w:rsid w:val="00313AA8"/>
    <w:rsid w:val="0031522B"/>
    <w:rsid w:val="00316ACA"/>
    <w:rsid w:val="00320786"/>
    <w:rsid w:val="00322A43"/>
    <w:rsid w:val="0032356F"/>
    <w:rsid w:val="003237C4"/>
    <w:rsid w:val="00323EEE"/>
    <w:rsid w:val="0032559F"/>
    <w:rsid w:val="0032644F"/>
    <w:rsid w:val="003264B3"/>
    <w:rsid w:val="00330F65"/>
    <w:rsid w:val="003351D5"/>
    <w:rsid w:val="00341AE6"/>
    <w:rsid w:val="00345A14"/>
    <w:rsid w:val="003506A4"/>
    <w:rsid w:val="003559F5"/>
    <w:rsid w:val="003633DB"/>
    <w:rsid w:val="00370751"/>
    <w:rsid w:val="0037119A"/>
    <w:rsid w:val="003723F6"/>
    <w:rsid w:val="00374BC5"/>
    <w:rsid w:val="00381B3D"/>
    <w:rsid w:val="0038668E"/>
    <w:rsid w:val="0038793B"/>
    <w:rsid w:val="00391A18"/>
    <w:rsid w:val="00393387"/>
    <w:rsid w:val="00396C83"/>
    <w:rsid w:val="00396DE6"/>
    <w:rsid w:val="003972C7"/>
    <w:rsid w:val="003A32BA"/>
    <w:rsid w:val="003A400E"/>
    <w:rsid w:val="003B3AFB"/>
    <w:rsid w:val="003B4D04"/>
    <w:rsid w:val="003B5914"/>
    <w:rsid w:val="003C3D8B"/>
    <w:rsid w:val="003C579E"/>
    <w:rsid w:val="003D1BC9"/>
    <w:rsid w:val="003D639C"/>
    <w:rsid w:val="003D74D5"/>
    <w:rsid w:val="003F1CC3"/>
    <w:rsid w:val="00405596"/>
    <w:rsid w:val="0041159F"/>
    <w:rsid w:val="0041335A"/>
    <w:rsid w:val="00413CDE"/>
    <w:rsid w:val="00414454"/>
    <w:rsid w:val="004147D3"/>
    <w:rsid w:val="0041631C"/>
    <w:rsid w:val="00421052"/>
    <w:rsid w:val="004212FD"/>
    <w:rsid w:val="00422FDB"/>
    <w:rsid w:val="00423586"/>
    <w:rsid w:val="004245D2"/>
    <w:rsid w:val="00427BE0"/>
    <w:rsid w:val="0043126A"/>
    <w:rsid w:val="004377D9"/>
    <w:rsid w:val="004415EB"/>
    <w:rsid w:val="00441C38"/>
    <w:rsid w:val="004450BF"/>
    <w:rsid w:val="00446507"/>
    <w:rsid w:val="00451547"/>
    <w:rsid w:val="0045502C"/>
    <w:rsid w:val="0046030E"/>
    <w:rsid w:val="004620D7"/>
    <w:rsid w:val="00462298"/>
    <w:rsid w:val="00462F40"/>
    <w:rsid w:val="00464081"/>
    <w:rsid w:val="00470AE7"/>
    <w:rsid w:val="00474028"/>
    <w:rsid w:val="00475E10"/>
    <w:rsid w:val="00477DD0"/>
    <w:rsid w:val="00481704"/>
    <w:rsid w:val="00484D55"/>
    <w:rsid w:val="00495F18"/>
    <w:rsid w:val="004A01D1"/>
    <w:rsid w:val="004A125F"/>
    <w:rsid w:val="004A32EC"/>
    <w:rsid w:val="004C1721"/>
    <w:rsid w:val="004C2819"/>
    <w:rsid w:val="004C2B68"/>
    <w:rsid w:val="004C5234"/>
    <w:rsid w:val="004C55B0"/>
    <w:rsid w:val="004C6C8C"/>
    <w:rsid w:val="004C72A9"/>
    <w:rsid w:val="004D0C4C"/>
    <w:rsid w:val="004D15B7"/>
    <w:rsid w:val="004D276A"/>
    <w:rsid w:val="004D5F3A"/>
    <w:rsid w:val="004D69EA"/>
    <w:rsid w:val="004E588A"/>
    <w:rsid w:val="004E6262"/>
    <w:rsid w:val="004E6AF2"/>
    <w:rsid w:val="004F75DA"/>
    <w:rsid w:val="00510735"/>
    <w:rsid w:val="00515FB0"/>
    <w:rsid w:val="005214DA"/>
    <w:rsid w:val="005219F0"/>
    <w:rsid w:val="00530241"/>
    <w:rsid w:val="00531223"/>
    <w:rsid w:val="00532233"/>
    <w:rsid w:val="0053333E"/>
    <w:rsid w:val="00533554"/>
    <w:rsid w:val="005407BF"/>
    <w:rsid w:val="00544BF5"/>
    <w:rsid w:val="00554649"/>
    <w:rsid w:val="005601C7"/>
    <w:rsid w:val="00561554"/>
    <w:rsid w:val="00562B08"/>
    <w:rsid w:val="005643E0"/>
    <w:rsid w:val="005646B6"/>
    <w:rsid w:val="00565747"/>
    <w:rsid w:val="00565C6C"/>
    <w:rsid w:val="00567FC4"/>
    <w:rsid w:val="00571C36"/>
    <w:rsid w:val="00575855"/>
    <w:rsid w:val="00577742"/>
    <w:rsid w:val="0058524D"/>
    <w:rsid w:val="00587BA1"/>
    <w:rsid w:val="00591DF5"/>
    <w:rsid w:val="0059582A"/>
    <w:rsid w:val="00597753"/>
    <w:rsid w:val="005978C6"/>
    <w:rsid w:val="005A1870"/>
    <w:rsid w:val="005A2DD4"/>
    <w:rsid w:val="005A5DC0"/>
    <w:rsid w:val="005B1D55"/>
    <w:rsid w:val="005B48E0"/>
    <w:rsid w:val="005C03C4"/>
    <w:rsid w:val="005C6E8B"/>
    <w:rsid w:val="005D1F0E"/>
    <w:rsid w:val="005D2AB8"/>
    <w:rsid w:val="005D5D62"/>
    <w:rsid w:val="005D6960"/>
    <w:rsid w:val="005D79B0"/>
    <w:rsid w:val="005E117E"/>
    <w:rsid w:val="005E126B"/>
    <w:rsid w:val="005E1701"/>
    <w:rsid w:val="005E29E8"/>
    <w:rsid w:val="005E3632"/>
    <w:rsid w:val="005E3BB9"/>
    <w:rsid w:val="005E44C0"/>
    <w:rsid w:val="005E4ED6"/>
    <w:rsid w:val="005E7B9D"/>
    <w:rsid w:val="005F21BF"/>
    <w:rsid w:val="005F2C9D"/>
    <w:rsid w:val="005F477F"/>
    <w:rsid w:val="005F604D"/>
    <w:rsid w:val="00600429"/>
    <w:rsid w:val="00603A8F"/>
    <w:rsid w:val="00604549"/>
    <w:rsid w:val="00607D15"/>
    <w:rsid w:val="00611285"/>
    <w:rsid w:val="00620A42"/>
    <w:rsid w:val="006243DB"/>
    <w:rsid w:val="00624BB9"/>
    <w:rsid w:val="00630AD3"/>
    <w:rsid w:val="00630C95"/>
    <w:rsid w:val="00633E91"/>
    <w:rsid w:val="00644576"/>
    <w:rsid w:val="0065473F"/>
    <w:rsid w:val="0066202E"/>
    <w:rsid w:val="00664743"/>
    <w:rsid w:val="00664A56"/>
    <w:rsid w:val="0066513B"/>
    <w:rsid w:val="0066635A"/>
    <w:rsid w:val="00672391"/>
    <w:rsid w:val="0067626A"/>
    <w:rsid w:val="00676C83"/>
    <w:rsid w:val="006818B9"/>
    <w:rsid w:val="006839ED"/>
    <w:rsid w:val="0068436C"/>
    <w:rsid w:val="00686610"/>
    <w:rsid w:val="006928B8"/>
    <w:rsid w:val="00692E65"/>
    <w:rsid w:val="00693949"/>
    <w:rsid w:val="00697D07"/>
    <w:rsid w:val="006A24C7"/>
    <w:rsid w:val="006A2DBC"/>
    <w:rsid w:val="006A2FE9"/>
    <w:rsid w:val="006A55F0"/>
    <w:rsid w:val="006C0859"/>
    <w:rsid w:val="006C53AA"/>
    <w:rsid w:val="006C75FE"/>
    <w:rsid w:val="006D0425"/>
    <w:rsid w:val="006D1136"/>
    <w:rsid w:val="006D1CDB"/>
    <w:rsid w:val="006D3357"/>
    <w:rsid w:val="006D6650"/>
    <w:rsid w:val="006E040D"/>
    <w:rsid w:val="006E0C9F"/>
    <w:rsid w:val="006E5A44"/>
    <w:rsid w:val="006E7BEC"/>
    <w:rsid w:val="006F349E"/>
    <w:rsid w:val="006F3A6D"/>
    <w:rsid w:val="006F4905"/>
    <w:rsid w:val="006F62E0"/>
    <w:rsid w:val="00700C44"/>
    <w:rsid w:val="007042E3"/>
    <w:rsid w:val="00704391"/>
    <w:rsid w:val="0070470F"/>
    <w:rsid w:val="007063D9"/>
    <w:rsid w:val="0071080F"/>
    <w:rsid w:val="00711EAA"/>
    <w:rsid w:val="007134DE"/>
    <w:rsid w:val="007208DB"/>
    <w:rsid w:val="007269D9"/>
    <w:rsid w:val="00734504"/>
    <w:rsid w:val="00737EBE"/>
    <w:rsid w:val="00743022"/>
    <w:rsid w:val="00744446"/>
    <w:rsid w:val="007457AF"/>
    <w:rsid w:val="00745A80"/>
    <w:rsid w:val="00753ADB"/>
    <w:rsid w:val="00754824"/>
    <w:rsid w:val="00754F76"/>
    <w:rsid w:val="00757468"/>
    <w:rsid w:val="007615C9"/>
    <w:rsid w:val="00762830"/>
    <w:rsid w:val="00764E80"/>
    <w:rsid w:val="0077186C"/>
    <w:rsid w:val="007738F4"/>
    <w:rsid w:val="00777DA0"/>
    <w:rsid w:val="00780BC6"/>
    <w:rsid w:val="007867E9"/>
    <w:rsid w:val="00793051"/>
    <w:rsid w:val="007934AC"/>
    <w:rsid w:val="00795AD6"/>
    <w:rsid w:val="007A13B4"/>
    <w:rsid w:val="007A142D"/>
    <w:rsid w:val="007A20C7"/>
    <w:rsid w:val="007A3FE1"/>
    <w:rsid w:val="007A480E"/>
    <w:rsid w:val="007A4C98"/>
    <w:rsid w:val="007B3739"/>
    <w:rsid w:val="007B396B"/>
    <w:rsid w:val="007B589C"/>
    <w:rsid w:val="007B6282"/>
    <w:rsid w:val="007B6C4B"/>
    <w:rsid w:val="007C5D4A"/>
    <w:rsid w:val="007D5AB6"/>
    <w:rsid w:val="007E2B3E"/>
    <w:rsid w:val="007E4560"/>
    <w:rsid w:val="007E6905"/>
    <w:rsid w:val="007F39FA"/>
    <w:rsid w:val="007F6F97"/>
    <w:rsid w:val="007F757E"/>
    <w:rsid w:val="00805F6B"/>
    <w:rsid w:val="00807B74"/>
    <w:rsid w:val="008102B1"/>
    <w:rsid w:val="008151C6"/>
    <w:rsid w:val="00815705"/>
    <w:rsid w:val="00816578"/>
    <w:rsid w:val="008226EB"/>
    <w:rsid w:val="008273ED"/>
    <w:rsid w:val="0083131E"/>
    <w:rsid w:val="008315B4"/>
    <w:rsid w:val="00832A4C"/>
    <w:rsid w:val="00832C94"/>
    <w:rsid w:val="008332DF"/>
    <w:rsid w:val="008335D9"/>
    <w:rsid w:val="00834CF1"/>
    <w:rsid w:val="00835100"/>
    <w:rsid w:val="00835744"/>
    <w:rsid w:val="008364AC"/>
    <w:rsid w:val="0084316E"/>
    <w:rsid w:val="00843979"/>
    <w:rsid w:val="0084472E"/>
    <w:rsid w:val="008477B1"/>
    <w:rsid w:val="00847C94"/>
    <w:rsid w:val="00851BDA"/>
    <w:rsid w:val="00862B03"/>
    <w:rsid w:val="0086770E"/>
    <w:rsid w:val="00867AC8"/>
    <w:rsid w:val="00867C26"/>
    <w:rsid w:val="00870A31"/>
    <w:rsid w:val="00872B35"/>
    <w:rsid w:val="00873E23"/>
    <w:rsid w:val="008769EB"/>
    <w:rsid w:val="00880D28"/>
    <w:rsid w:val="0088279C"/>
    <w:rsid w:val="00883359"/>
    <w:rsid w:val="00884F25"/>
    <w:rsid w:val="00890816"/>
    <w:rsid w:val="008967CA"/>
    <w:rsid w:val="008B0122"/>
    <w:rsid w:val="008B1815"/>
    <w:rsid w:val="008B2BA6"/>
    <w:rsid w:val="008B46E2"/>
    <w:rsid w:val="008C14A2"/>
    <w:rsid w:val="008C2D26"/>
    <w:rsid w:val="008C7A38"/>
    <w:rsid w:val="008D0E95"/>
    <w:rsid w:val="008D1B29"/>
    <w:rsid w:val="008D6B7D"/>
    <w:rsid w:val="008E170B"/>
    <w:rsid w:val="008E5D85"/>
    <w:rsid w:val="008F62CF"/>
    <w:rsid w:val="008F70F4"/>
    <w:rsid w:val="008F771E"/>
    <w:rsid w:val="009014FC"/>
    <w:rsid w:val="00905017"/>
    <w:rsid w:val="009050A6"/>
    <w:rsid w:val="00906226"/>
    <w:rsid w:val="0093450E"/>
    <w:rsid w:val="00936189"/>
    <w:rsid w:val="0093672E"/>
    <w:rsid w:val="00936893"/>
    <w:rsid w:val="00936F6D"/>
    <w:rsid w:val="00937202"/>
    <w:rsid w:val="00941DCE"/>
    <w:rsid w:val="00942A81"/>
    <w:rsid w:val="00946541"/>
    <w:rsid w:val="00947063"/>
    <w:rsid w:val="00947C60"/>
    <w:rsid w:val="00951EB7"/>
    <w:rsid w:val="009538E4"/>
    <w:rsid w:val="00960579"/>
    <w:rsid w:val="0096065F"/>
    <w:rsid w:val="00962ADA"/>
    <w:rsid w:val="009725A7"/>
    <w:rsid w:val="009761AA"/>
    <w:rsid w:val="00980153"/>
    <w:rsid w:val="00981DBB"/>
    <w:rsid w:val="00982FFA"/>
    <w:rsid w:val="00983176"/>
    <w:rsid w:val="00991F64"/>
    <w:rsid w:val="009A6780"/>
    <w:rsid w:val="009B1E68"/>
    <w:rsid w:val="009B2DED"/>
    <w:rsid w:val="009B730D"/>
    <w:rsid w:val="009C5A6C"/>
    <w:rsid w:val="009D31A0"/>
    <w:rsid w:val="009D7DC1"/>
    <w:rsid w:val="009E4FDA"/>
    <w:rsid w:val="009E5542"/>
    <w:rsid w:val="009E6929"/>
    <w:rsid w:val="009E6FC6"/>
    <w:rsid w:val="00A042E0"/>
    <w:rsid w:val="00A06C82"/>
    <w:rsid w:val="00A174E5"/>
    <w:rsid w:val="00A25D8A"/>
    <w:rsid w:val="00A3182D"/>
    <w:rsid w:val="00A32DE1"/>
    <w:rsid w:val="00A33C50"/>
    <w:rsid w:val="00A4134F"/>
    <w:rsid w:val="00A42754"/>
    <w:rsid w:val="00A43215"/>
    <w:rsid w:val="00A45E18"/>
    <w:rsid w:val="00A5047C"/>
    <w:rsid w:val="00A541D5"/>
    <w:rsid w:val="00A56399"/>
    <w:rsid w:val="00A6324A"/>
    <w:rsid w:val="00A637F5"/>
    <w:rsid w:val="00A6428C"/>
    <w:rsid w:val="00A67D25"/>
    <w:rsid w:val="00A80E9F"/>
    <w:rsid w:val="00A82BB0"/>
    <w:rsid w:val="00A86D70"/>
    <w:rsid w:val="00A87C77"/>
    <w:rsid w:val="00A90AE2"/>
    <w:rsid w:val="00A90D19"/>
    <w:rsid w:val="00A91D7C"/>
    <w:rsid w:val="00A9282D"/>
    <w:rsid w:val="00A94A0D"/>
    <w:rsid w:val="00A95929"/>
    <w:rsid w:val="00A95DBF"/>
    <w:rsid w:val="00A96702"/>
    <w:rsid w:val="00A96C17"/>
    <w:rsid w:val="00A96CF6"/>
    <w:rsid w:val="00AA004A"/>
    <w:rsid w:val="00AA0813"/>
    <w:rsid w:val="00AA713F"/>
    <w:rsid w:val="00AA72B3"/>
    <w:rsid w:val="00AC72C5"/>
    <w:rsid w:val="00AD273E"/>
    <w:rsid w:val="00AD5890"/>
    <w:rsid w:val="00AE06D0"/>
    <w:rsid w:val="00AE41ED"/>
    <w:rsid w:val="00AE5815"/>
    <w:rsid w:val="00AE704B"/>
    <w:rsid w:val="00AF28AD"/>
    <w:rsid w:val="00AF7FEA"/>
    <w:rsid w:val="00B04012"/>
    <w:rsid w:val="00B04598"/>
    <w:rsid w:val="00B104D6"/>
    <w:rsid w:val="00B113DB"/>
    <w:rsid w:val="00B116C1"/>
    <w:rsid w:val="00B138C3"/>
    <w:rsid w:val="00B14239"/>
    <w:rsid w:val="00B1463C"/>
    <w:rsid w:val="00B16AC5"/>
    <w:rsid w:val="00B17333"/>
    <w:rsid w:val="00B17AD7"/>
    <w:rsid w:val="00B200C6"/>
    <w:rsid w:val="00B21A88"/>
    <w:rsid w:val="00B27C8B"/>
    <w:rsid w:val="00B308C1"/>
    <w:rsid w:val="00B34AB1"/>
    <w:rsid w:val="00B350DD"/>
    <w:rsid w:val="00B37693"/>
    <w:rsid w:val="00B376C6"/>
    <w:rsid w:val="00B37A40"/>
    <w:rsid w:val="00B43F1E"/>
    <w:rsid w:val="00B5319A"/>
    <w:rsid w:val="00B554AD"/>
    <w:rsid w:val="00B57684"/>
    <w:rsid w:val="00B62A64"/>
    <w:rsid w:val="00B6616C"/>
    <w:rsid w:val="00B72A46"/>
    <w:rsid w:val="00B73230"/>
    <w:rsid w:val="00B77F79"/>
    <w:rsid w:val="00B805F1"/>
    <w:rsid w:val="00B8098E"/>
    <w:rsid w:val="00B82DCF"/>
    <w:rsid w:val="00B8308A"/>
    <w:rsid w:val="00B9402A"/>
    <w:rsid w:val="00BA0BBD"/>
    <w:rsid w:val="00BA3048"/>
    <w:rsid w:val="00BB0784"/>
    <w:rsid w:val="00BB0D48"/>
    <w:rsid w:val="00BB1607"/>
    <w:rsid w:val="00BB2A6F"/>
    <w:rsid w:val="00BB2CE9"/>
    <w:rsid w:val="00BB4E4D"/>
    <w:rsid w:val="00BC2426"/>
    <w:rsid w:val="00BC4BCD"/>
    <w:rsid w:val="00BC4F84"/>
    <w:rsid w:val="00BC78EC"/>
    <w:rsid w:val="00BD15D0"/>
    <w:rsid w:val="00BD18AB"/>
    <w:rsid w:val="00BD385C"/>
    <w:rsid w:val="00BD58DB"/>
    <w:rsid w:val="00BD6954"/>
    <w:rsid w:val="00BD731E"/>
    <w:rsid w:val="00BE20D9"/>
    <w:rsid w:val="00BE2181"/>
    <w:rsid w:val="00BE21A4"/>
    <w:rsid w:val="00BE5DDF"/>
    <w:rsid w:val="00C005AC"/>
    <w:rsid w:val="00C0385A"/>
    <w:rsid w:val="00C0464B"/>
    <w:rsid w:val="00C04C43"/>
    <w:rsid w:val="00C0756C"/>
    <w:rsid w:val="00C1091F"/>
    <w:rsid w:val="00C122CD"/>
    <w:rsid w:val="00C127CC"/>
    <w:rsid w:val="00C14570"/>
    <w:rsid w:val="00C20516"/>
    <w:rsid w:val="00C23A3F"/>
    <w:rsid w:val="00C313D2"/>
    <w:rsid w:val="00C315A1"/>
    <w:rsid w:val="00C36DFA"/>
    <w:rsid w:val="00C50390"/>
    <w:rsid w:val="00C54646"/>
    <w:rsid w:val="00C5582A"/>
    <w:rsid w:val="00C56426"/>
    <w:rsid w:val="00C572BE"/>
    <w:rsid w:val="00C63253"/>
    <w:rsid w:val="00C633ED"/>
    <w:rsid w:val="00C65AEC"/>
    <w:rsid w:val="00C705B4"/>
    <w:rsid w:val="00C706F4"/>
    <w:rsid w:val="00C70CA4"/>
    <w:rsid w:val="00C7175F"/>
    <w:rsid w:val="00C717E5"/>
    <w:rsid w:val="00C768D8"/>
    <w:rsid w:val="00C76DBE"/>
    <w:rsid w:val="00C76E17"/>
    <w:rsid w:val="00C77284"/>
    <w:rsid w:val="00C8147C"/>
    <w:rsid w:val="00C84CB0"/>
    <w:rsid w:val="00C90532"/>
    <w:rsid w:val="00C93AB7"/>
    <w:rsid w:val="00C973E9"/>
    <w:rsid w:val="00C977C6"/>
    <w:rsid w:val="00CA2A88"/>
    <w:rsid w:val="00CA32B0"/>
    <w:rsid w:val="00CB16B3"/>
    <w:rsid w:val="00CB79B0"/>
    <w:rsid w:val="00CB7B5E"/>
    <w:rsid w:val="00CB7EDF"/>
    <w:rsid w:val="00CC0667"/>
    <w:rsid w:val="00CC4873"/>
    <w:rsid w:val="00CC5500"/>
    <w:rsid w:val="00CD0D8B"/>
    <w:rsid w:val="00CD19AA"/>
    <w:rsid w:val="00CD2230"/>
    <w:rsid w:val="00CD3CFF"/>
    <w:rsid w:val="00CD56EE"/>
    <w:rsid w:val="00CE1D1A"/>
    <w:rsid w:val="00CF093E"/>
    <w:rsid w:val="00CF0CEE"/>
    <w:rsid w:val="00CF19AE"/>
    <w:rsid w:val="00CF4E7B"/>
    <w:rsid w:val="00CF7777"/>
    <w:rsid w:val="00D0033D"/>
    <w:rsid w:val="00D00722"/>
    <w:rsid w:val="00D0239E"/>
    <w:rsid w:val="00D02B1C"/>
    <w:rsid w:val="00D03CE7"/>
    <w:rsid w:val="00D03D81"/>
    <w:rsid w:val="00D04B47"/>
    <w:rsid w:val="00D12576"/>
    <w:rsid w:val="00D15115"/>
    <w:rsid w:val="00D17965"/>
    <w:rsid w:val="00D2238C"/>
    <w:rsid w:val="00D27281"/>
    <w:rsid w:val="00D312C7"/>
    <w:rsid w:val="00D31538"/>
    <w:rsid w:val="00D33B8F"/>
    <w:rsid w:val="00D37F68"/>
    <w:rsid w:val="00D47613"/>
    <w:rsid w:val="00D47B4B"/>
    <w:rsid w:val="00D51C58"/>
    <w:rsid w:val="00D5400C"/>
    <w:rsid w:val="00D5787B"/>
    <w:rsid w:val="00D61068"/>
    <w:rsid w:val="00D65023"/>
    <w:rsid w:val="00D7608B"/>
    <w:rsid w:val="00D762E8"/>
    <w:rsid w:val="00D82D39"/>
    <w:rsid w:val="00D844FA"/>
    <w:rsid w:val="00D84A62"/>
    <w:rsid w:val="00D859AE"/>
    <w:rsid w:val="00DB0DB1"/>
    <w:rsid w:val="00DB0FFC"/>
    <w:rsid w:val="00DB19A7"/>
    <w:rsid w:val="00DB1A52"/>
    <w:rsid w:val="00DB628D"/>
    <w:rsid w:val="00DB6C2C"/>
    <w:rsid w:val="00DB749F"/>
    <w:rsid w:val="00DC2E55"/>
    <w:rsid w:val="00DC717B"/>
    <w:rsid w:val="00DD30FF"/>
    <w:rsid w:val="00DD3F65"/>
    <w:rsid w:val="00DD6756"/>
    <w:rsid w:val="00DE3522"/>
    <w:rsid w:val="00DE66C6"/>
    <w:rsid w:val="00DE6C2A"/>
    <w:rsid w:val="00DE713F"/>
    <w:rsid w:val="00DE7441"/>
    <w:rsid w:val="00E12030"/>
    <w:rsid w:val="00E13874"/>
    <w:rsid w:val="00E14611"/>
    <w:rsid w:val="00E20E7E"/>
    <w:rsid w:val="00E22AF4"/>
    <w:rsid w:val="00E27388"/>
    <w:rsid w:val="00E3284B"/>
    <w:rsid w:val="00E34710"/>
    <w:rsid w:val="00E35A85"/>
    <w:rsid w:val="00E40786"/>
    <w:rsid w:val="00E412F4"/>
    <w:rsid w:val="00E42EE0"/>
    <w:rsid w:val="00E50262"/>
    <w:rsid w:val="00E53C6F"/>
    <w:rsid w:val="00E568BC"/>
    <w:rsid w:val="00E63D4D"/>
    <w:rsid w:val="00E6465A"/>
    <w:rsid w:val="00E7268C"/>
    <w:rsid w:val="00E7604C"/>
    <w:rsid w:val="00E76A1A"/>
    <w:rsid w:val="00E76B88"/>
    <w:rsid w:val="00E81B49"/>
    <w:rsid w:val="00E82443"/>
    <w:rsid w:val="00E86C13"/>
    <w:rsid w:val="00E949BB"/>
    <w:rsid w:val="00E94E4E"/>
    <w:rsid w:val="00E96328"/>
    <w:rsid w:val="00EB0257"/>
    <w:rsid w:val="00EB0ADF"/>
    <w:rsid w:val="00EB3442"/>
    <w:rsid w:val="00EB4C3A"/>
    <w:rsid w:val="00EB4E16"/>
    <w:rsid w:val="00EB4F65"/>
    <w:rsid w:val="00EB508B"/>
    <w:rsid w:val="00EB7A32"/>
    <w:rsid w:val="00EC1DE4"/>
    <w:rsid w:val="00EC44E9"/>
    <w:rsid w:val="00ED0E85"/>
    <w:rsid w:val="00ED312B"/>
    <w:rsid w:val="00ED3B27"/>
    <w:rsid w:val="00ED64F5"/>
    <w:rsid w:val="00EE3D72"/>
    <w:rsid w:val="00EE5C17"/>
    <w:rsid w:val="00EF5459"/>
    <w:rsid w:val="00EF5AB1"/>
    <w:rsid w:val="00EF7731"/>
    <w:rsid w:val="00F015E5"/>
    <w:rsid w:val="00F0378B"/>
    <w:rsid w:val="00F112D1"/>
    <w:rsid w:val="00F1414C"/>
    <w:rsid w:val="00F141BF"/>
    <w:rsid w:val="00F211C6"/>
    <w:rsid w:val="00F23B3A"/>
    <w:rsid w:val="00F23DFE"/>
    <w:rsid w:val="00F24F85"/>
    <w:rsid w:val="00F26F8F"/>
    <w:rsid w:val="00F26FC0"/>
    <w:rsid w:val="00F31495"/>
    <w:rsid w:val="00F404C4"/>
    <w:rsid w:val="00F410C5"/>
    <w:rsid w:val="00F4400B"/>
    <w:rsid w:val="00F47188"/>
    <w:rsid w:val="00F62143"/>
    <w:rsid w:val="00F645A6"/>
    <w:rsid w:val="00F64C4E"/>
    <w:rsid w:val="00F720DC"/>
    <w:rsid w:val="00F73956"/>
    <w:rsid w:val="00F74980"/>
    <w:rsid w:val="00F74C0B"/>
    <w:rsid w:val="00F757A2"/>
    <w:rsid w:val="00F91B54"/>
    <w:rsid w:val="00FA4609"/>
    <w:rsid w:val="00FB6D9B"/>
    <w:rsid w:val="00FC18D2"/>
    <w:rsid w:val="00FC1DEA"/>
    <w:rsid w:val="00FC7E07"/>
    <w:rsid w:val="00FD22FF"/>
    <w:rsid w:val="00FE095E"/>
    <w:rsid w:val="00FE0E8A"/>
    <w:rsid w:val="00FE17D9"/>
    <w:rsid w:val="00FE39B7"/>
    <w:rsid w:val="00FE3ED0"/>
    <w:rsid w:val="00FF1BA8"/>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3FE0DAC-93BB-48F0-9E98-F8A0ED12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FB0"/>
    <w:rPr>
      <w:rFonts w:ascii="Book Antiqua" w:hAnsi="Book Antiqua"/>
      <w:sz w:val="22"/>
    </w:rPr>
  </w:style>
  <w:style w:type="paragraph" w:styleId="Heading1">
    <w:name w:val="heading 1"/>
    <w:basedOn w:val="Normal"/>
    <w:next w:val="Normal"/>
    <w:qFormat/>
    <w:rsid w:val="007B589C"/>
    <w:pPr>
      <w:keepNext/>
      <w:numPr>
        <w:numId w:val="16"/>
      </w:numPr>
      <w:spacing w:before="240" w:after="60"/>
      <w:outlineLvl w:val="0"/>
    </w:pPr>
    <w:rPr>
      <w:b/>
      <w:kern w:val="28"/>
      <w:sz w:val="28"/>
    </w:rPr>
  </w:style>
  <w:style w:type="paragraph" w:styleId="Heading2">
    <w:name w:val="heading 2"/>
    <w:basedOn w:val="Normal"/>
    <w:next w:val="Normal"/>
    <w:qFormat/>
    <w:rsid w:val="007B589C"/>
    <w:pPr>
      <w:keepNext/>
      <w:numPr>
        <w:ilvl w:val="1"/>
        <w:numId w:val="16"/>
      </w:numPr>
      <w:spacing w:before="240" w:after="60"/>
      <w:outlineLvl w:val="1"/>
    </w:pPr>
    <w:rPr>
      <w:b/>
      <w:i/>
      <w:sz w:val="24"/>
    </w:rPr>
  </w:style>
  <w:style w:type="paragraph" w:styleId="Heading3">
    <w:name w:val="heading 3"/>
    <w:aliases w:val="Org Heading 1,h1,Org Heading 11,h11,Org Heading 12,h12,Org Heading 13,h13,Org Heading 14,h14,Org Heading 111,h111,Org Heading 121,h121,Org Heading 131,h131,Org Heading 15,h15,Org Heading 112,h112,Org Heading 122,h122,Org Heading 132,h132,h16"/>
    <w:basedOn w:val="Normal"/>
    <w:next w:val="Normal"/>
    <w:qFormat/>
    <w:rsid w:val="007B589C"/>
    <w:pPr>
      <w:keepNext/>
      <w:numPr>
        <w:ilvl w:val="2"/>
        <w:numId w:val="16"/>
      </w:numPr>
      <w:spacing w:before="240" w:after="60"/>
      <w:outlineLvl w:val="2"/>
    </w:pPr>
    <w:rPr>
      <w:sz w:val="24"/>
    </w:rPr>
  </w:style>
  <w:style w:type="paragraph" w:styleId="Heading4">
    <w:name w:val="heading 4"/>
    <w:aliases w:val="Org Heading 2,Org Heading 21,Org Heading 22,Org Heading 23,Org Heading 211,Org Heading 221,Org Heading 24,Org Heading 212,Org Heading 222,Org Heading 25,Org Heading 213,Org Heading 223,Org Heading 26,Org Heading 27,Org Heading 214,h4"/>
    <w:basedOn w:val="Normal"/>
    <w:next w:val="Normal"/>
    <w:qFormat/>
    <w:rsid w:val="007B589C"/>
    <w:pPr>
      <w:keepNext/>
      <w:numPr>
        <w:ilvl w:val="3"/>
        <w:numId w:val="16"/>
      </w:numPr>
      <w:spacing w:before="240" w:after="60"/>
      <w:outlineLvl w:val="3"/>
    </w:pPr>
    <w:rPr>
      <w:b/>
      <w:sz w:val="24"/>
    </w:rPr>
  </w:style>
  <w:style w:type="paragraph" w:styleId="Heading5">
    <w:name w:val="heading 5"/>
    <w:basedOn w:val="Normal"/>
    <w:next w:val="Normal"/>
    <w:qFormat/>
    <w:rsid w:val="007B589C"/>
    <w:pPr>
      <w:numPr>
        <w:ilvl w:val="4"/>
        <w:numId w:val="16"/>
      </w:numPr>
      <w:spacing w:before="240" w:after="60"/>
      <w:outlineLvl w:val="4"/>
    </w:pPr>
  </w:style>
  <w:style w:type="paragraph" w:styleId="Heading6">
    <w:name w:val="heading 6"/>
    <w:basedOn w:val="Normal"/>
    <w:next w:val="Normal"/>
    <w:qFormat/>
    <w:rsid w:val="007B589C"/>
    <w:pPr>
      <w:numPr>
        <w:ilvl w:val="5"/>
        <w:numId w:val="16"/>
      </w:numPr>
      <w:spacing w:before="240" w:after="60"/>
      <w:outlineLvl w:val="5"/>
    </w:pPr>
    <w:rPr>
      <w:i/>
    </w:rPr>
  </w:style>
  <w:style w:type="paragraph" w:styleId="Heading7">
    <w:name w:val="heading 7"/>
    <w:basedOn w:val="Normal"/>
    <w:next w:val="Normal"/>
    <w:qFormat/>
    <w:rsid w:val="007B589C"/>
    <w:pPr>
      <w:numPr>
        <w:ilvl w:val="6"/>
        <w:numId w:val="16"/>
      </w:numPr>
      <w:spacing w:before="240" w:after="60"/>
      <w:outlineLvl w:val="6"/>
    </w:pPr>
    <w:rPr>
      <w:sz w:val="20"/>
    </w:rPr>
  </w:style>
  <w:style w:type="paragraph" w:styleId="Heading8">
    <w:name w:val="heading 8"/>
    <w:basedOn w:val="Normal"/>
    <w:next w:val="Normal"/>
    <w:qFormat/>
    <w:rsid w:val="007B589C"/>
    <w:pPr>
      <w:numPr>
        <w:ilvl w:val="7"/>
        <w:numId w:val="16"/>
      </w:numPr>
      <w:spacing w:before="240" w:after="60"/>
      <w:outlineLvl w:val="7"/>
    </w:pPr>
    <w:rPr>
      <w:i/>
      <w:sz w:val="20"/>
    </w:rPr>
  </w:style>
  <w:style w:type="paragraph" w:styleId="Heading9">
    <w:name w:val="heading 9"/>
    <w:basedOn w:val="Normal"/>
    <w:next w:val="Normal"/>
    <w:qFormat/>
    <w:rsid w:val="007B589C"/>
    <w:pPr>
      <w:numPr>
        <w:ilvl w:val="8"/>
        <w:numId w:val="1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B589C"/>
  </w:style>
  <w:style w:type="paragraph" w:customStyle="1" w:styleId="ABULLET">
    <w:name w:val="A BULLET"/>
    <w:basedOn w:val="ABLOCKPARA"/>
    <w:rsid w:val="007B589C"/>
    <w:pPr>
      <w:ind w:left="331" w:hanging="331"/>
    </w:pPr>
  </w:style>
  <w:style w:type="paragraph" w:customStyle="1" w:styleId="AINDENTEDBULLET">
    <w:name w:val="A INDENTED BULLET"/>
    <w:basedOn w:val="ABLOCKPARA"/>
    <w:rsid w:val="007B589C"/>
    <w:pPr>
      <w:tabs>
        <w:tab w:val="left" w:pos="1080"/>
      </w:tabs>
      <w:ind w:left="662" w:hanging="331"/>
    </w:pPr>
  </w:style>
  <w:style w:type="paragraph" w:customStyle="1" w:styleId="AINDENTEDPARA">
    <w:name w:val="A INDENTED PARA"/>
    <w:basedOn w:val="ABLOCKPARA"/>
    <w:rsid w:val="007B589C"/>
    <w:pPr>
      <w:ind w:left="331"/>
    </w:pPr>
  </w:style>
  <w:style w:type="paragraph" w:styleId="Footer">
    <w:name w:val="footer"/>
    <w:basedOn w:val="Normal"/>
    <w:rsid w:val="007B589C"/>
    <w:pPr>
      <w:tabs>
        <w:tab w:val="center" w:pos="4320"/>
        <w:tab w:val="right" w:pos="8640"/>
      </w:tabs>
    </w:pPr>
  </w:style>
  <w:style w:type="paragraph" w:styleId="Header">
    <w:name w:val="header"/>
    <w:basedOn w:val="Normal"/>
    <w:rsid w:val="007B589C"/>
    <w:pPr>
      <w:tabs>
        <w:tab w:val="center" w:pos="4320"/>
        <w:tab w:val="right" w:pos="8640"/>
      </w:tabs>
    </w:pPr>
  </w:style>
  <w:style w:type="paragraph" w:styleId="BlockText">
    <w:name w:val="Block Text"/>
    <w:basedOn w:val="Normal"/>
    <w:rsid w:val="007B589C"/>
    <w:pPr>
      <w:spacing w:after="120"/>
      <w:ind w:left="1440" w:right="1440"/>
    </w:pPr>
  </w:style>
  <w:style w:type="paragraph" w:styleId="BodyText">
    <w:name w:val="Body Text"/>
    <w:aliases w:val="Body text,(standard used),Body text (standard used),Body text1,Body text (standard used)1,Body text2,Body text (standard used)2,Body text3,Body text (standard used)3,Body text4,Body text (standard used)4"/>
    <w:basedOn w:val="Normal"/>
    <w:rsid w:val="007B589C"/>
    <w:pPr>
      <w:spacing w:after="120"/>
    </w:pPr>
  </w:style>
  <w:style w:type="paragraph" w:styleId="BodyText2">
    <w:name w:val="Body Text 2"/>
    <w:basedOn w:val="Normal"/>
    <w:rsid w:val="007B589C"/>
    <w:pPr>
      <w:spacing w:after="120" w:line="480" w:lineRule="auto"/>
    </w:pPr>
  </w:style>
  <w:style w:type="paragraph" w:styleId="BodyText3">
    <w:name w:val="Body Text 3"/>
    <w:basedOn w:val="Normal"/>
    <w:rsid w:val="007B589C"/>
    <w:pPr>
      <w:spacing w:after="120"/>
    </w:pPr>
    <w:rPr>
      <w:sz w:val="16"/>
    </w:rPr>
  </w:style>
  <w:style w:type="paragraph" w:styleId="BodyTextFirstIndent">
    <w:name w:val="Body Text First Indent"/>
    <w:basedOn w:val="BodyText"/>
    <w:rsid w:val="007B589C"/>
    <w:pPr>
      <w:ind w:firstLine="210"/>
    </w:pPr>
  </w:style>
  <w:style w:type="paragraph" w:styleId="BodyTextIndent">
    <w:name w:val="Body Text Indent"/>
    <w:basedOn w:val="Normal"/>
    <w:rsid w:val="007B589C"/>
    <w:pPr>
      <w:spacing w:after="120"/>
      <w:ind w:left="360"/>
    </w:pPr>
  </w:style>
  <w:style w:type="paragraph" w:styleId="BodyTextFirstIndent2">
    <w:name w:val="Body Text First Indent 2"/>
    <w:basedOn w:val="BodyTextIndent"/>
    <w:rsid w:val="007B589C"/>
    <w:pPr>
      <w:ind w:firstLine="210"/>
    </w:pPr>
  </w:style>
  <w:style w:type="paragraph" w:styleId="BodyTextIndent2">
    <w:name w:val="Body Text Indent 2"/>
    <w:basedOn w:val="Normal"/>
    <w:rsid w:val="007B589C"/>
    <w:pPr>
      <w:spacing w:after="120" w:line="480" w:lineRule="auto"/>
      <w:ind w:left="360"/>
    </w:pPr>
  </w:style>
  <w:style w:type="paragraph" w:styleId="BodyTextIndent3">
    <w:name w:val="Body Text Indent 3"/>
    <w:basedOn w:val="Normal"/>
    <w:rsid w:val="007B589C"/>
    <w:pPr>
      <w:spacing w:after="120"/>
      <w:ind w:left="360"/>
    </w:pPr>
    <w:rPr>
      <w:sz w:val="16"/>
    </w:rPr>
  </w:style>
  <w:style w:type="paragraph" w:styleId="Caption">
    <w:name w:val="caption"/>
    <w:basedOn w:val="Normal"/>
    <w:next w:val="Normal"/>
    <w:qFormat/>
    <w:rsid w:val="007B589C"/>
    <w:pPr>
      <w:spacing w:before="120" w:after="120"/>
    </w:pPr>
    <w:rPr>
      <w:b/>
    </w:rPr>
  </w:style>
  <w:style w:type="paragraph" w:styleId="Closing">
    <w:name w:val="Closing"/>
    <w:basedOn w:val="Normal"/>
    <w:rsid w:val="007B589C"/>
    <w:pPr>
      <w:ind w:left="4320"/>
    </w:pPr>
  </w:style>
  <w:style w:type="character" w:styleId="CommentReference">
    <w:name w:val="annotation reference"/>
    <w:semiHidden/>
    <w:rsid w:val="007B589C"/>
    <w:rPr>
      <w:rFonts w:ascii="Book Antiqua" w:hAnsi="Book Antiqua"/>
      <w:sz w:val="16"/>
    </w:rPr>
  </w:style>
  <w:style w:type="paragraph" w:styleId="CommentText">
    <w:name w:val="annotation text"/>
    <w:basedOn w:val="Normal"/>
    <w:semiHidden/>
    <w:rsid w:val="007B589C"/>
    <w:rPr>
      <w:sz w:val="20"/>
    </w:rPr>
  </w:style>
  <w:style w:type="paragraph" w:styleId="Date">
    <w:name w:val="Date"/>
    <w:basedOn w:val="Normal"/>
    <w:next w:val="Normal"/>
    <w:rsid w:val="007B589C"/>
  </w:style>
  <w:style w:type="paragraph" w:styleId="DocumentMap">
    <w:name w:val="Document Map"/>
    <w:basedOn w:val="Normal"/>
    <w:semiHidden/>
    <w:rsid w:val="007B589C"/>
    <w:pPr>
      <w:shd w:val="clear" w:color="auto" w:fill="000080"/>
    </w:pPr>
  </w:style>
  <w:style w:type="character" w:styleId="Emphasis">
    <w:name w:val="Emphasis"/>
    <w:qFormat/>
    <w:rsid w:val="007B589C"/>
    <w:rPr>
      <w:rFonts w:ascii="Book Antiqua" w:hAnsi="Book Antiqua"/>
      <w:i/>
    </w:rPr>
  </w:style>
  <w:style w:type="character" w:styleId="EndnoteReference">
    <w:name w:val="endnote reference"/>
    <w:semiHidden/>
    <w:rsid w:val="007B589C"/>
    <w:rPr>
      <w:rFonts w:ascii="Book Antiqua" w:hAnsi="Book Antiqua"/>
      <w:vertAlign w:val="superscript"/>
    </w:rPr>
  </w:style>
  <w:style w:type="paragraph" w:styleId="EndnoteText">
    <w:name w:val="endnote text"/>
    <w:basedOn w:val="Normal"/>
    <w:semiHidden/>
    <w:rsid w:val="007B589C"/>
    <w:rPr>
      <w:sz w:val="20"/>
    </w:rPr>
  </w:style>
  <w:style w:type="paragraph" w:styleId="EnvelopeAddress">
    <w:name w:val="envelope address"/>
    <w:basedOn w:val="Normal"/>
    <w:rsid w:val="007B589C"/>
    <w:pPr>
      <w:framePr w:w="7920" w:h="1980" w:hRule="exact" w:hSpace="180" w:wrap="auto" w:hAnchor="page" w:xAlign="center" w:yAlign="bottom"/>
      <w:ind w:left="2880"/>
    </w:pPr>
    <w:rPr>
      <w:sz w:val="24"/>
    </w:rPr>
  </w:style>
  <w:style w:type="paragraph" w:styleId="EnvelopeReturn">
    <w:name w:val="envelope return"/>
    <w:basedOn w:val="Normal"/>
    <w:rsid w:val="007B589C"/>
    <w:rPr>
      <w:sz w:val="20"/>
    </w:rPr>
  </w:style>
  <w:style w:type="character" w:styleId="FollowedHyperlink">
    <w:name w:val="FollowedHyperlink"/>
    <w:rsid w:val="007B589C"/>
    <w:rPr>
      <w:rFonts w:ascii="Book Antiqua" w:hAnsi="Book Antiqua"/>
      <w:color w:val="800080"/>
      <w:u w:val="single"/>
    </w:rPr>
  </w:style>
  <w:style w:type="character" w:styleId="FootnoteReference">
    <w:name w:val="footnote reference"/>
    <w:semiHidden/>
    <w:rsid w:val="007B589C"/>
    <w:rPr>
      <w:rFonts w:ascii="Book Antiqua" w:hAnsi="Book Antiqua"/>
      <w:vertAlign w:val="superscript"/>
    </w:rPr>
  </w:style>
  <w:style w:type="paragraph" w:styleId="FootnoteText">
    <w:name w:val="footnote text"/>
    <w:basedOn w:val="Normal"/>
    <w:semiHidden/>
    <w:rsid w:val="007B589C"/>
    <w:rPr>
      <w:sz w:val="20"/>
    </w:rPr>
  </w:style>
  <w:style w:type="character" w:styleId="Hyperlink">
    <w:name w:val="Hyperlink"/>
    <w:uiPriority w:val="99"/>
    <w:rsid w:val="007B589C"/>
    <w:rPr>
      <w:rFonts w:ascii="Book Antiqua" w:hAnsi="Book Antiqua"/>
      <w:color w:val="0000FF"/>
      <w:u w:val="single"/>
    </w:rPr>
  </w:style>
  <w:style w:type="paragraph" w:styleId="Index1">
    <w:name w:val="index 1"/>
    <w:basedOn w:val="Normal"/>
    <w:next w:val="Normal"/>
    <w:autoRedefine/>
    <w:semiHidden/>
    <w:rsid w:val="007B589C"/>
    <w:pPr>
      <w:ind w:left="220" w:hanging="220"/>
    </w:pPr>
  </w:style>
  <w:style w:type="paragraph" w:styleId="Index2">
    <w:name w:val="index 2"/>
    <w:basedOn w:val="Normal"/>
    <w:next w:val="Normal"/>
    <w:autoRedefine/>
    <w:semiHidden/>
    <w:rsid w:val="007B589C"/>
    <w:pPr>
      <w:ind w:left="440" w:hanging="220"/>
    </w:pPr>
  </w:style>
  <w:style w:type="paragraph" w:styleId="Index3">
    <w:name w:val="index 3"/>
    <w:basedOn w:val="Normal"/>
    <w:next w:val="Normal"/>
    <w:autoRedefine/>
    <w:semiHidden/>
    <w:rsid w:val="007B589C"/>
    <w:pPr>
      <w:ind w:left="660" w:hanging="220"/>
    </w:pPr>
  </w:style>
  <w:style w:type="paragraph" w:styleId="Index4">
    <w:name w:val="index 4"/>
    <w:basedOn w:val="Normal"/>
    <w:next w:val="Normal"/>
    <w:autoRedefine/>
    <w:semiHidden/>
    <w:rsid w:val="007B589C"/>
    <w:pPr>
      <w:ind w:left="880" w:hanging="220"/>
    </w:pPr>
  </w:style>
  <w:style w:type="paragraph" w:styleId="Index5">
    <w:name w:val="index 5"/>
    <w:basedOn w:val="Normal"/>
    <w:next w:val="Normal"/>
    <w:autoRedefine/>
    <w:semiHidden/>
    <w:rsid w:val="007B589C"/>
    <w:pPr>
      <w:ind w:left="1100" w:hanging="220"/>
    </w:pPr>
  </w:style>
  <w:style w:type="paragraph" w:styleId="Index6">
    <w:name w:val="index 6"/>
    <w:basedOn w:val="Normal"/>
    <w:next w:val="Normal"/>
    <w:autoRedefine/>
    <w:semiHidden/>
    <w:rsid w:val="007B589C"/>
    <w:pPr>
      <w:ind w:left="1320" w:hanging="220"/>
    </w:pPr>
  </w:style>
  <w:style w:type="paragraph" w:styleId="Index7">
    <w:name w:val="index 7"/>
    <w:basedOn w:val="Normal"/>
    <w:next w:val="Normal"/>
    <w:autoRedefine/>
    <w:semiHidden/>
    <w:rsid w:val="007B589C"/>
    <w:pPr>
      <w:ind w:left="1540" w:hanging="220"/>
    </w:pPr>
  </w:style>
  <w:style w:type="paragraph" w:styleId="Index8">
    <w:name w:val="index 8"/>
    <w:basedOn w:val="Normal"/>
    <w:next w:val="Normal"/>
    <w:autoRedefine/>
    <w:semiHidden/>
    <w:rsid w:val="007B589C"/>
    <w:pPr>
      <w:ind w:left="1760" w:hanging="220"/>
    </w:pPr>
  </w:style>
  <w:style w:type="paragraph" w:styleId="Index9">
    <w:name w:val="index 9"/>
    <w:basedOn w:val="Normal"/>
    <w:next w:val="Normal"/>
    <w:autoRedefine/>
    <w:semiHidden/>
    <w:rsid w:val="007B589C"/>
    <w:pPr>
      <w:ind w:left="1980" w:hanging="220"/>
    </w:pPr>
  </w:style>
  <w:style w:type="paragraph" w:styleId="IndexHeading">
    <w:name w:val="index heading"/>
    <w:basedOn w:val="Normal"/>
    <w:next w:val="Index1"/>
    <w:semiHidden/>
    <w:rsid w:val="007B589C"/>
    <w:rPr>
      <w:b/>
    </w:rPr>
  </w:style>
  <w:style w:type="character" w:styleId="LineNumber">
    <w:name w:val="line number"/>
    <w:basedOn w:val="DefaultParagraphFont"/>
    <w:rsid w:val="007B589C"/>
  </w:style>
  <w:style w:type="paragraph" w:styleId="List">
    <w:name w:val="List"/>
    <w:basedOn w:val="Normal"/>
    <w:rsid w:val="007B589C"/>
    <w:pPr>
      <w:ind w:left="360" w:hanging="360"/>
    </w:pPr>
  </w:style>
  <w:style w:type="paragraph" w:styleId="List2">
    <w:name w:val="List 2"/>
    <w:basedOn w:val="Normal"/>
    <w:rsid w:val="007B589C"/>
    <w:pPr>
      <w:ind w:left="720" w:hanging="360"/>
    </w:pPr>
  </w:style>
  <w:style w:type="paragraph" w:styleId="List3">
    <w:name w:val="List 3"/>
    <w:basedOn w:val="Normal"/>
    <w:rsid w:val="007B589C"/>
    <w:pPr>
      <w:ind w:left="1080" w:hanging="360"/>
    </w:pPr>
  </w:style>
  <w:style w:type="paragraph" w:styleId="List4">
    <w:name w:val="List 4"/>
    <w:basedOn w:val="Normal"/>
    <w:rsid w:val="007B589C"/>
    <w:pPr>
      <w:ind w:left="1440" w:hanging="360"/>
    </w:pPr>
  </w:style>
  <w:style w:type="paragraph" w:styleId="List5">
    <w:name w:val="List 5"/>
    <w:basedOn w:val="Normal"/>
    <w:rsid w:val="007B589C"/>
    <w:pPr>
      <w:ind w:left="1800" w:hanging="360"/>
    </w:pPr>
  </w:style>
  <w:style w:type="paragraph" w:styleId="ListBullet">
    <w:name w:val="List Bullet"/>
    <w:basedOn w:val="Normal"/>
    <w:autoRedefine/>
    <w:rsid w:val="007B589C"/>
    <w:pPr>
      <w:numPr>
        <w:numId w:val="1"/>
      </w:numPr>
    </w:pPr>
  </w:style>
  <w:style w:type="paragraph" w:styleId="ListBullet2">
    <w:name w:val="List Bullet 2"/>
    <w:basedOn w:val="Normal"/>
    <w:autoRedefine/>
    <w:rsid w:val="007B589C"/>
    <w:pPr>
      <w:numPr>
        <w:numId w:val="2"/>
      </w:numPr>
    </w:pPr>
  </w:style>
  <w:style w:type="paragraph" w:styleId="ListBullet3">
    <w:name w:val="List Bullet 3"/>
    <w:basedOn w:val="Normal"/>
    <w:autoRedefine/>
    <w:rsid w:val="007B589C"/>
    <w:pPr>
      <w:numPr>
        <w:numId w:val="3"/>
      </w:numPr>
    </w:pPr>
  </w:style>
  <w:style w:type="paragraph" w:styleId="ListBullet4">
    <w:name w:val="List Bullet 4"/>
    <w:basedOn w:val="Normal"/>
    <w:autoRedefine/>
    <w:rsid w:val="007B589C"/>
    <w:pPr>
      <w:numPr>
        <w:numId w:val="4"/>
      </w:numPr>
    </w:pPr>
  </w:style>
  <w:style w:type="paragraph" w:styleId="ListBullet5">
    <w:name w:val="List Bullet 5"/>
    <w:basedOn w:val="Normal"/>
    <w:autoRedefine/>
    <w:rsid w:val="007B589C"/>
    <w:pPr>
      <w:numPr>
        <w:numId w:val="5"/>
      </w:numPr>
    </w:pPr>
  </w:style>
  <w:style w:type="paragraph" w:styleId="ListContinue">
    <w:name w:val="List Continue"/>
    <w:basedOn w:val="Normal"/>
    <w:rsid w:val="007B589C"/>
    <w:pPr>
      <w:spacing w:after="120"/>
      <w:ind w:left="360"/>
    </w:pPr>
  </w:style>
  <w:style w:type="paragraph" w:styleId="ListContinue2">
    <w:name w:val="List Continue 2"/>
    <w:basedOn w:val="Normal"/>
    <w:rsid w:val="007B589C"/>
    <w:pPr>
      <w:spacing w:after="120"/>
      <w:ind w:left="720"/>
    </w:pPr>
  </w:style>
  <w:style w:type="paragraph" w:styleId="ListContinue3">
    <w:name w:val="List Continue 3"/>
    <w:basedOn w:val="Normal"/>
    <w:rsid w:val="007B589C"/>
    <w:pPr>
      <w:spacing w:after="120"/>
      <w:ind w:left="1080"/>
    </w:pPr>
  </w:style>
  <w:style w:type="paragraph" w:styleId="ListContinue4">
    <w:name w:val="List Continue 4"/>
    <w:basedOn w:val="Normal"/>
    <w:rsid w:val="007B589C"/>
    <w:pPr>
      <w:spacing w:after="120"/>
      <w:ind w:left="1440"/>
    </w:pPr>
  </w:style>
  <w:style w:type="paragraph" w:styleId="ListContinue5">
    <w:name w:val="List Continue 5"/>
    <w:basedOn w:val="Normal"/>
    <w:rsid w:val="007B589C"/>
    <w:pPr>
      <w:spacing w:after="120"/>
      <w:ind w:left="1800"/>
    </w:pPr>
  </w:style>
  <w:style w:type="paragraph" w:styleId="ListNumber">
    <w:name w:val="List Number"/>
    <w:basedOn w:val="Normal"/>
    <w:rsid w:val="007B589C"/>
    <w:pPr>
      <w:numPr>
        <w:numId w:val="6"/>
      </w:numPr>
    </w:pPr>
  </w:style>
  <w:style w:type="paragraph" w:styleId="ListNumber2">
    <w:name w:val="List Number 2"/>
    <w:basedOn w:val="Normal"/>
    <w:rsid w:val="007B589C"/>
    <w:pPr>
      <w:numPr>
        <w:numId w:val="7"/>
      </w:numPr>
    </w:pPr>
  </w:style>
  <w:style w:type="paragraph" w:styleId="ListNumber3">
    <w:name w:val="List Number 3"/>
    <w:basedOn w:val="Normal"/>
    <w:rsid w:val="007B589C"/>
    <w:pPr>
      <w:numPr>
        <w:numId w:val="8"/>
      </w:numPr>
    </w:pPr>
  </w:style>
  <w:style w:type="paragraph" w:styleId="ListNumber4">
    <w:name w:val="List Number 4"/>
    <w:basedOn w:val="Normal"/>
    <w:rsid w:val="007B589C"/>
    <w:pPr>
      <w:numPr>
        <w:numId w:val="9"/>
      </w:numPr>
    </w:pPr>
  </w:style>
  <w:style w:type="paragraph" w:styleId="ListNumber5">
    <w:name w:val="List Number 5"/>
    <w:basedOn w:val="Normal"/>
    <w:rsid w:val="007B589C"/>
    <w:pPr>
      <w:numPr>
        <w:numId w:val="10"/>
      </w:numPr>
    </w:pPr>
  </w:style>
  <w:style w:type="paragraph" w:styleId="MacroText">
    <w:name w:val="macro"/>
    <w:semiHidden/>
    <w:rsid w:val="007B589C"/>
    <w:pPr>
      <w:tabs>
        <w:tab w:val="left" w:pos="480"/>
        <w:tab w:val="left" w:pos="960"/>
        <w:tab w:val="left" w:pos="1440"/>
        <w:tab w:val="left" w:pos="1920"/>
        <w:tab w:val="left" w:pos="2400"/>
        <w:tab w:val="left" w:pos="2880"/>
        <w:tab w:val="left" w:pos="3360"/>
        <w:tab w:val="left" w:pos="3840"/>
        <w:tab w:val="left" w:pos="4320"/>
      </w:tabs>
    </w:pPr>
    <w:rPr>
      <w:rFonts w:ascii="Book Antiqua" w:hAnsi="Book Antiqua"/>
    </w:rPr>
  </w:style>
  <w:style w:type="paragraph" w:styleId="MessageHeader">
    <w:name w:val="Message Header"/>
    <w:basedOn w:val="Normal"/>
    <w:rsid w:val="007B589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7B589C"/>
    <w:pPr>
      <w:ind w:left="720"/>
    </w:pPr>
  </w:style>
  <w:style w:type="paragraph" w:styleId="NoteHeading">
    <w:name w:val="Note Heading"/>
    <w:basedOn w:val="Normal"/>
    <w:next w:val="Normal"/>
    <w:rsid w:val="007B589C"/>
  </w:style>
  <w:style w:type="character" w:styleId="PageNumber">
    <w:name w:val="page number"/>
    <w:basedOn w:val="DefaultParagraphFont"/>
    <w:rsid w:val="007B589C"/>
  </w:style>
  <w:style w:type="paragraph" w:styleId="PlainText">
    <w:name w:val="Plain Text"/>
    <w:basedOn w:val="Normal"/>
    <w:rsid w:val="007B589C"/>
    <w:rPr>
      <w:sz w:val="20"/>
    </w:rPr>
  </w:style>
  <w:style w:type="paragraph" w:styleId="Salutation">
    <w:name w:val="Salutation"/>
    <w:basedOn w:val="Normal"/>
    <w:next w:val="Normal"/>
    <w:rsid w:val="007B589C"/>
  </w:style>
  <w:style w:type="paragraph" w:styleId="Signature">
    <w:name w:val="Signature"/>
    <w:basedOn w:val="Normal"/>
    <w:rsid w:val="007B589C"/>
    <w:pPr>
      <w:ind w:left="4320"/>
    </w:pPr>
  </w:style>
  <w:style w:type="character" w:styleId="Strong">
    <w:name w:val="Strong"/>
    <w:qFormat/>
    <w:rsid w:val="007B589C"/>
    <w:rPr>
      <w:rFonts w:ascii="Book Antiqua" w:hAnsi="Book Antiqua"/>
      <w:b/>
    </w:rPr>
  </w:style>
  <w:style w:type="paragraph" w:styleId="Subtitle">
    <w:name w:val="Subtitle"/>
    <w:basedOn w:val="Normal"/>
    <w:qFormat/>
    <w:rsid w:val="007B589C"/>
    <w:pPr>
      <w:spacing w:after="60"/>
      <w:jc w:val="center"/>
      <w:outlineLvl w:val="1"/>
    </w:pPr>
    <w:rPr>
      <w:sz w:val="24"/>
    </w:rPr>
  </w:style>
  <w:style w:type="paragraph" w:styleId="TableofAuthorities">
    <w:name w:val="table of authorities"/>
    <w:basedOn w:val="Normal"/>
    <w:next w:val="Normal"/>
    <w:semiHidden/>
    <w:rsid w:val="007B589C"/>
    <w:pPr>
      <w:ind w:left="220" w:hanging="220"/>
    </w:pPr>
  </w:style>
  <w:style w:type="paragraph" w:styleId="TableofFigures">
    <w:name w:val="table of figures"/>
    <w:basedOn w:val="Normal"/>
    <w:next w:val="Normal"/>
    <w:semiHidden/>
    <w:rsid w:val="007B589C"/>
    <w:pPr>
      <w:ind w:left="440" w:hanging="440"/>
    </w:pPr>
  </w:style>
  <w:style w:type="paragraph" w:styleId="Title">
    <w:name w:val="Title"/>
    <w:basedOn w:val="Normal"/>
    <w:qFormat/>
    <w:rsid w:val="007B589C"/>
    <w:pPr>
      <w:spacing w:before="240" w:after="60"/>
      <w:jc w:val="center"/>
      <w:outlineLvl w:val="0"/>
    </w:pPr>
    <w:rPr>
      <w:b/>
      <w:kern w:val="28"/>
      <w:sz w:val="32"/>
    </w:rPr>
  </w:style>
  <w:style w:type="paragraph" w:styleId="TOAHeading">
    <w:name w:val="toa heading"/>
    <w:basedOn w:val="Normal"/>
    <w:next w:val="Normal"/>
    <w:semiHidden/>
    <w:rsid w:val="007B589C"/>
    <w:pPr>
      <w:spacing w:before="120"/>
    </w:pPr>
    <w:rPr>
      <w:b/>
      <w:sz w:val="24"/>
    </w:rPr>
  </w:style>
  <w:style w:type="paragraph" w:styleId="TOC1">
    <w:name w:val="toc 1"/>
    <w:basedOn w:val="Normal"/>
    <w:next w:val="Normal"/>
    <w:autoRedefine/>
    <w:uiPriority w:val="39"/>
    <w:rsid w:val="00E3284B"/>
    <w:pPr>
      <w:tabs>
        <w:tab w:val="left" w:pos="630"/>
        <w:tab w:val="right" w:leader="dot" w:pos="9350"/>
      </w:tabs>
    </w:pPr>
    <w:rPr>
      <w:rFonts w:ascii="Arial" w:hAnsi="Arial"/>
      <w:sz w:val="20"/>
    </w:rPr>
  </w:style>
  <w:style w:type="paragraph" w:styleId="TOC2">
    <w:name w:val="toc 2"/>
    <w:basedOn w:val="Normal"/>
    <w:next w:val="Normal"/>
    <w:autoRedefine/>
    <w:uiPriority w:val="39"/>
    <w:rsid w:val="007B589C"/>
    <w:pPr>
      <w:ind w:left="220"/>
    </w:pPr>
  </w:style>
  <w:style w:type="paragraph" w:styleId="TOC3">
    <w:name w:val="toc 3"/>
    <w:basedOn w:val="Normal"/>
    <w:next w:val="Normal"/>
    <w:autoRedefine/>
    <w:semiHidden/>
    <w:rsid w:val="007B589C"/>
    <w:pPr>
      <w:ind w:left="440"/>
    </w:pPr>
  </w:style>
  <w:style w:type="paragraph" w:styleId="TOC4">
    <w:name w:val="toc 4"/>
    <w:basedOn w:val="Normal"/>
    <w:next w:val="Normal"/>
    <w:autoRedefine/>
    <w:semiHidden/>
    <w:rsid w:val="007B589C"/>
    <w:pPr>
      <w:ind w:left="660"/>
    </w:pPr>
  </w:style>
  <w:style w:type="paragraph" w:styleId="TOC5">
    <w:name w:val="toc 5"/>
    <w:basedOn w:val="Normal"/>
    <w:next w:val="Normal"/>
    <w:autoRedefine/>
    <w:semiHidden/>
    <w:rsid w:val="007B589C"/>
    <w:pPr>
      <w:ind w:left="880"/>
    </w:pPr>
  </w:style>
  <w:style w:type="paragraph" w:styleId="TOC6">
    <w:name w:val="toc 6"/>
    <w:basedOn w:val="Normal"/>
    <w:next w:val="Normal"/>
    <w:autoRedefine/>
    <w:semiHidden/>
    <w:rsid w:val="007B589C"/>
    <w:pPr>
      <w:ind w:left="1100"/>
    </w:pPr>
  </w:style>
  <w:style w:type="paragraph" w:styleId="TOC7">
    <w:name w:val="toc 7"/>
    <w:basedOn w:val="Normal"/>
    <w:next w:val="Normal"/>
    <w:autoRedefine/>
    <w:semiHidden/>
    <w:rsid w:val="007B589C"/>
    <w:pPr>
      <w:ind w:left="1320"/>
    </w:pPr>
  </w:style>
  <w:style w:type="paragraph" w:styleId="TOC8">
    <w:name w:val="toc 8"/>
    <w:basedOn w:val="Normal"/>
    <w:next w:val="Normal"/>
    <w:autoRedefine/>
    <w:semiHidden/>
    <w:rsid w:val="007B589C"/>
    <w:pPr>
      <w:ind w:left="1540"/>
    </w:pPr>
  </w:style>
  <w:style w:type="paragraph" w:styleId="TOC9">
    <w:name w:val="toc 9"/>
    <w:basedOn w:val="Normal"/>
    <w:next w:val="Normal"/>
    <w:autoRedefine/>
    <w:semiHidden/>
    <w:rsid w:val="007B589C"/>
    <w:pPr>
      <w:ind w:left="1760"/>
    </w:pPr>
  </w:style>
  <w:style w:type="paragraph" w:customStyle="1" w:styleId="TableHeading">
    <w:name w:val="Table Heading"/>
    <w:basedOn w:val="Normal"/>
    <w:rsid w:val="002425AB"/>
    <w:pPr>
      <w:keepNext/>
      <w:tabs>
        <w:tab w:val="center" w:pos="180"/>
        <w:tab w:val="right" w:pos="9000"/>
      </w:tabs>
      <w:spacing w:before="40" w:after="40" w:line="240" w:lineRule="atLeast"/>
    </w:pPr>
    <w:rPr>
      <w:rFonts w:ascii="Arial" w:hAnsi="Arial" w:cs="Arial"/>
      <w:b/>
      <w:color w:val="666666"/>
      <w:sz w:val="18"/>
    </w:rPr>
  </w:style>
  <w:style w:type="paragraph" w:customStyle="1" w:styleId="TableItem">
    <w:name w:val="Table Item"/>
    <w:basedOn w:val="Normal"/>
    <w:link w:val="TableItemChar"/>
    <w:rsid w:val="002425AB"/>
    <w:pPr>
      <w:keepNext/>
      <w:spacing w:before="60" w:after="60"/>
    </w:pPr>
    <w:rPr>
      <w:rFonts w:ascii="Arial" w:hAnsi="Arial" w:cs="Arial"/>
      <w:sz w:val="18"/>
      <w:lang w:val="en-GB"/>
    </w:rPr>
  </w:style>
  <w:style w:type="character" w:customStyle="1" w:styleId="TableItemChar">
    <w:name w:val="Table Item Char"/>
    <w:link w:val="TableItem"/>
    <w:rsid w:val="002425AB"/>
    <w:rPr>
      <w:rFonts w:ascii="Arial" w:hAnsi="Arial" w:cs="Arial"/>
      <w:sz w:val="18"/>
      <w:lang w:val="en-GB" w:eastAsia="en-US" w:bidi="ar-SA"/>
    </w:rPr>
  </w:style>
  <w:style w:type="paragraph" w:customStyle="1" w:styleId="BulletedBodyText1">
    <w:name w:val="Bulleted Body Text 1"/>
    <w:basedOn w:val="BodyText"/>
    <w:rsid w:val="002425AB"/>
    <w:pPr>
      <w:numPr>
        <w:ilvl w:val="2"/>
        <w:numId w:val="11"/>
      </w:numPr>
      <w:tabs>
        <w:tab w:val="clear" w:pos="3600"/>
        <w:tab w:val="left" w:pos="1800"/>
      </w:tabs>
      <w:ind w:left="1800"/>
    </w:pPr>
    <w:rPr>
      <w:rFonts w:ascii="Arial" w:hAnsi="Arial" w:cs="Arial"/>
      <w:sz w:val="20"/>
      <w:szCs w:val="24"/>
    </w:rPr>
  </w:style>
  <w:style w:type="paragraph" w:customStyle="1" w:styleId="BulletedTableItem">
    <w:name w:val="Bulleted Table Item"/>
    <w:basedOn w:val="TableItem"/>
    <w:next w:val="TableItem"/>
    <w:rsid w:val="002425AB"/>
    <w:pPr>
      <w:numPr>
        <w:numId w:val="12"/>
      </w:numPr>
      <w:tabs>
        <w:tab w:val="clear" w:pos="504"/>
        <w:tab w:val="num" w:pos="360"/>
      </w:tabs>
      <w:spacing w:before="20" w:after="20"/>
      <w:ind w:left="504" w:hanging="360"/>
    </w:pPr>
  </w:style>
  <w:style w:type="table" w:styleId="TableGrid">
    <w:name w:val="Table Grid"/>
    <w:basedOn w:val="TableNormal"/>
    <w:rsid w:val="00242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al"/>
    <w:rsid w:val="002425AB"/>
    <w:pPr>
      <w:keepNext/>
      <w:tabs>
        <w:tab w:val="center" w:pos="180"/>
        <w:tab w:val="right" w:pos="9000"/>
      </w:tabs>
      <w:spacing w:before="40" w:after="40" w:line="240" w:lineRule="atLeast"/>
    </w:pPr>
    <w:rPr>
      <w:rFonts w:ascii="Arial" w:hAnsi="Arial" w:cs="Arial"/>
      <w:b/>
      <w:color w:val="666666"/>
      <w:sz w:val="18"/>
    </w:rPr>
  </w:style>
  <w:style w:type="paragraph" w:customStyle="1" w:styleId="ModificationHistory">
    <w:name w:val="Modification History"/>
    <w:basedOn w:val="Normal"/>
    <w:rsid w:val="00D03D81"/>
    <w:rPr>
      <w:rFonts w:ascii="Times New Roman" w:hAnsi="Times New Roman"/>
      <w:sz w:val="24"/>
      <w:szCs w:val="24"/>
    </w:rPr>
  </w:style>
  <w:style w:type="paragraph" w:customStyle="1" w:styleId="EndOfTable">
    <w:name w:val="EndOfTable"/>
    <w:basedOn w:val="Normal"/>
    <w:rsid w:val="00AE704B"/>
    <w:pPr>
      <w:spacing w:before="120"/>
      <w:jc w:val="both"/>
    </w:pPr>
    <w:rPr>
      <w:rFonts w:ascii="Arial" w:hAnsi="Arial" w:cs="Arial"/>
      <w:sz w:val="20"/>
    </w:rPr>
  </w:style>
  <w:style w:type="paragraph" w:customStyle="1" w:styleId="FigureCaption">
    <w:name w:val="Figure Caption"/>
    <w:basedOn w:val="Normal"/>
    <w:next w:val="Normal"/>
    <w:rsid w:val="00AE704B"/>
    <w:pPr>
      <w:pBdr>
        <w:bottom w:val="single" w:sz="6" w:space="1" w:color="C0C0C0"/>
      </w:pBdr>
      <w:tabs>
        <w:tab w:val="left" w:pos="3240"/>
      </w:tabs>
      <w:spacing w:before="200" w:after="400"/>
      <w:ind w:left="864"/>
      <w:jc w:val="right"/>
    </w:pPr>
    <w:rPr>
      <w:rFonts w:ascii="Arial" w:hAnsi="Arial"/>
      <w:color w:val="999999"/>
      <w:sz w:val="18"/>
    </w:rPr>
  </w:style>
  <w:style w:type="paragraph" w:customStyle="1" w:styleId="TableText">
    <w:name w:val="Table Text"/>
    <w:basedOn w:val="Normal"/>
    <w:rsid w:val="00AE704B"/>
    <w:pPr>
      <w:keepLines/>
    </w:pPr>
    <w:rPr>
      <w:rFonts w:ascii="Arial" w:hAnsi="Arial"/>
      <w:color w:val="FF0000"/>
      <w:sz w:val="16"/>
    </w:rPr>
  </w:style>
  <w:style w:type="paragraph" w:customStyle="1" w:styleId="Computer">
    <w:name w:val="Computer"/>
    <w:basedOn w:val="Normal"/>
    <w:rsid w:val="00AE704B"/>
    <w:rPr>
      <w:rFonts w:ascii="Courier New" w:hAnsi="Courier New"/>
      <w:sz w:val="16"/>
    </w:rPr>
  </w:style>
  <w:style w:type="paragraph" w:customStyle="1" w:styleId="TableItem-Codes">
    <w:name w:val="Table Item - Codes"/>
    <w:basedOn w:val="TableItem"/>
    <w:rsid w:val="00AE704B"/>
    <w:pPr>
      <w:tabs>
        <w:tab w:val="left" w:pos="555"/>
        <w:tab w:val="left" w:pos="735"/>
      </w:tabs>
    </w:pPr>
  </w:style>
  <w:style w:type="paragraph" w:customStyle="1" w:styleId="PrefixLine">
    <w:name w:val="Prefix Line"/>
    <w:basedOn w:val="BodyText"/>
    <w:rsid w:val="00AE704B"/>
    <w:pPr>
      <w:keepNext/>
      <w:spacing w:before="120" w:after="0"/>
      <w:ind w:left="1440"/>
    </w:pPr>
    <w:rPr>
      <w:rFonts w:ascii="Arial" w:hAnsi="Arial"/>
      <w:sz w:val="20"/>
    </w:rPr>
  </w:style>
  <w:style w:type="paragraph" w:customStyle="1" w:styleId="BulletedBodyText2">
    <w:name w:val="Bulleted Body Text 2"/>
    <w:basedOn w:val="BulletedBodyText1"/>
    <w:rsid w:val="00AE704B"/>
    <w:pPr>
      <w:keepLines/>
      <w:numPr>
        <w:ilvl w:val="0"/>
        <w:numId w:val="0"/>
      </w:numPr>
      <w:tabs>
        <w:tab w:val="clear" w:pos="1800"/>
        <w:tab w:val="num" w:pos="720"/>
        <w:tab w:val="left" w:pos="2160"/>
      </w:tabs>
      <w:spacing w:before="60" w:after="60"/>
      <w:ind w:left="2160" w:hanging="360"/>
    </w:pPr>
    <w:rPr>
      <w:rFonts w:cs="Times New Roman"/>
      <w:color w:val="800080"/>
      <w:szCs w:val="20"/>
    </w:rPr>
  </w:style>
  <w:style w:type="paragraph" w:customStyle="1" w:styleId="Footer-Portrait">
    <w:name w:val="Footer-Portrait"/>
    <w:basedOn w:val="Footer"/>
    <w:rsid w:val="00AE704B"/>
    <w:pPr>
      <w:keepNext/>
      <w:pBdr>
        <w:top w:val="single" w:sz="6" w:space="1" w:color="auto"/>
      </w:pBdr>
      <w:tabs>
        <w:tab w:val="clear" w:pos="4320"/>
        <w:tab w:val="clear" w:pos="8640"/>
        <w:tab w:val="left" w:pos="3042"/>
        <w:tab w:val="left" w:pos="3978"/>
        <w:tab w:val="right" w:pos="9360"/>
      </w:tabs>
      <w:ind w:left="-288"/>
      <w:jc w:val="center"/>
    </w:pPr>
    <w:rPr>
      <w:rFonts w:ascii="Arial" w:hAnsi="Arial"/>
      <w:sz w:val="16"/>
    </w:rPr>
  </w:style>
  <w:style w:type="paragraph" w:customStyle="1" w:styleId="Header-Portrait">
    <w:name w:val="Header-Portrait"/>
    <w:basedOn w:val="Header"/>
    <w:rsid w:val="00AE704B"/>
    <w:pPr>
      <w:keepNext/>
      <w:tabs>
        <w:tab w:val="clear" w:pos="4320"/>
        <w:tab w:val="center" w:pos="4680"/>
      </w:tabs>
      <w:ind w:left="-288"/>
      <w:jc w:val="both"/>
    </w:pPr>
    <w:rPr>
      <w:rFonts w:ascii="Arial" w:hAnsi="Arial"/>
      <w:sz w:val="16"/>
    </w:rPr>
  </w:style>
  <w:style w:type="paragraph" w:customStyle="1" w:styleId="BulletedBodyText3">
    <w:name w:val="Bulleted Body Text 3"/>
    <w:basedOn w:val="BulletedBodyText2"/>
    <w:rsid w:val="00AE704B"/>
    <w:pPr>
      <w:tabs>
        <w:tab w:val="clear" w:pos="2160"/>
        <w:tab w:val="left" w:pos="2520"/>
      </w:tabs>
      <w:ind w:left="2520"/>
    </w:pPr>
  </w:style>
  <w:style w:type="paragraph" w:customStyle="1" w:styleId="BulletedBodyText4">
    <w:name w:val="Bulleted Body Text 4"/>
    <w:basedOn w:val="BulletedBodyText3"/>
    <w:rsid w:val="00AE704B"/>
    <w:pPr>
      <w:tabs>
        <w:tab w:val="clear" w:pos="2520"/>
        <w:tab w:val="num" w:pos="1080"/>
        <w:tab w:val="left" w:pos="2880"/>
      </w:tabs>
      <w:ind w:left="2880"/>
    </w:pPr>
  </w:style>
  <w:style w:type="paragraph" w:customStyle="1" w:styleId="FigureArea">
    <w:name w:val="Figure Area"/>
    <w:basedOn w:val="BodyText"/>
    <w:rsid w:val="00AE704B"/>
    <w:pPr>
      <w:keepNext/>
      <w:spacing w:before="6000" w:after="360"/>
      <w:ind w:left="1440"/>
      <w:jc w:val="center"/>
    </w:pPr>
    <w:rPr>
      <w:rFonts w:ascii="Arial" w:hAnsi="Arial"/>
      <w:b/>
      <w:sz w:val="20"/>
    </w:rPr>
  </w:style>
  <w:style w:type="paragraph" w:customStyle="1" w:styleId="FigureText">
    <w:name w:val="Figure Text"/>
    <w:basedOn w:val="Normal"/>
    <w:rsid w:val="00AE704B"/>
    <w:pPr>
      <w:keepNext/>
      <w:spacing w:before="240"/>
      <w:jc w:val="center"/>
    </w:pPr>
    <w:rPr>
      <w:rFonts w:ascii="Arial" w:hAnsi="Arial"/>
      <w:b/>
      <w:bCs/>
      <w:sz w:val="20"/>
    </w:rPr>
  </w:style>
  <w:style w:type="paragraph" w:customStyle="1" w:styleId="Footer-Landscape">
    <w:name w:val="Footer-Landscape"/>
    <w:basedOn w:val="Footer"/>
    <w:rsid w:val="00AE704B"/>
    <w:pPr>
      <w:keepNext/>
      <w:pBdr>
        <w:top w:val="single" w:sz="6" w:space="1" w:color="auto"/>
      </w:pBdr>
      <w:tabs>
        <w:tab w:val="clear" w:pos="4320"/>
        <w:tab w:val="clear" w:pos="8640"/>
        <w:tab w:val="center" w:pos="6480"/>
        <w:tab w:val="right" w:pos="9360"/>
        <w:tab w:val="right" w:pos="12960"/>
      </w:tabs>
      <w:ind w:left="-288"/>
      <w:jc w:val="center"/>
    </w:pPr>
    <w:rPr>
      <w:rFonts w:ascii="Arial" w:hAnsi="Arial"/>
      <w:sz w:val="16"/>
    </w:rPr>
  </w:style>
  <w:style w:type="paragraph" w:customStyle="1" w:styleId="Header-Landscape">
    <w:name w:val="Header-Landscape"/>
    <w:basedOn w:val="Header"/>
    <w:rsid w:val="00AE704B"/>
    <w:pPr>
      <w:keepNext/>
      <w:tabs>
        <w:tab w:val="clear" w:pos="4320"/>
        <w:tab w:val="clear" w:pos="8640"/>
        <w:tab w:val="right" w:pos="12960"/>
      </w:tabs>
      <w:ind w:left="-288"/>
      <w:jc w:val="both"/>
    </w:pPr>
    <w:rPr>
      <w:rFonts w:ascii="Arial" w:hAnsi="Arial"/>
      <w:sz w:val="16"/>
    </w:rPr>
  </w:style>
  <w:style w:type="paragraph" w:customStyle="1" w:styleId="TableItem-Bulleted">
    <w:name w:val="Table Item-Bulleted"/>
    <w:basedOn w:val="TableItem"/>
    <w:rsid w:val="00AE704B"/>
    <w:pPr>
      <w:tabs>
        <w:tab w:val="left" w:pos="129"/>
        <w:tab w:val="num" w:pos="1440"/>
      </w:tabs>
      <w:ind w:left="1440" w:hanging="360"/>
    </w:pPr>
  </w:style>
  <w:style w:type="paragraph" w:customStyle="1" w:styleId="TOCHeading1">
    <w:name w:val="TOC Heading1"/>
    <w:basedOn w:val="Normal"/>
    <w:rsid w:val="00AE704B"/>
    <w:pPr>
      <w:keepNext/>
      <w:pageBreakBefore/>
      <w:pBdr>
        <w:top w:val="single" w:sz="6" w:space="26" w:color="auto"/>
      </w:pBdr>
      <w:spacing w:before="960" w:after="960"/>
    </w:pPr>
    <w:rPr>
      <w:rFonts w:ascii="Arial" w:hAnsi="Arial"/>
      <w:sz w:val="36"/>
    </w:rPr>
  </w:style>
  <w:style w:type="paragraph" w:customStyle="1" w:styleId="ScreenShot">
    <w:name w:val="Screen Shot"/>
    <w:basedOn w:val="BodyText"/>
    <w:next w:val="BodyText"/>
    <w:rsid w:val="00AE704B"/>
    <w:pPr>
      <w:keepNext/>
      <w:spacing w:before="120" w:after="0"/>
      <w:ind w:left="864"/>
    </w:pPr>
    <w:rPr>
      <w:rFonts w:ascii="Arial" w:hAnsi="Arial"/>
      <w:sz w:val="20"/>
    </w:rPr>
  </w:style>
  <w:style w:type="paragraph" w:customStyle="1" w:styleId="TextHeading2">
    <w:name w:val="Text Heading 2"/>
    <w:basedOn w:val="Heading2"/>
    <w:next w:val="Normal"/>
    <w:rsid w:val="00AE704B"/>
    <w:pPr>
      <w:keepLines/>
      <w:widowControl w:val="0"/>
      <w:tabs>
        <w:tab w:val="left" w:pos="864"/>
      </w:tabs>
      <w:spacing w:before="120"/>
      <w:outlineLvl w:val="9"/>
    </w:pPr>
    <w:rPr>
      <w:rFonts w:ascii="Arial" w:hAnsi="Arial" w:cs="Arial"/>
      <w:b w:val="0"/>
      <w:i w:val="0"/>
      <w:color w:val="548888"/>
      <w:sz w:val="20"/>
      <w:u w:val="single"/>
    </w:rPr>
  </w:style>
  <w:style w:type="paragraph" w:customStyle="1" w:styleId="Point">
    <w:name w:val="Point"/>
    <w:basedOn w:val="Normal"/>
    <w:rsid w:val="00AE704B"/>
    <w:pPr>
      <w:spacing w:before="120" w:after="120"/>
      <w:ind w:left="144" w:hanging="144"/>
      <w:jc w:val="both"/>
    </w:pPr>
    <w:rPr>
      <w:rFonts w:ascii="Arial" w:hAnsi="Arial"/>
      <w:sz w:val="20"/>
    </w:rPr>
  </w:style>
  <w:style w:type="paragraph" w:customStyle="1" w:styleId="AuthorInfo">
    <w:name w:val="Author Info"/>
    <w:basedOn w:val="Normal"/>
    <w:rsid w:val="00AE704B"/>
    <w:pPr>
      <w:spacing w:before="1440" w:after="120"/>
      <w:ind w:right="-360"/>
      <w:jc w:val="center"/>
    </w:pPr>
    <w:rPr>
      <w:rFonts w:ascii="Arial" w:hAnsi="Arial"/>
      <w:b/>
      <w:sz w:val="20"/>
    </w:rPr>
  </w:style>
  <w:style w:type="paragraph" w:customStyle="1" w:styleId="GroupInfo">
    <w:name w:val="Group Info"/>
    <w:basedOn w:val="Normal"/>
    <w:rsid w:val="00AE704B"/>
    <w:pPr>
      <w:tabs>
        <w:tab w:val="right" w:pos="9000"/>
      </w:tabs>
      <w:spacing w:before="960" w:line="240" w:lineRule="atLeast"/>
      <w:ind w:right="-360"/>
      <w:jc w:val="center"/>
    </w:pPr>
    <w:rPr>
      <w:rFonts w:ascii="Arial" w:hAnsi="Arial"/>
      <w:sz w:val="20"/>
    </w:rPr>
  </w:style>
  <w:style w:type="paragraph" w:customStyle="1" w:styleId="AbstractTitle">
    <w:name w:val="Abstract Title"/>
    <w:basedOn w:val="Normal"/>
    <w:rsid w:val="00AE704B"/>
    <w:pPr>
      <w:numPr>
        <w:numId w:val="13"/>
      </w:numPr>
      <w:tabs>
        <w:tab w:val="clear" w:pos="3240"/>
      </w:tabs>
      <w:spacing w:before="240" w:after="240"/>
      <w:ind w:left="0" w:firstLine="0"/>
      <w:jc w:val="both"/>
    </w:pPr>
    <w:rPr>
      <w:rFonts w:ascii="Arial" w:hAnsi="Arial"/>
      <w:b/>
      <w:sz w:val="24"/>
    </w:rPr>
  </w:style>
  <w:style w:type="paragraph" w:customStyle="1" w:styleId="Abstract">
    <w:name w:val="Abstract"/>
    <w:basedOn w:val="Normal"/>
    <w:rsid w:val="00AE704B"/>
    <w:pPr>
      <w:tabs>
        <w:tab w:val="right" w:pos="7560"/>
      </w:tabs>
      <w:spacing w:before="120" w:after="960"/>
      <w:ind w:left="1440" w:right="1080"/>
      <w:jc w:val="both"/>
    </w:pPr>
    <w:rPr>
      <w:rFonts w:ascii="Arial" w:hAnsi="Arial"/>
      <w:sz w:val="20"/>
    </w:rPr>
  </w:style>
  <w:style w:type="paragraph" w:customStyle="1" w:styleId="TableText0">
    <w:name w:val="TableText"/>
    <w:basedOn w:val="Normal"/>
    <w:rsid w:val="00AE704B"/>
    <w:pPr>
      <w:tabs>
        <w:tab w:val="right" w:pos="9000"/>
      </w:tabs>
      <w:spacing w:before="60" w:line="240" w:lineRule="atLeast"/>
      <w:ind w:right="-360"/>
    </w:pPr>
    <w:rPr>
      <w:rFonts w:ascii="Arial" w:hAnsi="Arial"/>
      <w:color w:val="FF0000"/>
      <w:sz w:val="18"/>
    </w:rPr>
  </w:style>
  <w:style w:type="paragraph" w:customStyle="1" w:styleId="Figure">
    <w:name w:val="Figure"/>
    <w:basedOn w:val="Normal"/>
    <w:next w:val="FigureCaption"/>
    <w:rsid w:val="00AE704B"/>
    <w:pPr>
      <w:keepNext/>
      <w:spacing w:before="360"/>
      <w:jc w:val="center"/>
    </w:pPr>
    <w:rPr>
      <w:rFonts w:ascii="Arial" w:hAnsi="Arial"/>
      <w:b/>
      <w:color w:val="FF0000"/>
      <w:sz w:val="20"/>
    </w:rPr>
  </w:style>
  <w:style w:type="paragraph" w:styleId="Bibliography">
    <w:name w:val="Bibliography"/>
    <w:basedOn w:val="Normal"/>
    <w:rsid w:val="00AE704B"/>
    <w:pPr>
      <w:tabs>
        <w:tab w:val="left" w:pos="1800"/>
      </w:tabs>
      <w:spacing w:after="120"/>
      <w:ind w:left="2434" w:hanging="2434"/>
    </w:pPr>
    <w:rPr>
      <w:rFonts w:ascii="Arial" w:hAnsi="Arial"/>
      <w:sz w:val="20"/>
      <w:lang w:val="en-GB"/>
    </w:rPr>
  </w:style>
  <w:style w:type="paragraph" w:customStyle="1" w:styleId="editorcomment">
    <w:name w:val="editor comment"/>
    <w:basedOn w:val="Normal"/>
    <w:next w:val="Normal"/>
    <w:rsid w:val="00AE704B"/>
    <w:pPr>
      <w:spacing w:before="120" w:after="120"/>
    </w:pPr>
    <w:rPr>
      <w:rFonts w:ascii="Courier New" w:hAnsi="Courier New"/>
      <w:color w:val="0000FF"/>
      <w:sz w:val="20"/>
    </w:rPr>
  </w:style>
  <w:style w:type="paragraph" w:customStyle="1" w:styleId="Appendix">
    <w:name w:val="Appendix"/>
    <w:basedOn w:val="Index1"/>
    <w:rsid w:val="00AE704B"/>
    <w:pPr>
      <w:keepNext/>
      <w:keepLines/>
      <w:pageBreakBefore/>
      <w:tabs>
        <w:tab w:val="right" w:leader="dot" w:pos="8640"/>
      </w:tabs>
      <w:spacing w:before="120"/>
      <w:ind w:left="202" w:hanging="202"/>
      <w:jc w:val="both"/>
    </w:pPr>
    <w:rPr>
      <w:rFonts w:ascii="Helvetica" w:hAnsi="Helvetica"/>
      <w:b/>
      <w:sz w:val="24"/>
    </w:rPr>
  </w:style>
  <w:style w:type="paragraph" w:customStyle="1" w:styleId="UseCaseSection">
    <w:name w:val="Use Case Section"/>
    <w:basedOn w:val="Normal"/>
    <w:next w:val="Normal"/>
    <w:rsid w:val="00AE704B"/>
    <w:pPr>
      <w:keepNext/>
      <w:spacing w:before="240"/>
      <w:jc w:val="both"/>
    </w:pPr>
    <w:rPr>
      <w:rFonts w:ascii="Arial" w:hAnsi="Arial"/>
      <w:sz w:val="20"/>
      <w:u w:val="single"/>
    </w:rPr>
  </w:style>
  <w:style w:type="paragraph" w:customStyle="1" w:styleId="BodyTextItalic">
    <w:name w:val="Body Text Italic"/>
    <w:basedOn w:val="BodyText"/>
    <w:rsid w:val="00AE704B"/>
    <w:pPr>
      <w:keepNext/>
      <w:spacing w:before="120" w:after="0"/>
      <w:ind w:left="2520"/>
    </w:pPr>
    <w:rPr>
      <w:rFonts w:ascii="Arial" w:hAnsi="Arial"/>
      <w:i/>
      <w:sz w:val="20"/>
    </w:rPr>
  </w:style>
  <w:style w:type="paragraph" w:customStyle="1" w:styleId="ListBullet1">
    <w:name w:val="List Bullet 1"/>
    <w:basedOn w:val="ListBullet3"/>
    <w:rsid w:val="00AE704B"/>
    <w:pPr>
      <w:numPr>
        <w:numId w:val="0"/>
      </w:numPr>
      <w:tabs>
        <w:tab w:val="num" w:pos="1440"/>
      </w:tabs>
      <w:spacing w:before="40" w:after="20"/>
      <w:ind w:left="1440" w:hanging="360"/>
      <w:jc w:val="both"/>
    </w:pPr>
    <w:rPr>
      <w:rFonts w:ascii="Arial" w:hAnsi="Arial"/>
      <w:sz w:val="20"/>
    </w:rPr>
  </w:style>
  <w:style w:type="paragraph" w:customStyle="1" w:styleId="Checklist-X">
    <w:name w:val="Checklist-X"/>
    <w:basedOn w:val="Checklist"/>
    <w:rsid w:val="00AE704B"/>
  </w:style>
  <w:style w:type="paragraph" w:customStyle="1" w:styleId="Checklist">
    <w:name w:val="Checklist"/>
    <w:basedOn w:val="Bullet"/>
    <w:rsid w:val="00AE704B"/>
    <w:pPr>
      <w:numPr>
        <w:numId w:val="14"/>
      </w:numPr>
      <w:tabs>
        <w:tab w:val="clear" w:pos="3600"/>
      </w:tabs>
      <w:ind w:left="3427" w:hanging="547"/>
    </w:pPr>
  </w:style>
  <w:style w:type="paragraph" w:customStyle="1" w:styleId="Bullet">
    <w:name w:val="Bullet"/>
    <w:basedOn w:val="BodyText"/>
    <w:rsid w:val="00AE704B"/>
    <w:pPr>
      <w:keepNext/>
      <w:keepLines/>
      <w:spacing w:before="60" w:after="60"/>
      <w:ind w:left="3096" w:hanging="216"/>
    </w:pPr>
    <w:rPr>
      <w:rFonts w:ascii="Arial" w:hAnsi="Arial"/>
      <w:color w:val="0000FF"/>
      <w:sz w:val="20"/>
    </w:rPr>
  </w:style>
  <w:style w:type="paragraph" w:customStyle="1" w:styleId="tty132">
    <w:name w:val="tty132"/>
    <w:basedOn w:val="tty80"/>
    <w:rsid w:val="00AE704B"/>
    <w:rPr>
      <w:sz w:val="12"/>
    </w:rPr>
  </w:style>
  <w:style w:type="paragraph" w:customStyle="1" w:styleId="tty80">
    <w:name w:val="tty80"/>
    <w:basedOn w:val="Normal"/>
    <w:rsid w:val="00AE704B"/>
    <w:rPr>
      <w:rFonts w:ascii="Courier New" w:hAnsi="Courier New"/>
      <w:sz w:val="20"/>
    </w:rPr>
  </w:style>
  <w:style w:type="paragraph" w:customStyle="1" w:styleId="hangingindent">
    <w:name w:val="hanging indent"/>
    <w:basedOn w:val="BodyText"/>
    <w:rsid w:val="00AE704B"/>
    <w:pPr>
      <w:keepNext/>
      <w:keepLines/>
      <w:spacing w:before="120" w:after="0"/>
      <w:ind w:left="5400" w:hanging="2880"/>
    </w:pPr>
    <w:rPr>
      <w:rFonts w:ascii="Arial" w:hAnsi="Arial"/>
      <w:sz w:val="20"/>
    </w:rPr>
  </w:style>
  <w:style w:type="paragraph" w:customStyle="1" w:styleId="NumberList">
    <w:name w:val="Number List"/>
    <w:basedOn w:val="BodyText"/>
    <w:rsid w:val="00AE704B"/>
    <w:pPr>
      <w:keepNext/>
      <w:spacing w:before="60" w:after="60"/>
      <w:ind w:left="3240" w:hanging="360"/>
    </w:pPr>
    <w:rPr>
      <w:rFonts w:ascii="Arial" w:hAnsi="Arial"/>
      <w:sz w:val="20"/>
    </w:rPr>
  </w:style>
  <w:style w:type="paragraph" w:customStyle="1" w:styleId="HeadingBar">
    <w:name w:val="Heading Bar"/>
    <w:basedOn w:val="Normal"/>
    <w:next w:val="Heading3"/>
    <w:rsid w:val="00AE704B"/>
    <w:pPr>
      <w:keepNext/>
      <w:keepLines/>
      <w:shd w:val="solid" w:color="auto" w:fill="auto"/>
      <w:spacing w:before="240"/>
      <w:ind w:right="7920"/>
    </w:pPr>
    <w:rPr>
      <w:rFonts w:ascii="Arial" w:hAnsi="Arial"/>
      <w:color w:val="FFFFFF"/>
      <w:sz w:val="8"/>
    </w:rPr>
  </w:style>
  <w:style w:type="paragraph" w:customStyle="1" w:styleId="InfoBox">
    <w:name w:val="Info Box"/>
    <w:basedOn w:val="BodyText"/>
    <w:rsid w:val="00AE704B"/>
    <w:pPr>
      <w:keepNext/>
      <w:keepLines/>
      <w:pBdr>
        <w:top w:val="single" w:sz="6" w:space="6" w:color="auto"/>
        <w:left w:val="single" w:sz="6" w:space="6" w:color="auto"/>
        <w:bottom w:val="single" w:sz="6" w:space="6" w:color="auto"/>
        <w:right w:val="single" w:sz="6" w:space="6" w:color="auto"/>
        <w:between w:val="single" w:sz="6" w:space="6" w:color="auto"/>
      </w:pBdr>
      <w:spacing w:before="120" w:after="0"/>
      <w:ind w:left="3600" w:right="1080"/>
      <w:jc w:val="center"/>
    </w:pPr>
    <w:rPr>
      <w:rFonts w:ascii="Arial" w:hAnsi="Arial"/>
      <w:sz w:val="18"/>
    </w:rPr>
  </w:style>
  <w:style w:type="paragraph" w:customStyle="1" w:styleId="tty180">
    <w:name w:val="tty180"/>
    <w:basedOn w:val="tty80"/>
    <w:rsid w:val="00AE704B"/>
    <w:pPr>
      <w:ind w:right="-720"/>
    </w:pPr>
    <w:rPr>
      <w:sz w:val="8"/>
    </w:rPr>
  </w:style>
  <w:style w:type="paragraph" w:customStyle="1" w:styleId="TitleBar">
    <w:name w:val="Title Bar"/>
    <w:basedOn w:val="Normal"/>
    <w:rsid w:val="00AE704B"/>
    <w:pPr>
      <w:keepNext/>
      <w:pageBreakBefore/>
      <w:shd w:val="solid" w:color="auto" w:fill="auto"/>
      <w:spacing w:before="1680"/>
      <w:ind w:left="2520" w:right="720"/>
    </w:pPr>
    <w:rPr>
      <w:rFonts w:ascii="Arial" w:hAnsi="Arial"/>
      <w:sz w:val="36"/>
    </w:rPr>
  </w:style>
  <w:style w:type="paragraph" w:customStyle="1" w:styleId="tty80indent">
    <w:name w:val="tty80 indent"/>
    <w:basedOn w:val="tty80"/>
    <w:rsid w:val="00AE704B"/>
    <w:pPr>
      <w:ind w:left="2895"/>
    </w:pPr>
  </w:style>
  <w:style w:type="paragraph" w:customStyle="1" w:styleId="Legal">
    <w:name w:val="Legal"/>
    <w:basedOn w:val="Normal"/>
    <w:rsid w:val="00AE704B"/>
    <w:pPr>
      <w:spacing w:after="240"/>
      <w:ind w:left="2160"/>
    </w:pPr>
    <w:rPr>
      <w:rFonts w:ascii="Times" w:hAnsi="Times"/>
      <w:sz w:val="20"/>
    </w:rPr>
  </w:style>
  <w:style w:type="paragraph" w:customStyle="1" w:styleId="AIMNote">
    <w:name w:val="AIM Note"/>
    <w:basedOn w:val="BodyText"/>
    <w:rsid w:val="00AE704B"/>
    <w:pPr>
      <w:keepNext/>
      <w:pBdr>
        <w:top w:val="single" w:sz="6" w:space="1" w:color="auto" w:shadow="1"/>
        <w:left w:val="single" w:sz="6" w:space="1" w:color="auto" w:shadow="1"/>
        <w:bottom w:val="single" w:sz="6" w:space="1" w:color="auto" w:shadow="1"/>
        <w:right w:val="single" w:sz="6" w:space="1" w:color="auto" w:shadow="1"/>
      </w:pBdr>
      <w:shd w:val="solid" w:color="auto" w:fill="auto"/>
      <w:spacing w:before="120" w:after="0"/>
      <w:ind w:left="1152" w:right="5040" w:hanging="1152"/>
    </w:pPr>
    <w:rPr>
      <w:rFonts w:ascii="Arial" w:hAnsi="Arial"/>
      <w:vanish/>
      <w:sz w:val="20"/>
    </w:rPr>
  </w:style>
  <w:style w:type="paragraph" w:customStyle="1" w:styleId="MacroText1">
    <w:name w:val="Macro Text1"/>
    <w:rsid w:val="00AE704B"/>
    <w:pPr>
      <w:tabs>
        <w:tab w:val="left" w:pos="480"/>
        <w:tab w:val="left" w:pos="960"/>
        <w:tab w:val="left" w:pos="1440"/>
        <w:tab w:val="left" w:pos="1920"/>
        <w:tab w:val="left" w:pos="2400"/>
        <w:tab w:val="left" w:pos="2880"/>
        <w:tab w:val="left" w:pos="3360"/>
        <w:tab w:val="left" w:pos="3840"/>
        <w:tab w:val="left" w:pos="4320"/>
      </w:tabs>
    </w:pPr>
    <w:rPr>
      <w:rFonts w:ascii="Helvetica" w:hAnsi="Helvetica"/>
    </w:rPr>
  </w:style>
  <w:style w:type="paragraph" w:customStyle="1" w:styleId="bullettext">
    <w:name w:val="bullet text"/>
    <w:basedOn w:val="BodyText"/>
    <w:rsid w:val="00AE704B"/>
    <w:pPr>
      <w:keepNext/>
      <w:keepLines/>
      <w:spacing w:before="60" w:after="60"/>
      <w:ind w:left="3096"/>
    </w:pPr>
    <w:rPr>
      <w:rFonts w:ascii="Arial" w:hAnsi="Arial"/>
      <w:sz w:val="20"/>
    </w:rPr>
  </w:style>
  <w:style w:type="paragraph" w:customStyle="1" w:styleId="bulletlevel2">
    <w:name w:val="bullet level 2"/>
    <w:basedOn w:val="BodyText"/>
    <w:rsid w:val="00AE704B"/>
    <w:pPr>
      <w:keepNext/>
      <w:spacing w:before="40" w:after="40"/>
      <w:ind w:left="3312" w:hanging="216"/>
    </w:pPr>
    <w:rPr>
      <w:rFonts w:ascii="Arial" w:hAnsi="Arial"/>
      <w:sz w:val="20"/>
    </w:rPr>
  </w:style>
  <w:style w:type="paragraph" w:customStyle="1" w:styleId="bullettext2">
    <w:name w:val="bullet text 2"/>
    <w:basedOn w:val="BodyText"/>
    <w:rsid w:val="00AE704B"/>
    <w:pPr>
      <w:keepNext/>
      <w:keepLines/>
      <w:spacing w:before="60" w:after="60"/>
      <w:ind w:left="3312"/>
    </w:pPr>
    <w:rPr>
      <w:rFonts w:ascii="Arial" w:hAnsi="Arial"/>
      <w:sz w:val="20"/>
    </w:rPr>
  </w:style>
  <w:style w:type="paragraph" w:customStyle="1" w:styleId="TableofFigures1">
    <w:name w:val="Table of Figures1"/>
    <w:basedOn w:val="Normal"/>
    <w:next w:val="Normal"/>
    <w:autoRedefine/>
    <w:rsid w:val="00AE704B"/>
    <w:pPr>
      <w:tabs>
        <w:tab w:val="right" w:leader="dot" w:pos="10440"/>
      </w:tabs>
      <w:ind w:left="403" w:hanging="403"/>
    </w:pPr>
    <w:rPr>
      <w:rFonts w:ascii="Arial" w:hAnsi="Arial"/>
      <w:sz w:val="20"/>
    </w:rPr>
  </w:style>
  <w:style w:type="paragraph" w:customStyle="1" w:styleId="Figur">
    <w:name w:val="Figur"/>
    <w:basedOn w:val="Normal"/>
    <w:rsid w:val="00AE704B"/>
    <w:rPr>
      <w:rFonts w:ascii="Arial" w:hAnsi="Arial"/>
      <w:sz w:val="20"/>
    </w:rPr>
  </w:style>
  <w:style w:type="paragraph" w:customStyle="1" w:styleId="bulletitalic">
    <w:name w:val="bullet italic"/>
    <w:basedOn w:val="Bullet"/>
    <w:rsid w:val="00AE704B"/>
    <w:rPr>
      <w:i/>
    </w:rPr>
  </w:style>
  <w:style w:type="paragraph" w:customStyle="1" w:styleId="issuesheading">
    <w:name w:val="issues heading"/>
    <w:basedOn w:val="Heading4"/>
    <w:rsid w:val="00AE704B"/>
    <w:pPr>
      <w:keepLines/>
      <w:pBdr>
        <w:bottom w:val="single" w:sz="6" w:space="1" w:color="auto"/>
      </w:pBdr>
      <w:tabs>
        <w:tab w:val="left" w:pos="864"/>
        <w:tab w:val="left" w:pos="1008"/>
        <w:tab w:val="left" w:pos="1152"/>
        <w:tab w:val="left" w:pos="1296"/>
        <w:tab w:val="left" w:pos="1800"/>
        <w:tab w:val="left" w:pos="2880"/>
      </w:tabs>
      <w:spacing w:after="0"/>
      <w:ind w:left="2520"/>
    </w:pPr>
    <w:rPr>
      <w:rFonts w:ascii="Helvetica" w:hAnsi="Helvetica" w:cs="Arial"/>
      <w:bCs/>
      <w:color w:val="FF0000"/>
      <w:sz w:val="20"/>
    </w:rPr>
  </w:style>
  <w:style w:type="paragraph" w:customStyle="1" w:styleId="definitionheading">
    <w:name w:val="definition heading"/>
    <w:basedOn w:val="Heading4"/>
    <w:rsid w:val="00AE704B"/>
    <w:pPr>
      <w:keepLines/>
      <w:pBdr>
        <w:bottom w:val="single" w:sz="6" w:space="1" w:color="auto"/>
      </w:pBdr>
      <w:tabs>
        <w:tab w:val="left" w:pos="864"/>
        <w:tab w:val="left" w:pos="1008"/>
        <w:tab w:val="left" w:pos="1152"/>
        <w:tab w:val="left" w:pos="1296"/>
        <w:tab w:val="left" w:pos="1800"/>
        <w:tab w:val="center" w:pos="9072"/>
      </w:tabs>
      <w:spacing w:after="0"/>
      <w:ind w:left="2520"/>
    </w:pPr>
    <w:rPr>
      <w:rFonts w:ascii="Helvetica" w:hAnsi="Helvetica" w:cs="Arial"/>
      <w:bCs/>
      <w:color w:val="339966"/>
      <w:sz w:val="20"/>
    </w:rPr>
  </w:style>
  <w:style w:type="paragraph" w:customStyle="1" w:styleId="issueheading">
    <w:name w:val="issue heading"/>
    <w:basedOn w:val="Heading4"/>
    <w:rsid w:val="00AE704B"/>
    <w:pPr>
      <w:keepLines/>
      <w:pBdr>
        <w:bottom w:val="single" w:sz="6" w:space="1" w:color="auto"/>
      </w:pBdr>
      <w:tabs>
        <w:tab w:val="left" w:pos="864"/>
        <w:tab w:val="left" w:pos="1008"/>
        <w:tab w:val="left" w:pos="1152"/>
        <w:tab w:val="left" w:pos="1296"/>
        <w:tab w:val="left" w:pos="1800"/>
        <w:tab w:val="left" w:pos="2880"/>
      </w:tabs>
      <w:spacing w:after="0"/>
      <w:ind w:left="2520"/>
    </w:pPr>
    <w:rPr>
      <w:rFonts w:ascii="Helvetica" w:hAnsi="Helvetica" w:cs="Arial"/>
      <w:bCs/>
      <w:color w:val="339966"/>
      <w:sz w:val="20"/>
    </w:rPr>
  </w:style>
  <w:style w:type="paragraph" w:customStyle="1" w:styleId="xl24">
    <w:name w:val="xl24"/>
    <w:basedOn w:val="Normal"/>
    <w:rsid w:val="00AE704B"/>
    <w:pPr>
      <w:pBdr>
        <w:left w:val="single" w:sz="8" w:space="0" w:color="auto"/>
        <w:bottom w:val="single" w:sz="8" w:space="0" w:color="auto"/>
        <w:right w:val="single" w:sz="8" w:space="0" w:color="auto"/>
      </w:pBdr>
      <w:spacing w:before="100" w:beforeAutospacing="1" w:after="100" w:afterAutospacing="1"/>
    </w:pPr>
    <w:rPr>
      <w:rFonts w:ascii="Arial" w:hAnsi="Arial" w:cs="Arial"/>
      <w:sz w:val="16"/>
      <w:szCs w:val="16"/>
    </w:rPr>
  </w:style>
  <w:style w:type="paragraph" w:customStyle="1" w:styleId="xl25">
    <w:name w:val="xl25"/>
    <w:basedOn w:val="Normal"/>
    <w:rsid w:val="00AE704B"/>
    <w:pPr>
      <w:pBdr>
        <w:top w:val="single" w:sz="8" w:space="0" w:color="auto"/>
        <w:left w:val="single" w:sz="8" w:space="0" w:color="auto"/>
        <w:bottom w:val="single" w:sz="8" w:space="0" w:color="auto"/>
        <w:right w:val="single" w:sz="8" w:space="0" w:color="auto"/>
      </w:pBdr>
      <w:spacing w:before="100" w:beforeAutospacing="1" w:after="100" w:afterAutospacing="1"/>
    </w:pPr>
    <w:rPr>
      <w:rFonts w:ascii="Arial" w:hAnsi="Arial" w:cs="Arial"/>
      <w:i/>
      <w:iCs/>
      <w:sz w:val="16"/>
      <w:szCs w:val="16"/>
    </w:rPr>
  </w:style>
  <w:style w:type="paragraph" w:customStyle="1" w:styleId="xl26">
    <w:name w:val="xl26"/>
    <w:basedOn w:val="Normal"/>
    <w:rsid w:val="00AE704B"/>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Arial" w:hAnsi="Arial" w:cs="Arial"/>
      <w:i/>
      <w:iCs/>
      <w:sz w:val="16"/>
      <w:szCs w:val="16"/>
    </w:rPr>
  </w:style>
  <w:style w:type="paragraph" w:customStyle="1" w:styleId="xl27">
    <w:name w:val="xl27"/>
    <w:basedOn w:val="Normal"/>
    <w:rsid w:val="00AE704B"/>
    <w:pPr>
      <w:pBdr>
        <w:left w:val="single" w:sz="8" w:space="0" w:color="auto"/>
        <w:right w:val="single" w:sz="8" w:space="0" w:color="auto"/>
      </w:pBdr>
      <w:spacing w:before="100" w:beforeAutospacing="1" w:after="100" w:afterAutospacing="1"/>
      <w:jc w:val="center"/>
    </w:pPr>
    <w:rPr>
      <w:rFonts w:ascii="Symbol" w:hAnsi="Symbol"/>
      <w:sz w:val="24"/>
      <w:szCs w:val="24"/>
    </w:rPr>
  </w:style>
  <w:style w:type="paragraph" w:customStyle="1" w:styleId="xl28">
    <w:name w:val="xl28"/>
    <w:basedOn w:val="Normal"/>
    <w:rsid w:val="00AE704B"/>
    <w:pPr>
      <w:pBdr>
        <w:left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29">
    <w:name w:val="xl29"/>
    <w:basedOn w:val="Normal"/>
    <w:rsid w:val="00AE704B"/>
    <w:pPr>
      <w:pBdr>
        <w:left w:val="single" w:sz="8" w:space="0" w:color="auto"/>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30">
    <w:name w:val="xl30"/>
    <w:basedOn w:val="Normal"/>
    <w:rsid w:val="00AE704B"/>
    <w:pPr>
      <w:pBdr>
        <w:top w:val="single" w:sz="8" w:space="0" w:color="auto"/>
        <w:left w:val="single" w:sz="8" w:space="0" w:color="auto"/>
        <w:right w:val="single" w:sz="8" w:space="0" w:color="auto"/>
      </w:pBdr>
      <w:spacing w:before="100" w:beforeAutospacing="1" w:after="100" w:afterAutospacing="1"/>
    </w:pPr>
    <w:rPr>
      <w:rFonts w:ascii="Arial" w:hAnsi="Arial" w:cs="Arial"/>
      <w:sz w:val="16"/>
      <w:szCs w:val="16"/>
    </w:rPr>
  </w:style>
  <w:style w:type="paragraph" w:customStyle="1" w:styleId="xl31">
    <w:name w:val="xl31"/>
    <w:basedOn w:val="Normal"/>
    <w:rsid w:val="00AE704B"/>
    <w:pPr>
      <w:pBdr>
        <w:top w:val="single" w:sz="8" w:space="0" w:color="auto"/>
        <w:left w:val="single" w:sz="8" w:space="0" w:color="auto"/>
        <w:right w:val="single" w:sz="8" w:space="0" w:color="auto"/>
      </w:pBdr>
      <w:spacing w:before="100" w:beforeAutospacing="1" w:after="100" w:afterAutospacing="1"/>
    </w:pPr>
    <w:rPr>
      <w:rFonts w:ascii="Symbol" w:hAnsi="Symbol"/>
      <w:sz w:val="24"/>
      <w:szCs w:val="24"/>
    </w:rPr>
  </w:style>
  <w:style w:type="paragraph" w:customStyle="1" w:styleId="xl32">
    <w:name w:val="xl32"/>
    <w:basedOn w:val="Normal"/>
    <w:rsid w:val="00AE704B"/>
    <w:pPr>
      <w:pBdr>
        <w:top w:val="single" w:sz="8" w:space="0" w:color="auto"/>
        <w:left w:val="single" w:sz="8" w:space="0" w:color="auto"/>
        <w:right w:val="single" w:sz="8" w:space="0" w:color="auto"/>
      </w:pBdr>
      <w:spacing w:before="100" w:beforeAutospacing="1" w:after="100" w:afterAutospacing="1"/>
      <w:jc w:val="center"/>
    </w:pPr>
    <w:rPr>
      <w:rFonts w:ascii="Symbol" w:hAnsi="Symbol"/>
      <w:sz w:val="24"/>
      <w:szCs w:val="24"/>
    </w:rPr>
  </w:style>
  <w:style w:type="paragraph" w:customStyle="1" w:styleId="xl33">
    <w:name w:val="xl33"/>
    <w:basedOn w:val="Normal"/>
    <w:rsid w:val="00AE704B"/>
    <w:pPr>
      <w:pBdr>
        <w:top w:val="single" w:sz="8" w:space="0" w:color="auto"/>
        <w:left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34">
    <w:name w:val="xl34"/>
    <w:basedOn w:val="Normal"/>
    <w:rsid w:val="00AE704B"/>
    <w:pPr>
      <w:pBdr>
        <w:top w:val="single" w:sz="8" w:space="0" w:color="auto"/>
        <w:left w:val="single" w:sz="8" w:space="0" w:color="auto"/>
        <w:right w:val="single" w:sz="8" w:space="0" w:color="auto"/>
      </w:pBdr>
      <w:spacing w:before="100" w:beforeAutospacing="1" w:after="100" w:afterAutospacing="1"/>
      <w:jc w:val="center"/>
    </w:pPr>
    <w:rPr>
      <w:rFonts w:ascii="Symbol" w:hAnsi="Symbol"/>
      <w:sz w:val="24"/>
      <w:szCs w:val="24"/>
    </w:rPr>
  </w:style>
  <w:style w:type="paragraph" w:customStyle="1" w:styleId="xl35">
    <w:name w:val="xl35"/>
    <w:basedOn w:val="Normal"/>
    <w:rsid w:val="00AE704B"/>
    <w:pPr>
      <w:pBdr>
        <w:top w:val="single" w:sz="8" w:space="0" w:color="auto"/>
        <w:left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36">
    <w:name w:val="xl36"/>
    <w:basedOn w:val="Normal"/>
    <w:rsid w:val="00AE704B"/>
    <w:pPr>
      <w:pBdr>
        <w:right w:val="single" w:sz="8" w:space="0" w:color="auto"/>
      </w:pBdr>
      <w:spacing w:before="100" w:beforeAutospacing="1" w:after="100" w:afterAutospacing="1"/>
      <w:jc w:val="center"/>
    </w:pPr>
    <w:rPr>
      <w:rFonts w:ascii="Arial" w:hAnsi="Arial" w:cs="Arial"/>
      <w:sz w:val="16"/>
      <w:szCs w:val="16"/>
    </w:rPr>
  </w:style>
  <w:style w:type="paragraph" w:customStyle="1" w:styleId="xl37">
    <w:name w:val="xl37"/>
    <w:basedOn w:val="Normal"/>
    <w:rsid w:val="00AE704B"/>
    <w:pPr>
      <w:pBdr>
        <w:bottom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38">
    <w:name w:val="xl38"/>
    <w:basedOn w:val="Normal"/>
    <w:rsid w:val="00AE704B"/>
    <w:pPr>
      <w:pBdr>
        <w:top w:val="single" w:sz="8" w:space="0" w:color="auto"/>
        <w:right w:val="single" w:sz="8" w:space="0" w:color="auto"/>
      </w:pBdr>
      <w:spacing w:before="100" w:beforeAutospacing="1" w:after="100" w:afterAutospacing="1"/>
      <w:jc w:val="center"/>
    </w:pPr>
    <w:rPr>
      <w:rFonts w:ascii="Symbol" w:hAnsi="Symbol"/>
      <w:sz w:val="24"/>
      <w:szCs w:val="24"/>
    </w:rPr>
  </w:style>
  <w:style w:type="paragraph" w:customStyle="1" w:styleId="xl39">
    <w:name w:val="xl39"/>
    <w:basedOn w:val="Normal"/>
    <w:rsid w:val="00AE704B"/>
    <w:pPr>
      <w:pBdr>
        <w:right w:val="single" w:sz="8" w:space="0" w:color="auto"/>
      </w:pBdr>
      <w:spacing w:before="100" w:beforeAutospacing="1" w:after="100" w:afterAutospacing="1"/>
      <w:jc w:val="center"/>
    </w:pPr>
    <w:rPr>
      <w:rFonts w:ascii="Symbol" w:hAnsi="Symbol"/>
      <w:sz w:val="24"/>
      <w:szCs w:val="24"/>
    </w:rPr>
  </w:style>
  <w:style w:type="paragraph" w:customStyle="1" w:styleId="xl40">
    <w:name w:val="xl40"/>
    <w:basedOn w:val="Normal"/>
    <w:rsid w:val="00AE704B"/>
    <w:pPr>
      <w:pBdr>
        <w:top w:val="single" w:sz="8" w:space="0" w:color="auto"/>
        <w:right w:val="single" w:sz="8" w:space="0" w:color="auto"/>
      </w:pBdr>
      <w:spacing w:before="100" w:beforeAutospacing="1" w:after="100" w:afterAutospacing="1"/>
      <w:jc w:val="center"/>
    </w:pPr>
    <w:rPr>
      <w:rFonts w:ascii="Arial" w:hAnsi="Arial" w:cs="Arial"/>
      <w:sz w:val="16"/>
      <w:szCs w:val="16"/>
    </w:rPr>
  </w:style>
  <w:style w:type="paragraph" w:customStyle="1" w:styleId="xl41">
    <w:name w:val="xl41"/>
    <w:basedOn w:val="Normal"/>
    <w:rsid w:val="00AE704B"/>
    <w:pPr>
      <w:spacing w:before="100" w:beforeAutospacing="1" w:after="100" w:afterAutospacing="1"/>
      <w:jc w:val="center"/>
    </w:pPr>
    <w:rPr>
      <w:rFonts w:ascii="Symbol" w:hAnsi="Symbol"/>
      <w:sz w:val="24"/>
      <w:szCs w:val="24"/>
    </w:rPr>
  </w:style>
  <w:style w:type="paragraph" w:customStyle="1" w:styleId="xl42">
    <w:name w:val="xl42"/>
    <w:basedOn w:val="Normal"/>
    <w:rsid w:val="00AE704B"/>
    <w:pPr>
      <w:pBdr>
        <w:bottom w:val="single" w:sz="8" w:space="0" w:color="auto"/>
        <w:right w:val="single" w:sz="8" w:space="0" w:color="auto"/>
      </w:pBdr>
      <w:spacing w:before="100" w:beforeAutospacing="1" w:after="100" w:afterAutospacing="1"/>
    </w:pPr>
    <w:rPr>
      <w:rFonts w:ascii="Arial" w:hAnsi="Arial" w:cs="Arial"/>
      <w:sz w:val="16"/>
      <w:szCs w:val="16"/>
    </w:rPr>
  </w:style>
  <w:style w:type="paragraph" w:customStyle="1" w:styleId="xl43">
    <w:name w:val="xl43"/>
    <w:basedOn w:val="Normal"/>
    <w:rsid w:val="00AE704B"/>
    <w:pPr>
      <w:pBdr>
        <w:right w:val="single" w:sz="8" w:space="0" w:color="auto"/>
      </w:pBdr>
      <w:spacing w:before="100" w:beforeAutospacing="1" w:after="100" w:afterAutospacing="1"/>
    </w:pPr>
    <w:rPr>
      <w:rFonts w:ascii="Arial" w:hAnsi="Arial" w:cs="Arial"/>
      <w:sz w:val="16"/>
      <w:szCs w:val="16"/>
    </w:rPr>
  </w:style>
  <w:style w:type="paragraph" w:customStyle="1" w:styleId="xl44">
    <w:name w:val="xl44"/>
    <w:basedOn w:val="Normal"/>
    <w:rsid w:val="00AE704B"/>
    <w:pPr>
      <w:pBdr>
        <w:left w:val="single" w:sz="8" w:space="0" w:color="auto"/>
        <w:right w:val="single" w:sz="8" w:space="0" w:color="auto"/>
      </w:pBdr>
      <w:spacing w:before="100" w:beforeAutospacing="1" w:after="100" w:afterAutospacing="1"/>
    </w:pPr>
    <w:rPr>
      <w:rFonts w:ascii="Symbol" w:hAnsi="Symbol"/>
      <w:sz w:val="24"/>
      <w:szCs w:val="24"/>
    </w:rPr>
  </w:style>
  <w:style w:type="paragraph" w:customStyle="1" w:styleId="Normal-list">
    <w:name w:val="Normal-list"/>
    <w:basedOn w:val="Normal"/>
    <w:rsid w:val="00AE704B"/>
    <w:pPr>
      <w:tabs>
        <w:tab w:val="num" w:pos="1800"/>
      </w:tabs>
      <w:ind w:left="1800" w:right="-86" w:hanging="360"/>
      <w:jc w:val="both"/>
    </w:pPr>
    <w:rPr>
      <w:rFonts w:ascii="Tahoma" w:hAnsi="Tahoma"/>
      <w:snapToGrid w:val="0"/>
      <w:color w:val="000000"/>
      <w:sz w:val="20"/>
      <w:lang w:val="en-GB"/>
    </w:rPr>
  </w:style>
  <w:style w:type="paragraph" w:customStyle="1" w:styleId="Tree-1">
    <w:name w:val="Tree-1"/>
    <w:basedOn w:val="BulletedBodyText1"/>
    <w:rsid w:val="00AE704B"/>
    <w:pPr>
      <w:keepLines/>
      <w:numPr>
        <w:ilvl w:val="0"/>
        <w:numId w:val="0"/>
      </w:numPr>
      <w:tabs>
        <w:tab w:val="clear" w:pos="1800"/>
        <w:tab w:val="left" w:pos="425"/>
      </w:tabs>
      <w:spacing w:before="60" w:after="60"/>
      <w:ind w:left="425" w:hanging="360"/>
    </w:pPr>
    <w:rPr>
      <w:rFonts w:cs="Times New Roman"/>
      <w:color w:val="800080"/>
      <w:szCs w:val="20"/>
    </w:rPr>
  </w:style>
  <w:style w:type="paragraph" w:customStyle="1" w:styleId="Tree-2">
    <w:name w:val="Tree-2"/>
    <w:basedOn w:val="BulletedBodyText1"/>
    <w:rsid w:val="00AE704B"/>
    <w:pPr>
      <w:keepLines/>
      <w:numPr>
        <w:ilvl w:val="0"/>
        <w:numId w:val="0"/>
      </w:numPr>
      <w:tabs>
        <w:tab w:val="clear" w:pos="1800"/>
        <w:tab w:val="num" w:pos="360"/>
        <w:tab w:val="left" w:pos="965"/>
      </w:tabs>
      <w:spacing w:before="60" w:after="60"/>
      <w:ind w:left="965" w:hanging="360"/>
    </w:pPr>
    <w:rPr>
      <w:rFonts w:cs="Times New Roman"/>
      <w:color w:val="800080"/>
      <w:szCs w:val="20"/>
    </w:rPr>
  </w:style>
  <w:style w:type="paragraph" w:customStyle="1" w:styleId="Tree-3">
    <w:name w:val="Tree-3"/>
    <w:basedOn w:val="BulletedBodyText1"/>
    <w:rsid w:val="00AE704B"/>
    <w:pPr>
      <w:keepLines/>
      <w:numPr>
        <w:ilvl w:val="0"/>
        <w:numId w:val="0"/>
      </w:numPr>
      <w:tabs>
        <w:tab w:val="clear" w:pos="1800"/>
        <w:tab w:val="num" w:pos="1440"/>
        <w:tab w:val="left" w:pos="1505"/>
      </w:tabs>
      <w:spacing w:before="60" w:after="60"/>
      <w:ind w:left="1505" w:hanging="360"/>
    </w:pPr>
    <w:rPr>
      <w:rFonts w:cs="Times New Roman"/>
      <w:color w:val="800080"/>
      <w:szCs w:val="20"/>
    </w:rPr>
  </w:style>
  <w:style w:type="paragraph" w:customStyle="1" w:styleId="Tree-4">
    <w:name w:val="Tree-4"/>
    <w:basedOn w:val="BulletedBodyText1"/>
    <w:rsid w:val="00AE704B"/>
    <w:pPr>
      <w:keepLines/>
      <w:numPr>
        <w:ilvl w:val="0"/>
        <w:numId w:val="0"/>
      </w:numPr>
      <w:tabs>
        <w:tab w:val="clear" w:pos="1800"/>
        <w:tab w:val="num" w:pos="1080"/>
      </w:tabs>
      <w:spacing w:before="60" w:after="60"/>
      <w:ind w:left="2045" w:hanging="360"/>
    </w:pPr>
    <w:rPr>
      <w:rFonts w:cs="Times New Roman"/>
      <w:color w:val="800080"/>
      <w:szCs w:val="20"/>
    </w:rPr>
  </w:style>
  <w:style w:type="paragraph" w:customStyle="1" w:styleId="Tree-5">
    <w:name w:val="Tree-5"/>
    <w:basedOn w:val="Tree-3"/>
    <w:rsid w:val="00AE704B"/>
    <w:pPr>
      <w:tabs>
        <w:tab w:val="clear" w:pos="1505"/>
        <w:tab w:val="left" w:pos="2585"/>
      </w:tabs>
      <w:ind w:left="2585"/>
    </w:pPr>
  </w:style>
  <w:style w:type="paragraph" w:customStyle="1" w:styleId="Tree-6">
    <w:name w:val="Tree-6"/>
    <w:basedOn w:val="Tree-5"/>
    <w:rsid w:val="00AE704B"/>
    <w:pPr>
      <w:tabs>
        <w:tab w:val="clear" w:pos="2585"/>
        <w:tab w:val="left" w:pos="3167"/>
      </w:tabs>
      <w:ind w:left="3167"/>
    </w:pPr>
  </w:style>
  <w:style w:type="paragraph" w:customStyle="1" w:styleId="Tree-7">
    <w:name w:val="Tree-7"/>
    <w:basedOn w:val="Tree-6"/>
    <w:rsid w:val="00AE704B"/>
    <w:pPr>
      <w:tabs>
        <w:tab w:val="clear" w:pos="3167"/>
        <w:tab w:val="left" w:pos="3665"/>
      </w:tabs>
      <w:ind w:left="3665"/>
    </w:pPr>
  </w:style>
  <w:style w:type="paragraph" w:customStyle="1" w:styleId="FieldsHeader">
    <w:name w:val="Fields Header"/>
    <w:basedOn w:val="BlockText"/>
    <w:rsid w:val="00AE704B"/>
    <w:pPr>
      <w:spacing w:before="60" w:after="60"/>
      <w:ind w:left="0" w:right="0"/>
      <w:jc w:val="center"/>
    </w:pPr>
    <w:rPr>
      <w:rFonts w:ascii="Arial" w:hAnsi="Arial"/>
      <w:b/>
      <w:bCs/>
      <w:sz w:val="20"/>
    </w:rPr>
  </w:style>
  <w:style w:type="paragraph" w:customStyle="1" w:styleId="Fields">
    <w:name w:val="Fields"/>
    <w:basedOn w:val="FieldsHeader"/>
    <w:rsid w:val="00AE704B"/>
    <w:pPr>
      <w:jc w:val="left"/>
    </w:pPr>
    <w:rPr>
      <w:b w:val="0"/>
      <w:bCs w:val="0"/>
    </w:rPr>
  </w:style>
  <w:style w:type="paragraph" w:customStyle="1" w:styleId="PageLayout">
    <w:name w:val="Page Layout"/>
    <w:basedOn w:val="Normal"/>
    <w:rsid w:val="00AE704B"/>
    <w:pPr>
      <w:keepNext/>
      <w:spacing w:before="120"/>
      <w:jc w:val="both"/>
    </w:pPr>
    <w:rPr>
      <w:rFonts w:ascii="Arial" w:eastAsia="Arial Unicode MS" w:hAnsi="Arial" w:cs="Arial"/>
      <w:b/>
      <w:bCs/>
      <w:sz w:val="20"/>
    </w:rPr>
  </w:style>
  <w:style w:type="paragraph" w:customStyle="1" w:styleId="bo">
    <w:name w:val="bo"/>
    <w:basedOn w:val="Normal"/>
    <w:rsid w:val="00AE704B"/>
    <w:pPr>
      <w:spacing w:before="120"/>
      <w:jc w:val="both"/>
    </w:pPr>
    <w:rPr>
      <w:rFonts w:ascii="Arial" w:hAnsi="Arial"/>
      <w:sz w:val="20"/>
    </w:rPr>
  </w:style>
  <w:style w:type="paragraph" w:customStyle="1" w:styleId="Heading3I">
    <w:name w:val="Heading 3 I"/>
    <w:basedOn w:val="Heading3"/>
    <w:rsid w:val="00AE704B"/>
    <w:pPr>
      <w:keepLines/>
      <w:widowControl w:val="0"/>
      <w:tabs>
        <w:tab w:val="left" w:pos="864"/>
        <w:tab w:val="num" w:pos="1800"/>
      </w:tabs>
      <w:spacing w:before="320" w:after="120"/>
      <w:ind w:left="1800" w:hanging="360"/>
    </w:pPr>
    <w:rPr>
      <w:rFonts w:ascii="Arial" w:hAnsi="Arial" w:cs="Arial"/>
      <w:b/>
      <w:i/>
      <w:color w:val="FF0000"/>
    </w:rPr>
  </w:style>
  <w:style w:type="paragraph" w:customStyle="1" w:styleId="font5">
    <w:name w:val="font5"/>
    <w:basedOn w:val="Normal"/>
    <w:rsid w:val="00AE704B"/>
    <w:pPr>
      <w:spacing w:before="100" w:beforeAutospacing="1" w:after="100" w:afterAutospacing="1"/>
    </w:pPr>
    <w:rPr>
      <w:rFonts w:ascii="Arial" w:eastAsia="Arial Unicode MS" w:hAnsi="Arial" w:cs="Arial"/>
      <w:i/>
      <w:iCs/>
      <w:color w:val="000000"/>
      <w:sz w:val="20"/>
    </w:rPr>
  </w:style>
  <w:style w:type="paragraph" w:customStyle="1" w:styleId="xl45">
    <w:name w:val="xl45"/>
    <w:basedOn w:val="Normal"/>
    <w:rsid w:val="00AE704B"/>
    <w:pPr>
      <w:pBdr>
        <w:left w:val="single" w:sz="8" w:space="0" w:color="auto"/>
        <w:bottom w:val="single" w:sz="8" w:space="0" w:color="auto"/>
      </w:pBdr>
      <w:shd w:val="clear" w:color="auto" w:fill="FFFF00"/>
      <w:spacing w:before="100" w:beforeAutospacing="1" w:after="100" w:afterAutospacing="1"/>
      <w:textAlignment w:val="top"/>
    </w:pPr>
    <w:rPr>
      <w:rFonts w:ascii="Arial" w:eastAsia="Arial Unicode MS" w:hAnsi="Arial" w:cs="Arial"/>
      <w:b/>
      <w:bCs/>
      <w:sz w:val="24"/>
      <w:szCs w:val="24"/>
    </w:rPr>
  </w:style>
  <w:style w:type="paragraph" w:customStyle="1" w:styleId="xl46">
    <w:name w:val="xl46"/>
    <w:basedOn w:val="Normal"/>
    <w:rsid w:val="00AE704B"/>
    <w:pPr>
      <w:pBdr>
        <w:left w:val="single" w:sz="8" w:space="0" w:color="auto"/>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47">
    <w:name w:val="xl47"/>
    <w:basedOn w:val="Normal"/>
    <w:rsid w:val="00AE704B"/>
    <w:pPr>
      <w:pBdr>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48">
    <w:name w:val="xl48"/>
    <w:basedOn w:val="Normal"/>
    <w:rsid w:val="00AE704B"/>
    <w:pPr>
      <w:pBdr>
        <w:bottom w:val="single" w:sz="8" w:space="0" w:color="auto"/>
        <w:right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49">
    <w:name w:val="xl49"/>
    <w:basedOn w:val="Normal"/>
    <w:rsid w:val="00AE704B"/>
    <w:pPr>
      <w:pBdr>
        <w:left w:val="single" w:sz="8" w:space="0" w:color="auto"/>
        <w:bottom w:val="single" w:sz="4" w:space="0" w:color="auto"/>
      </w:pBdr>
      <w:spacing w:before="100" w:beforeAutospacing="1" w:after="100" w:afterAutospacing="1"/>
      <w:textAlignment w:val="top"/>
    </w:pPr>
    <w:rPr>
      <w:rFonts w:ascii="Arial" w:eastAsia="Arial Unicode MS" w:hAnsi="Arial" w:cs="Arial"/>
      <w:b/>
      <w:bCs/>
      <w:color w:val="000000"/>
      <w:sz w:val="24"/>
      <w:szCs w:val="24"/>
    </w:rPr>
  </w:style>
  <w:style w:type="paragraph" w:customStyle="1" w:styleId="xl50">
    <w:name w:val="xl50"/>
    <w:basedOn w:val="Normal"/>
    <w:rsid w:val="00AE704B"/>
    <w:pPr>
      <w:pBdr>
        <w:bottom w:val="single" w:sz="4" w:space="0" w:color="auto"/>
        <w:right w:val="single" w:sz="8" w:space="0" w:color="auto"/>
      </w:pBdr>
      <w:spacing w:before="100" w:beforeAutospacing="1" w:after="100" w:afterAutospacing="1"/>
      <w:textAlignment w:val="top"/>
    </w:pPr>
    <w:rPr>
      <w:rFonts w:ascii="Arial" w:eastAsia="Arial Unicode MS" w:hAnsi="Arial" w:cs="Arial"/>
      <w:color w:val="000000"/>
      <w:sz w:val="24"/>
      <w:szCs w:val="24"/>
    </w:rPr>
  </w:style>
  <w:style w:type="paragraph" w:customStyle="1" w:styleId="xl51">
    <w:name w:val="xl51"/>
    <w:basedOn w:val="Normal"/>
    <w:rsid w:val="00AE704B"/>
    <w:pPr>
      <w:pBdr>
        <w:left w:val="single" w:sz="8" w:space="0" w:color="auto"/>
        <w:bottom w:val="single" w:sz="4" w:space="0" w:color="auto"/>
      </w:pBdr>
      <w:spacing w:before="100" w:beforeAutospacing="1" w:after="100" w:afterAutospacing="1"/>
      <w:textAlignment w:val="top"/>
    </w:pPr>
    <w:rPr>
      <w:rFonts w:ascii="Arial" w:eastAsia="Arial Unicode MS" w:hAnsi="Arial" w:cs="Arial"/>
      <w:color w:val="000000"/>
      <w:sz w:val="24"/>
      <w:szCs w:val="24"/>
    </w:rPr>
  </w:style>
  <w:style w:type="paragraph" w:customStyle="1" w:styleId="xl52">
    <w:name w:val="xl52"/>
    <w:basedOn w:val="Normal"/>
    <w:rsid w:val="00AE704B"/>
    <w:pPr>
      <w:pBdr>
        <w:bottom w:val="single" w:sz="4" w:space="0" w:color="auto"/>
      </w:pBdr>
      <w:spacing w:before="100" w:beforeAutospacing="1" w:after="100" w:afterAutospacing="1"/>
      <w:textAlignment w:val="top"/>
    </w:pPr>
    <w:rPr>
      <w:rFonts w:ascii="Arial" w:eastAsia="Arial Unicode MS" w:hAnsi="Arial" w:cs="Arial"/>
      <w:color w:val="000000"/>
      <w:sz w:val="24"/>
      <w:szCs w:val="24"/>
    </w:rPr>
  </w:style>
  <w:style w:type="paragraph" w:customStyle="1" w:styleId="xl53">
    <w:name w:val="xl53"/>
    <w:basedOn w:val="Normal"/>
    <w:rsid w:val="00AE704B"/>
    <w:pPr>
      <w:pBdr>
        <w:left w:val="single" w:sz="8" w:space="0" w:color="auto"/>
      </w:pBdr>
      <w:spacing w:before="100" w:beforeAutospacing="1" w:after="100" w:afterAutospacing="1"/>
      <w:textAlignment w:val="top"/>
    </w:pPr>
    <w:rPr>
      <w:rFonts w:ascii="Arial" w:eastAsia="Arial Unicode MS" w:hAnsi="Arial" w:cs="Arial"/>
      <w:b/>
      <w:bCs/>
      <w:sz w:val="24"/>
      <w:szCs w:val="24"/>
    </w:rPr>
  </w:style>
  <w:style w:type="paragraph" w:customStyle="1" w:styleId="xl54">
    <w:name w:val="xl54"/>
    <w:basedOn w:val="Normal"/>
    <w:rsid w:val="00AE704B"/>
    <w:pPr>
      <w:pBdr>
        <w:left w:val="single" w:sz="8" w:space="0" w:color="auto"/>
      </w:pBdr>
      <w:spacing w:before="100" w:beforeAutospacing="1" w:after="100" w:afterAutospacing="1"/>
      <w:jc w:val="center"/>
      <w:textAlignment w:val="top"/>
    </w:pPr>
    <w:rPr>
      <w:rFonts w:ascii="Arial" w:eastAsia="Arial Unicode MS" w:hAnsi="Arial" w:cs="Arial"/>
      <w:b/>
      <w:bCs/>
      <w:sz w:val="24"/>
      <w:szCs w:val="24"/>
    </w:rPr>
  </w:style>
  <w:style w:type="paragraph" w:customStyle="1" w:styleId="xl55">
    <w:name w:val="xl55"/>
    <w:basedOn w:val="Normal"/>
    <w:rsid w:val="00AE704B"/>
    <w:pPr>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56">
    <w:name w:val="xl56"/>
    <w:basedOn w:val="Normal"/>
    <w:rsid w:val="00AE704B"/>
    <w:pPr>
      <w:pBdr>
        <w:right w:val="single" w:sz="8" w:space="0" w:color="auto"/>
      </w:pBdr>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57">
    <w:name w:val="xl57"/>
    <w:basedOn w:val="Normal"/>
    <w:rsid w:val="00AE704B"/>
    <w:pPr>
      <w:pBdr>
        <w:left w:val="single" w:sz="8" w:space="0" w:color="auto"/>
        <w:right w:val="single" w:sz="8" w:space="0" w:color="auto"/>
      </w:pBdr>
      <w:spacing w:before="100" w:beforeAutospacing="1" w:after="100" w:afterAutospacing="1"/>
      <w:textAlignment w:val="top"/>
    </w:pPr>
    <w:rPr>
      <w:rFonts w:ascii="Arial" w:eastAsia="Arial Unicode MS" w:hAnsi="Arial" w:cs="Arial"/>
      <w:b/>
      <w:bCs/>
      <w:sz w:val="24"/>
      <w:szCs w:val="24"/>
    </w:rPr>
  </w:style>
  <w:style w:type="paragraph" w:customStyle="1" w:styleId="xl58">
    <w:name w:val="xl58"/>
    <w:basedOn w:val="Normal"/>
    <w:rsid w:val="00AE704B"/>
    <w:pPr>
      <w:spacing w:before="100" w:beforeAutospacing="1" w:after="100" w:afterAutospacing="1"/>
      <w:jc w:val="center"/>
      <w:textAlignment w:val="top"/>
    </w:pPr>
    <w:rPr>
      <w:rFonts w:ascii="Arial" w:eastAsia="Arial Unicode MS" w:hAnsi="Arial" w:cs="Arial"/>
      <w:b/>
      <w:bCs/>
      <w:sz w:val="24"/>
      <w:szCs w:val="24"/>
    </w:rPr>
  </w:style>
  <w:style w:type="paragraph" w:customStyle="1" w:styleId="xl59">
    <w:name w:val="xl59"/>
    <w:basedOn w:val="Normal"/>
    <w:rsid w:val="00AE704B"/>
    <w:pPr>
      <w:pBdr>
        <w:left w:val="single" w:sz="8" w:space="0" w:color="auto"/>
        <w:bottom w:val="single" w:sz="8" w:space="0" w:color="auto"/>
        <w:right w:val="single" w:sz="8" w:space="0" w:color="auto"/>
      </w:pBdr>
      <w:shd w:val="clear" w:color="auto" w:fill="FFFF00"/>
      <w:spacing w:before="100" w:beforeAutospacing="1" w:after="100" w:afterAutospacing="1"/>
      <w:textAlignment w:val="top"/>
    </w:pPr>
    <w:rPr>
      <w:rFonts w:ascii="Arial" w:eastAsia="Arial Unicode MS" w:hAnsi="Arial" w:cs="Arial"/>
      <w:b/>
      <w:bCs/>
      <w:sz w:val="24"/>
      <w:szCs w:val="24"/>
    </w:rPr>
  </w:style>
  <w:style w:type="paragraph" w:customStyle="1" w:styleId="xl60">
    <w:name w:val="xl60"/>
    <w:basedOn w:val="Normal"/>
    <w:rsid w:val="00AE704B"/>
    <w:pPr>
      <w:pBdr>
        <w:top w:val="single" w:sz="8" w:space="0" w:color="auto"/>
        <w:left w:val="single" w:sz="8" w:space="0" w:color="auto"/>
      </w:pBdr>
      <w:spacing w:before="100" w:beforeAutospacing="1" w:after="100" w:afterAutospacing="1"/>
      <w:textAlignment w:val="top"/>
    </w:pPr>
    <w:rPr>
      <w:rFonts w:ascii="Arial" w:eastAsia="Arial Unicode MS" w:hAnsi="Arial" w:cs="Arial"/>
      <w:color w:val="000000"/>
      <w:sz w:val="24"/>
      <w:szCs w:val="24"/>
    </w:rPr>
  </w:style>
  <w:style w:type="paragraph" w:customStyle="1" w:styleId="xl61">
    <w:name w:val="xl61"/>
    <w:basedOn w:val="Normal"/>
    <w:rsid w:val="00AE704B"/>
    <w:pPr>
      <w:pBdr>
        <w:top w:val="single" w:sz="4" w:space="0" w:color="auto"/>
        <w:left w:val="single" w:sz="8" w:space="0" w:color="auto"/>
      </w:pBdr>
      <w:spacing w:before="100" w:beforeAutospacing="1" w:after="100" w:afterAutospacing="1"/>
      <w:textAlignment w:val="top"/>
    </w:pPr>
    <w:rPr>
      <w:rFonts w:ascii="Arial" w:eastAsia="Arial Unicode MS" w:hAnsi="Arial" w:cs="Arial"/>
      <w:b/>
      <w:bCs/>
      <w:sz w:val="24"/>
      <w:szCs w:val="24"/>
    </w:rPr>
  </w:style>
  <w:style w:type="paragraph" w:customStyle="1" w:styleId="xl62">
    <w:name w:val="xl62"/>
    <w:basedOn w:val="Normal"/>
    <w:rsid w:val="00AE704B"/>
    <w:pPr>
      <w:pBdr>
        <w:top w:val="single" w:sz="4" w:space="0" w:color="auto"/>
        <w:left w:val="single" w:sz="8" w:space="0" w:color="auto"/>
      </w:pBdr>
      <w:spacing w:before="100" w:beforeAutospacing="1" w:after="100" w:afterAutospacing="1"/>
      <w:jc w:val="center"/>
      <w:textAlignment w:val="top"/>
    </w:pPr>
    <w:rPr>
      <w:rFonts w:ascii="Arial" w:eastAsia="Arial Unicode MS" w:hAnsi="Arial" w:cs="Arial"/>
      <w:b/>
      <w:bCs/>
      <w:sz w:val="24"/>
      <w:szCs w:val="24"/>
    </w:rPr>
  </w:style>
  <w:style w:type="paragraph" w:customStyle="1" w:styleId="xl63">
    <w:name w:val="xl63"/>
    <w:basedOn w:val="Normal"/>
    <w:rsid w:val="00AE704B"/>
    <w:pPr>
      <w:pBdr>
        <w:top w:val="single" w:sz="4" w:space="0" w:color="auto"/>
      </w:pBdr>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64">
    <w:name w:val="xl64"/>
    <w:basedOn w:val="Normal"/>
    <w:rsid w:val="00AE704B"/>
    <w:pPr>
      <w:pBdr>
        <w:top w:val="single" w:sz="4" w:space="0" w:color="auto"/>
        <w:right w:val="single" w:sz="8" w:space="0" w:color="auto"/>
      </w:pBdr>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65">
    <w:name w:val="xl65"/>
    <w:basedOn w:val="Normal"/>
    <w:rsid w:val="00AE704B"/>
    <w:pPr>
      <w:pBdr>
        <w:left w:val="single" w:sz="8" w:space="0" w:color="auto"/>
        <w:bottom w:val="single" w:sz="8" w:space="0" w:color="auto"/>
      </w:pBdr>
      <w:shd w:val="clear" w:color="auto" w:fill="FFFF00"/>
      <w:spacing w:before="100" w:beforeAutospacing="1" w:after="100" w:afterAutospacing="1"/>
      <w:textAlignment w:val="top"/>
    </w:pPr>
    <w:rPr>
      <w:rFonts w:ascii="Arial" w:eastAsia="Arial Unicode MS" w:hAnsi="Arial" w:cs="Arial"/>
      <w:b/>
      <w:bCs/>
      <w:sz w:val="24"/>
      <w:szCs w:val="24"/>
    </w:rPr>
  </w:style>
  <w:style w:type="paragraph" w:customStyle="1" w:styleId="xl66">
    <w:name w:val="xl66"/>
    <w:basedOn w:val="Normal"/>
    <w:rsid w:val="00AE704B"/>
    <w:pPr>
      <w:pBdr>
        <w:top w:val="single" w:sz="4" w:space="0" w:color="auto"/>
        <w:left w:val="single" w:sz="8" w:space="0" w:color="auto"/>
        <w:bottom w:val="single" w:sz="4" w:space="0" w:color="auto"/>
      </w:pBdr>
      <w:spacing w:before="100" w:beforeAutospacing="1" w:after="100" w:afterAutospacing="1"/>
      <w:textAlignment w:val="top"/>
    </w:pPr>
    <w:rPr>
      <w:rFonts w:ascii="Arial" w:eastAsia="Arial Unicode MS" w:hAnsi="Arial" w:cs="Arial"/>
      <w:color w:val="000000"/>
      <w:sz w:val="24"/>
      <w:szCs w:val="24"/>
    </w:rPr>
  </w:style>
  <w:style w:type="paragraph" w:customStyle="1" w:styleId="xl67">
    <w:name w:val="xl67"/>
    <w:basedOn w:val="Normal"/>
    <w:rsid w:val="00AE704B"/>
    <w:pPr>
      <w:pBdr>
        <w:top w:val="single" w:sz="4" w:space="0" w:color="auto"/>
        <w:bottom w:val="single" w:sz="4" w:space="0" w:color="auto"/>
      </w:pBdr>
      <w:spacing w:before="100" w:beforeAutospacing="1" w:after="100" w:afterAutospacing="1"/>
      <w:textAlignment w:val="top"/>
    </w:pPr>
    <w:rPr>
      <w:rFonts w:ascii="Arial" w:eastAsia="Arial Unicode MS" w:hAnsi="Arial" w:cs="Arial"/>
      <w:color w:val="000000"/>
      <w:sz w:val="24"/>
      <w:szCs w:val="24"/>
    </w:rPr>
  </w:style>
  <w:style w:type="paragraph" w:customStyle="1" w:styleId="xl68">
    <w:name w:val="xl68"/>
    <w:basedOn w:val="Normal"/>
    <w:rsid w:val="00AE704B"/>
    <w:pPr>
      <w:pBdr>
        <w:top w:val="single" w:sz="4" w:space="0" w:color="auto"/>
        <w:left w:val="single" w:sz="8" w:space="0" w:color="auto"/>
      </w:pBdr>
      <w:spacing w:before="100" w:beforeAutospacing="1" w:after="100" w:afterAutospacing="1"/>
      <w:jc w:val="right"/>
      <w:textAlignment w:val="top"/>
    </w:pPr>
    <w:rPr>
      <w:rFonts w:ascii="Arial" w:eastAsia="Arial Unicode MS" w:hAnsi="Arial" w:cs="Arial"/>
      <w:i/>
      <w:iCs/>
      <w:sz w:val="24"/>
      <w:szCs w:val="24"/>
    </w:rPr>
  </w:style>
  <w:style w:type="paragraph" w:customStyle="1" w:styleId="xl69">
    <w:name w:val="xl69"/>
    <w:basedOn w:val="Normal"/>
    <w:rsid w:val="00AE704B"/>
    <w:pPr>
      <w:pBdr>
        <w:top w:val="single" w:sz="4" w:space="0" w:color="auto"/>
        <w:left w:val="single" w:sz="8" w:space="0" w:color="auto"/>
      </w:pBdr>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70">
    <w:name w:val="xl70"/>
    <w:basedOn w:val="Normal"/>
    <w:rsid w:val="00AE704B"/>
    <w:pPr>
      <w:pBdr>
        <w:left w:val="single" w:sz="8" w:space="0" w:color="auto"/>
      </w:pBdr>
      <w:spacing w:before="100" w:beforeAutospacing="1" w:after="100" w:afterAutospacing="1"/>
      <w:jc w:val="right"/>
      <w:textAlignment w:val="top"/>
    </w:pPr>
    <w:rPr>
      <w:rFonts w:ascii="Arial" w:eastAsia="Arial Unicode MS" w:hAnsi="Arial" w:cs="Arial"/>
      <w:i/>
      <w:iCs/>
      <w:sz w:val="24"/>
      <w:szCs w:val="24"/>
    </w:rPr>
  </w:style>
  <w:style w:type="paragraph" w:customStyle="1" w:styleId="xl71">
    <w:name w:val="xl71"/>
    <w:basedOn w:val="Normal"/>
    <w:rsid w:val="00AE704B"/>
    <w:pPr>
      <w:pBdr>
        <w:left w:val="single" w:sz="8" w:space="0" w:color="auto"/>
      </w:pBdr>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72">
    <w:name w:val="xl72"/>
    <w:basedOn w:val="Normal"/>
    <w:rsid w:val="00AE704B"/>
    <w:pPr>
      <w:pBdr>
        <w:top w:val="single" w:sz="4" w:space="0" w:color="auto"/>
      </w:pBdr>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73">
    <w:name w:val="xl73"/>
    <w:basedOn w:val="Normal"/>
    <w:rsid w:val="00AE704B"/>
    <w:pPr>
      <w:pBdr>
        <w:left w:val="single" w:sz="8" w:space="0" w:color="auto"/>
        <w:bottom w:val="single" w:sz="8" w:space="0" w:color="auto"/>
      </w:pBdr>
      <w:spacing w:before="100" w:beforeAutospacing="1" w:after="100" w:afterAutospacing="1"/>
      <w:textAlignment w:val="top"/>
    </w:pPr>
    <w:rPr>
      <w:rFonts w:ascii="Arial" w:eastAsia="Arial Unicode MS" w:hAnsi="Arial" w:cs="Arial"/>
      <w:b/>
      <w:bCs/>
      <w:color w:val="000000"/>
      <w:sz w:val="24"/>
      <w:szCs w:val="24"/>
    </w:rPr>
  </w:style>
  <w:style w:type="paragraph" w:customStyle="1" w:styleId="xl74">
    <w:name w:val="xl74"/>
    <w:basedOn w:val="Normal"/>
    <w:rsid w:val="00AE704B"/>
    <w:pPr>
      <w:pBdr>
        <w:bottom w:val="single" w:sz="8" w:space="0" w:color="auto"/>
      </w:pBdr>
      <w:spacing w:before="100" w:beforeAutospacing="1" w:after="100" w:afterAutospacing="1"/>
      <w:textAlignment w:val="top"/>
    </w:pPr>
    <w:rPr>
      <w:rFonts w:ascii="Arial" w:eastAsia="Arial Unicode MS" w:hAnsi="Arial" w:cs="Arial"/>
      <w:color w:val="000000"/>
      <w:sz w:val="24"/>
      <w:szCs w:val="24"/>
    </w:rPr>
  </w:style>
  <w:style w:type="paragraph" w:customStyle="1" w:styleId="xl75">
    <w:name w:val="xl75"/>
    <w:basedOn w:val="Normal"/>
    <w:rsid w:val="00AE704B"/>
    <w:pPr>
      <w:pBdr>
        <w:bottom w:val="single" w:sz="8" w:space="0" w:color="auto"/>
        <w:right w:val="single" w:sz="8" w:space="0" w:color="auto"/>
      </w:pBdr>
      <w:spacing w:before="100" w:beforeAutospacing="1" w:after="100" w:afterAutospacing="1"/>
      <w:textAlignment w:val="top"/>
    </w:pPr>
    <w:rPr>
      <w:rFonts w:ascii="Arial" w:eastAsia="Arial Unicode MS" w:hAnsi="Arial" w:cs="Arial"/>
      <w:color w:val="000000"/>
      <w:sz w:val="24"/>
      <w:szCs w:val="24"/>
    </w:rPr>
  </w:style>
  <w:style w:type="paragraph" w:customStyle="1" w:styleId="xl76">
    <w:name w:val="xl76"/>
    <w:basedOn w:val="Normal"/>
    <w:rsid w:val="00AE704B"/>
    <w:pPr>
      <w:pBdr>
        <w:top w:val="single" w:sz="8" w:space="0" w:color="auto"/>
        <w:bottom w:val="single" w:sz="4" w:space="0" w:color="auto"/>
      </w:pBdr>
      <w:spacing w:before="100" w:beforeAutospacing="1" w:after="100" w:afterAutospacing="1"/>
      <w:textAlignment w:val="top"/>
    </w:pPr>
    <w:rPr>
      <w:rFonts w:ascii="Arial" w:eastAsia="Arial Unicode MS" w:hAnsi="Arial" w:cs="Arial"/>
      <w:color w:val="000000"/>
      <w:sz w:val="24"/>
      <w:szCs w:val="24"/>
    </w:rPr>
  </w:style>
  <w:style w:type="paragraph" w:customStyle="1" w:styleId="xl77">
    <w:name w:val="xl77"/>
    <w:basedOn w:val="Normal"/>
    <w:rsid w:val="00AE704B"/>
    <w:pPr>
      <w:pBdr>
        <w:top w:val="single" w:sz="8" w:space="0" w:color="auto"/>
        <w:left w:val="single" w:sz="8" w:space="0" w:color="auto"/>
        <w:bottom w:val="single" w:sz="4" w:space="0" w:color="auto"/>
      </w:pBdr>
      <w:shd w:val="clear" w:color="auto" w:fill="00FFFF"/>
      <w:spacing w:before="100" w:beforeAutospacing="1" w:after="100" w:afterAutospacing="1"/>
      <w:textAlignment w:val="top"/>
    </w:pPr>
    <w:rPr>
      <w:rFonts w:ascii="Arial" w:eastAsia="Arial Unicode MS" w:hAnsi="Arial" w:cs="Arial"/>
      <w:color w:val="000000"/>
      <w:sz w:val="24"/>
      <w:szCs w:val="24"/>
    </w:rPr>
  </w:style>
  <w:style w:type="paragraph" w:customStyle="1" w:styleId="xl78">
    <w:name w:val="xl78"/>
    <w:basedOn w:val="Normal"/>
    <w:rsid w:val="00AE704B"/>
    <w:pPr>
      <w:pBdr>
        <w:bottom w:val="single" w:sz="4" w:space="0" w:color="auto"/>
      </w:pBdr>
      <w:shd w:val="clear" w:color="auto" w:fill="00FFFF"/>
      <w:spacing w:before="100" w:beforeAutospacing="1" w:after="100" w:afterAutospacing="1"/>
      <w:textAlignment w:val="top"/>
    </w:pPr>
    <w:rPr>
      <w:rFonts w:ascii="Arial" w:eastAsia="Arial Unicode MS" w:hAnsi="Arial" w:cs="Arial"/>
      <w:color w:val="000000"/>
      <w:sz w:val="24"/>
      <w:szCs w:val="24"/>
    </w:rPr>
  </w:style>
  <w:style w:type="paragraph" w:customStyle="1" w:styleId="xl79">
    <w:name w:val="xl79"/>
    <w:basedOn w:val="Normal"/>
    <w:rsid w:val="00AE704B"/>
    <w:pPr>
      <w:pBdr>
        <w:top w:val="single" w:sz="4" w:space="0" w:color="auto"/>
        <w:left w:val="single" w:sz="8" w:space="0" w:color="auto"/>
        <w:bottom w:val="single" w:sz="4" w:space="0" w:color="auto"/>
        <w:right w:val="single" w:sz="4" w:space="0" w:color="auto"/>
      </w:pBdr>
      <w:shd w:val="clear" w:color="auto" w:fill="00FFFF"/>
      <w:spacing w:before="100" w:beforeAutospacing="1" w:after="100" w:afterAutospacing="1"/>
      <w:jc w:val="center"/>
      <w:textAlignment w:val="center"/>
    </w:pPr>
    <w:rPr>
      <w:rFonts w:ascii="Arial" w:eastAsia="Arial Unicode MS" w:hAnsi="Arial" w:cs="Arial"/>
      <w:b/>
      <w:bCs/>
      <w:sz w:val="24"/>
      <w:szCs w:val="24"/>
    </w:rPr>
  </w:style>
  <w:style w:type="paragraph" w:customStyle="1" w:styleId="xl80">
    <w:name w:val="xl80"/>
    <w:basedOn w:val="Normal"/>
    <w:rsid w:val="00AE704B"/>
    <w:pPr>
      <w:pBdr>
        <w:top w:val="single" w:sz="4" w:space="0" w:color="auto"/>
        <w:left w:val="single" w:sz="8" w:space="0" w:color="auto"/>
        <w:bottom w:val="single" w:sz="4" w:space="0" w:color="auto"/>
      </w:pBdr>
      <w:shd w:val="clear" w:color="auto" w:fill="00FFFF"/>
      <w:spacing w:before="100" w:beforeAutospacing="1" w:after="100" w:afterAutospacing="1"/>
      <w:textAlignment w:val="top"/>
    </w:pPr>
    <w:rPr>
      <w:rFonts w:ascii="Arial" w:eastAsia="Arial Unicode MS" w:hAnsi="Arial" w:cs="Arial"/>
      <w:color w:val="000000"/>
      <w:sz w:val="24"/>
      <w:szCs w:val="24"/>
    </w:rPr>
  </w:style>
  <w:style w:type="paragraph" w:customStyle="1" w:styleId="xl81">
    <w:name w:val="xl81"/>
    <w:basedOn w:val="Normal"/>
    <w:rsid w:val="00AE704B"/>
    <w:pPr>
      <w:pBdr>
        <w:top w:val="single" w:sz="8" w:space="0" w:color="auto"/>
        <w:left w:val="single" w:sz="8" w:space="0" w:color="auto"/>
      </w:pBdr>
      <w:shd w:val="clear" w:color="auto" w:fill="00FFFF"/>
      <w:spacing w:before="100" w:beforeAutospacing="1" w:after="100" w:afterAutospacing="1"/>
      <w:textAlignment w:val="top"/>
    </w:pPr>
    <w:rPr>
      <w:rFonts w:ascii="Arial" w:eastAsia="Arial Unicode MS" w:hAnsi="Arial" w:cs="Arial"/>
      <w:color w:val="000000"/>
      <w:sz w:val="24"/>
      <w:szCs w:val="24"/>
    </w:rPr>
  </w:style>
  <w:style w:type="paragraph" w:customStyle="1" w:styleId="xl82">
    <w:name w:val="xl82"/>
    <w:basedOn w:val="Normal"/>
    <w:rsid w:val="00AE704B"/>
    <w:pPr>
      <w:pBdr>
        <w:bottom w:val="single" w:sz="4" w:space="0" w:color="auto"/>
        <w:right w:val="single" w:sz="8" w:space="0" w:color="auto"/>
      </w:pBdr>
      <w:shd w:val="clear" w:color="auto" w:fill="00FFFF"/>
      <w:spacing w:before="100" w:beforeAutospacing="1" w:after="100" w:afterAutospacing="1"/>
      <w:textAlignment w:val="top"/>
    </w:pPr>
    <w:rPr>
      <w:rFonts w:ascii="Arial" w:eastAsia="Arial Unicode MS" w:hAnsi="Arial" w:cs="Arial"/>
      <w:color w:val="000000"/>
      <w:sz w:val="24"/>
      <w:szCs w:val="24"/>
    </w:rPr>
  </w:style>
  <w:style w:type="paragraph" w:customStyle="1" w:styleId="xl83">
    <w:name w:val="xl83"/>
    <w:basedOn w:val="Normal"/>
    <w:rsid w:val="00AE704B"/>
    <w:pPr>
      <w:pBdr>
        <w:bottom w:val="single" w:sz="8" w:space="0" w:color="auto"/>
      </w:pBdr>
      <w:shd w:val="clear" w:color="auto" w:fill="00FFFF"/>
      <w:spacing w:before="100" w:beforeAutospacing="1" w:after="100" w:afterAutospacing="1"/>
      <w:textAlignment w:val="top"/>
    </w:pPr>
    <w:rPr>
      <w:rFonts w:ascii="Arial" w:eastAsia="Arial Unicode MS" w:hAnsi="Arial" w:cs="Arial"/>
      <w:color w:val="000000"/>
      <w:sz w:val="24"/>
      <w:szCs w:val="24"/>
    </w:rPr>
  </w:style>
  <w:style w:type="paragraph" w:customStyle="1" w:styleId="xl84">
    <w:name w:val="xl84"/>
    <w:basedOn w:val="Normal"/>
    <w:rsid w:val="00AE704B"/>
    <w:pPr>
      <w:pBdr>
        <w:top w:val="single" w:sz="8" w:space="0" w:color="auto"/>
        <w:left w:val="single" w:sz="8" w:space="0" w:color="auto"/>
        <w:bottom w:val="single" w:sz="8" w:space="0" w:color="auto"/>
      </w:pBdr>
      <w:shd w:val="clear" w:color="auto" w:fill="00FFFF"/>
      <w:spacing w:before="100" w:beforeAutospacing="1" w:after="100" w:afterAutospacing="1"/>
      <w:textAlignment w:val="top"/>
    </w:pPr>
    <w:rPr>
      <w:rFonts w:ascii="Arial" w:eastAsia="Arial Unicode MS" w:hAnsi="Arial" w:cs="Arial"/>
      <w:color w:val="000000"/>
      <w:sz w:val="24"/>
      <w:szCs w:val="24"/>
    </w:rPr>
  </w:style>
  <w:style w:type="paragraph" w:customStyle="1" w:styleId="xl85">
    <w:name w:val="xl85"/>
    <w:basedOn w:val="Normal"/>
    <w:rsid w:val="00AE704B"/>
    <w:pPr>
      <w:pBdr>
        <w:left w:val="single" w:sz="8" w:space="0" w:color="auto"/>
        <w:bottom w:val="single" w:sz="4" w:space="0" w:color="auto"/>
      </w:pBdr>
      <w:shd w:val="clear" w:color="auto" w:fill="00FFFF"/>
      <w:spacing w:before="100" w:beforeAutospacing="1" w:after="100" w:afterAutospacing="1"/>
      <w:textAlignment w:val="top"/>
    </w:pPr>
    <w:rPr>
      <w:rFonts w:ascii="Arial" w:eastAsia="Arial Unicode MS" w:hAnsi="Arial" w:cs="Arial"/>
      <w:color w:val="000000"/>
      <w:sz w:val="24"/>
      <w:szCs w:val="24"/>
    </w:rPr>
  </w:style>
  <w:style w:type="paragraph" w:customStyle="1" w:styleId="xl86">
    <w:name w:val="xl86"/>
    <w:basedOn w:val="Normal"/>
    <w:rsid w:val="00AE704B"/>
    <w:pPr>
      <w:pBdr>
        <w:top w:val="single" w:sz="8" w:space="0" w:color="auto"/>
        <w:left w:val="single" w:sz="8" w:space="0" w:color="auto"/>
      </w:pBdr>
      <w:shd w:val="clear" w:color="auto" w:fill="000000"/>
      <w:spacing w:before="100" w:beforeAutospacing="1" w:after="100" w:afterAutospacing="1"/>
      <w:jc w:val="center"/>
      <w:textAlignment w:val="top"/>
    </w:pPr>
    <w:rPr>
      <w:rFonts w:ascii="Arial" w:eastAsia="Arial Unicode MS" w:hAnsi="Arial" w:cs="Arial"/>
      <w:b/>
      <w:bCs/>
      <w:color w:val="FFFFFF"/>
      <w:sz w:val="40"/>
      <w:szCs w:val="40"/>
    </w:rPr>
  </w:style>
  <w:style w:type="paragraph" w:customStyle="1" w:styleId="xl87">
    <w:name w:val="xl87"/>
    <w:basedOn w:val="Normal"/>
    <w:rsid w:val="00AE704B"/>
    <w:pPr>
      <w:pBdr>
        <w:top w:val="single" w:sz="8" w:space="0" w:color="auto"/>
      </w:pBdr>
      <w:shd w:val="clear" w:color="auto" w:fill="000000"/>
      <w:spacing w:before="100" w:beforeAutospacing="1" w:after="100" w:afterAutospacing="1"/>
      <w:jc w:val="center"/>
      <w:textAlignment w:val="top"/>
    </w:pPr>
    <w:rPr>
      <w:rFonts w:ascii="Arial" w:eastAsia="Arial Unicode MS" w:hAnsi="Arial" w:cs="Arial"/>
      <w:b/>
      <w:bCs/>
      <w:color w:val="FFFFFF"/>
      <w:sz w:val="40"/>
      <w:szCs w:val="40"/>
    </w:rPr>
  </w:style>
  <w:style w:type="paragraph" w:customStyle="1" w:styleId="xl88">
    <w:name w:val="xl88"/>
    <w:basedOn w:val="Normal"/>
    <w:rsid w:val="00AE704B"/>
    <w:pPr>
      <w:pBdr>
        <w:top w:val="single" w:sz="8" w:space="0" w:color="auto"/>
        <w:right w:val="single" w:sz="8" w:space="0" w:color="auto"/>
      </w:pBdr>
      <w:shd w:val="clear" w:color="auto" w:fill="000000"/>
      <w:spacing w:before="100" w:beforeAutospacing="1" w:after="100" w:afterAutospacing="1"/>
      <w:jc w:val="center"/>
      <w:textAlignment w:val="top"/>
    </w:pPr>
    <w:rPr>
      <w:rFonts w:ascii="Arial" w:eastAsia="Arial Unicode MS" w:hAnsi="Arial" w:cs="Arial"/>
      <w:b/>
      <w:bCs/>
      <w:color w:val="FFFFFF"/>
      <w:sz w:val="40"/>
      <w:szCs w:val="40"/>
    </w:rPr>
  </w:style>
  <w:style w:type="paragraph" w:customStyle="1" w:styleId="font6">
    <w:name w:val="font6"/>
    <w:basedOn w:val="Normal"/>
    <w:rsid w:val="00AE704B"/>
    <w:pPr>
      <w:spacing w:before="100" w:beforeAutospacing="1" w:after="100" w:afterAutospacing="1"/>
    </w:pPr>
    <w:rPr>
      <w:rFonts w:ascii="Arial" w:eastAsia="Arial Unicode MS" w:hAnsi="Arial" w:cs="Arial"/>
      <w:i/>
      <w:iCs/>
      <w:color w:val="000000"/>
      <w:sz w:val="16"/>
      <w:szCs w:val="16"/>
    </w:rPr>
  </w:style>
  <w:style w:type="paragraph" w:customStyle="1" w:styleId="BulletedList">
    <w:name w:val="Bulleted List"/>
    <w:basedOn w:val="Normal"/>
    <w:rsid w:val="00AE704B"/>
    <w:pPr>
      <w:tabs>
        <w:tab w:val="num" w:pos="1440"/>
      </w:tabs>
      <w:ind w:left="1440" w:hanging="360"/>
    </w:pPr>
    <w:rPr>
      <w:rFonts w:ascii="Arial" w:hAnsi="Arial" w:cs="Arial"/>
      <w:sz w:val="20"/>
      <w:szCs w:val="24"/>
    </w:rPr>
  </w:style>
  <w:style w:type="character" w:customStyle="1" w:styleId="Attribute">
    <w:name w:val="Attribute"/>
    <w:rsid w:val="00AE704B"/>
    <w:rPr>
      <w:rFonts w:ascii="Book Antiqua" w:hAnsi="Book Antiqua"/>
      <w:i/>
    </w:rPr>
  </w:style>
  <w:style w:type="paragraph" w:customStyle="1" w:styleId="Enum">
    <w:name w:val="Enum"/>
    <w:basedOn w:val="Normal"/>
    <w:rsid w:val="00AE704B"/>
    <w:pPr>
      <w:numPr>
        <w:numId w:val="15"/>
      </w:numPr>
    </w:pPr>
    <w:rPr>
      <w:rFonts w:ascii="Arial" w:hAnsi="Arial" w:cs="Arial"/>
      <w:sz w:val="20"/>
      <w:szCs w:val="24"/>
    </w:rPr>
  </w:style>
  <w:style w:type="paragraph" w:customStyle="1" w:styleId="Flag">
    <w:name w:val="Flag"/>
    <w:basedOn w:val="BodyText"/>
    <w:rsid w:val="00AE704B"/>
    <w:pPr>
      <w:spacing w:before="120" w:after="0"/>
    </w:pPr>
    <w:rPr>
      <w:rFonts w:ascii="Arial" w:hAnsi="Arial" w:cs="Arial"/>
      <w:b/>
      <w:sz w:val="28"/>
      <w:szCs w:val="24"/>
    </w:rPr>
  </w:style>
  <w:style w:type="paragraph" w:customStyle="1" w:styleId="NoteFlag">
    <w:name w:val="NoteFlag"/>
    <w:basedOn w:val="BodyText"/>
    <w:rsid w:val="00AE704B"/>
    <w:pPr>
      <w:shd w:val="clear" w:color="auto" w:fill="FFFF00"/>
      <w:spacing w:before="120"/>
    </w:pPr>
    <w:rPr>
      <w:rFonts w:ascii="Arial Black" w:hAnsi="Arial Black" w:cs="Arial"/>
      <w:b/>
      <w:bCs/>
      <w:sz w:val="28"/>
      <w:szCs w:val="24"/>
    </w:rPr>
  </w:style>
  <w:style w:type="paragraph" w:customStyle="1" w:styleId="InstructionalNote">
    <w:name w:val="Instructional Note"/>
    <w:basedOn w:val="BodyText"/>
    <w:rsid w:val="00AE704B"/>
    <w:pPr>
      <w:spacing w:before="120"/>
      <w:ind w:left="864"/>
    </w:pPr>
    <w:rPr>
      <w:rFonts w:ascii="Arial" w:hAnsi="Arial" w:cs="Arial"/>
      <w:i/>
      <w:iCs/>
      <w:color w:val="3366FF"/>
      <w:sz w:val="20"/>
      <w:szCs w:val="24"/>
    </w:rPr>
  </w:style>
  <w:style w:type="paragraph" w:styleId="BalloonText">
    <w:name w:val="Balloon Text"/>
    <w:basedOn w:val="Normal"/>
    <w:semiHidden/>
    <w:rsid w:val="00AE704B"/>
    <w:rPr>
      <w:rFonts w:ascii="Tahoma" w:hAnsi="Tahoma" w:cs="Tahoma"/>
      <w:sz w:val="16"/>
      <w:szCs w:val="16"/>
    </w:rPr>
  </w:style>
  <w:style w:type="paragraph" w:styleId="E-mailSignature">
    <w:name w:val="E-mail Signature"/>
    <w:basedOn w:val="Normal"/>
    <w:rsid w:val="00AE704B"/>
    <w:pPr>
      <w:spacing w:before="120"/>
      <w:jc w:val="both"/>
    </w:pPr>
    <w:rPr>
      <w:rFonts w:ascii="Arial" w:hAnsi="Arial"/>
      <w:sz w:val="20"/>
    </w:rPr>
  </w:style>
  <w:style w:type="paragraph" w:styleId="HTMLAddress">
    <w:name w:val="HTML Address"/>
    <w:basedOn w:val="Normal"/>
    <w:rsid w:val="00AE704B"/>
    <w:pPr>
      <w:spacing w:before="120"/>
      <w:jc w:val="both"/>
    </w:pPr>
    <w:rPr>
      <w:rFonts w:ascii="Arial" w:hAnsi="Arial"/>
      <w:i/>
      <w:iCs/>
      <w:sz w:val="20"/>
    </w:rPr>
  </w:style>
  <w:style w:type="paragraph" w:styleId="HTMLPreformatted">
    <w:name w:val="HTML Preformatted"/>
    <w:basedOn w:val="Normal"/>
    <w:link w:val="HTMLPreformattedChar"/>
    <w:uiPriority w:val="99"/>
    <w:rsid w:val="00AE704B"/>
    <w:pPr>
      <w:spacing w:before="120"/>
      <w:jc w:val="both"/>
    </w:pPr>
    <w:rPr>
      <w:rFonts w:ascii="Courier New" w:hAnsi="Courier New" w:cs="Courier New"/>
      <w:sz w:val="20"/>
    </w:rPr>
  </w:style>
  <w:style w:type="paragraph" w:styleId="NormalWeb">
    <w:name w:val="Normal (Web)"/>
    <w:basedOn w:val="Normal"/>
    <w:rsid w:val="00AE704B"/>
    <w:pPr>
      <w:spacing w:before="120"/>
      <w:jc w:val="both"/>
    </w:pPr>
    <w:rPr>
      <w:rFonts w:ascii="Times New Roman" w:hAnsi="Times New Roman"/>
      <w:sz w:val="24"/>
      <w:szCs w:val="24"/>
    </w:rPr>
  </w:style>
  <w:style w:type="paragraph" w:styleId="CommentSubject">
    <w:name w:val="annotation subject"/>
    <w:basedOn w:val="CommentText"/>
    <w:next w:val="CommentText"/>
    <w:semiHidden/>
    <w:rsid w:val="00AE704B"/>
    <w:rPr>
      <w:rFonts w:ascii="Arial" w:hAnsi="Arial" w:cs="Arial"/>
      <w:b/>
      <w:bCs/>
    </w:rPr>
  </w:style>
  <w:style w:type="paragraph" w:styleId="ListParagraph">
    <w:name w:val="List Paragraph"/>
    <w:basedOn w:val="Normal"/>
    <w:uiPriority w:val="34"/>
    <w:qFormat/>
    <w:rsid w:val="006E040D"/>
    <w:pPr>
      <w:ind w:left="720"/>
      <w:contextualSpacing/>
    </w:pPr>
    <w:rPr>
      <w:rFonts w:ascii="Calibri" w:hAnsi="Calibri"/>
      <w:sz w:val="20"/>
      <w:szCs w:val="24"/>
    </w:rPr>
  </w:style>
  <w:style w:type="paragraph" w:styleId="TOCHeading">
    <w:name w:val="TOC Heading"/>
    <w:basedOn w:val="Heading1"/>
    <w:next w:val="Normal"/>
    <w:uiPriority w:val="39"/>
    <w:qFormat/>
    <w:rsid w:val="001F405D"/>
    <w:pPr>
      <w:keepLines/>
      <w:numPr>
        <w:numId w:val="0"/>
      </w:numPr>
      <w:spacing w:before="480" w:after="0" w:line="276" w:lineRule="auto"/>
      <w:outlineLvl w:val="9"/>
    </w:pPr>
    <w:rPr>
      <w:rFonts w:ascii="Cambria" w:eastAsia="MS Gothic" w:hAnsi="Cambria"/>
      <w:bCs/>
      <w:color w:val="365F91"/>
      <w:kern w:val="0"/>
      <w:szCs w:val="28"/>
      <w:lang w:eastAsia="ja-JP"/>
    </w:rPr>
  </w:style>
  <w:style w:type="character" w:customStyle="1" w:styleId="HTMLPreformattedChar">
    <w:name w:val="HTML Preformatted Char"/>
    <w:link w:val="HTMLPreformatted"/>
    <w:uiPriority w:val="99"/>
    <w:rsid w:val="00BD6954"/>
    <w:rPr>
      <w:rFonts w:ascii="Courier New" w:hAnsi="Courier New" w:cs="Courier New"/>
    </w:rPr>
  </w:style>
  <w:style w:type="paragraph" w:customStyle="1" w:styleId="Description">
    <w:name w:val="Description"/>
    <w:basedOn w:val="Normal"/>
    <w:next w:val="Normal"/>
    <w:autoRedefine/>
    <w:uiPriority w:val="99"/>
    <w:locked/>
    <w:rsid w:val="00DE7441"/>
    <w:pPr>
      <w:numPr>
        <w:numId w:val="30"/>
      </w:numPr>
      <w:spacing w:before="60"/>
      <w:ind w:left="-180" w:hanging="270"/>
    </w:pPr>
    <w:rPr>
      <w:rFonts w:ascii="Calibri" w:hAnsi="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1511">
      <w:bodyDiv w:val="1"/>
      <w:marLeft w:val="0"/>
      <w:marRight w:val="0"/>
      <w:marTop w:val="0"/>
      <w:marBottom w:val="0"/>
      <w:divBdr>
        <w:top w:val="none" w:sz="0" w:space="0" w:color="auto"/>
        <w:left w:val="none" w:sz="0" w:space="0" w:color="auto"/>
        <w:bottom w:val="none" w:sz="0" w:space="0" w:color="auto"/>
        <w:right w:val="none" w:sz="0" w:space="0" w:color="auto"/>
      </w:divBdr>
    </w:div>
    <w:div w:id="39912591">
      <w:bodyDiv w:val="1"/>
      <w:marLeft w:val="0"/>
      <w:marRight w:val="0"/>
      <w:marTop w:val="0"/>
      <w:marBottom w:val="0"/>
      <w:divBdr>
        <w:top w:val="none" w:sz="0" w:space="0" w:color="auto"/>
        <w:left w:val="none" w:sz="0" w:space="0" w:color="auto"/>
        <w:bottom w:val="none" w:sz="0" w:space="0" w:color="auto"/>
        <w:right w:val="none" w:sz="0" w:space="0" w:color="auto"/>
      </w:divBdr>
    </w:div>
    <w:div w:id="145976868">
      <w:bodyDiv w:val="1"/>
      <w:marLeft w:val="0"/>
      <w:marRight w:val="0"/>
      <w:marTop w:val="0"/>
      <w:marBottom w:val="0"/>
      <w:divBdr>
        <w:top w:val="none" w:sz="0" w:space="0" w:color="auto"/>
        <w:left w:val="none" w:sz="0" w:space="0" w:color="auto"/>
        <w:bottom w:val="none" w:sz="0" w:space="0" w:color="auto"/>
        <w:right w:val="none" w:sz="0" w:space="0" w:color="auto"/>
      </w:divBdr>
    </w:div>
    <w:div w:id="417334055">
      <w:bodyDiv w:val="1"/>
      <w:marLeft w:val="0"/>
      <w:marRight w:val="0"/>
      <w:marTop w:val="0"/>
      <w:marBottom w:val="0"/>
      <w:divBdr>
        <w:top w:val="none" w:sz="0" w:space="0" w:color="auto"/>
        <w:left w:val="none" w:sz="0" w:space="0" w:color="auto"/>
        <w:bottom w:val="none" w:sz="0" w:space="0" w:color="auto"/>
        <w:right w:val="none" w:sz="0" w:space="0" w:color="auto"/>
      </w:divBdr>
    </w:div>
    <w:div w:id="521168519">
      <w:bodyDiv w:val="1"/>
      <w:marLeft w:val="0"/>
      <w:marRight w:val="0"/>
      <w:marTop w:val="0"/>
      <w:marBottom w:val="0"/>
      <w:divBdr>
        <w:top w:val="none" w:sz="0" w:space="0" w:color="auto"/>
        <w:left w:val="none" w:sz="0" w:space="0" w:color="auto"/>
        <w:bottom w:val="none" w:sz="0" w:space="0" w:color="auto"/>
        <w:right w:val="none" w:sz="0" w:space="0" w:color="auto"/>
      </w:divBdr>
    </w:div>
    <w:div w:id="633020624">
      <w:bodyDiv w:val="1"/>
      <w:marLeft w:val="0"/>
      <w:marRight w:val="0"/>
      <w:marTop w:val="0"/>
      <w:marBottom w:val="0"/>
      <w:divBdr>
        <w:top w:val="none" w:sz="0" w:space="0" w:color="auto"/>
        <w:left w:val="none" w:sz="0" w:space="0" w:color="auto"/>
        <w:bottom w:val="none" w:sz="0" w:space="0" w:color="auto"/>
        <w:right w:val="none" w:sz="0" w:space="0" w:color="auto"/>
      </w:divBdr>
    </w:div>
    <w:div w:id="684788953">
      <w:bodyDiv w:val="1"/>
      <w:marLeft w:val="0"/>
      <w:marRight w:val="0"/>
      <w:marTop w:val="0"/>
      <w:marBottom w:val="0"/>
      <w:divBdr>
        <w:top w:val="none" w:sz="0" w:space="0" w:color="auto"/>
        <w:left w:val="none" w:sz="0" w:space="0" w:color="auto"/>
        <w:bottom w:val="none" w:sz="0" w:space="0" w:color="auto"/>
        <w:right w:val="none" w:sz="0" w:space="0" w:color="auto"/>
      </w:divBdr>
    </w:div>
    <w:div w:id="702175016">
      <w:bodyDiv w:val="1"/>
      <w:marLeft w:val="0"/>
      <w:marRight w:val="0"/>
      <w:marTop w:val="0"/>
      <w:marBottom w:val="0"/>
      <w:divBdr>
        <w:top w:val="none" w:sz="0" w:space="0" w:color="auto"/>
        <w:left w:val="none" w:sz="0" w:space="0" w:color="auto"/>
        <w:bottom w:val="none" w:sz="0" w:space="0" w:color="auto"/>
        <w:right w:val="none" w:sz="0" w:space="0" w:color="auto"/>
      </w:divBdr>
    </w:div>
    <w:div w:id="809177995">
      <w:bodyDiv w:val="1"/>
      <w:marLeft w:val="0"/>
      <w:marRight w:val="0"/>
      <w:marTop w:val="0"/>
      <w:marBottom w:val="0"/>
      <w:divBdr>
        <w:top w:val="none" w:sz="0" w:space="0" w:color="auto"/>
        <w:left w:val="none" w:sz="0" w:space="0" w:color="auto"/>
        <w:bottom w:val="none" w:sz="0" w:space="0" w:color="auto"/>
        <w:right w:val="none" w:sz="0" w:space="0" w:color="auto"/>
      </w:divBdr>
    </w:div>
    <w:div w:id="831142547">
      <w:bodyDiv w:val="1"/>
      <w:marLeft w:val="0"/>
      <w:marRight w:val="0"/>
      <w:marTop w:val="0"/>
      <w:marBottom w:val="0"/>
      <w:divBdr>
        <w:top w:val="none" w:sz="0" w:space="0" w:color="auto"/>
        <w:left w:val="none" w:sz="0" w:space="0" w:color="auto"/>
        <w:bottom w:val="none" w:sz="0" w:space="0" w:color="auto"/>
        <w:right w:val="none" w:sz="0" w:space="0" w:color="auto"/>
      </w:divBdr>
    </w:div>
    <w:div w:id="870268465">
      <w:bodyDiv w:val="1"/>
      <w:marLeft w:val="0"/>
      <w:marRight w:val="0"/>
      <w:marTop w:val="0"/>
      <w:marBottom w:val="0"/>
      <w:divBdr>
        <w:top w:val="none" w:sz="0" w:space="0" w:color="auto"/>
        <w:left w:val="none" w:sz="0" w:space="0" w:color="auto"/>
        <w:bottom w:val="none" w:sz="0" w:space="0" w:color="auto"/>
        <w:right w:val="none" w:sz="0" w:space="0" w:color="auto"/>
      </w:divBdr>
    </w:div>
    <w:div w:id="918759515">
      <w:bodyDiv w:val="1"/>
      <w:marLeft w:val="0"/>
      <w:marRight w:val="0"/>
      <w:marTop w:val="0"/>
      <w:marBottom w:val="0"/>
      <w:divBdr>
        <w:top w:val="none" w:sz="0" w:space="0" w:color="auto"/>
        <w:left w:val="none" w:sz="0" w:space="0" w:color="auto"/>
        <w:bottom w:val="none" w:sz="0" w:space="0" w:color="auto"/>
        <w:right w:val="none" w:sz="0" w:space="0" w:color="auto"/>
      </w:divBdr>
    </w:div>
    <w:div w:id="1181359461">
      <w:bodyDiv w:val="1"/>
      <w:marLeft w:val="0"/>
      <w:marRight w:val="0"/>
      <w:marTop w:val="0"/>
      <w:marBottom w:val="0"/>
      <w:divBdr>
        <w:top w:val="none" w:sz="0" w:space="0" w:color="auto"/>
        <w:left w:val="none" w:sz="0" w:space="0" w:color="auto"/>
        <w:bottom w:val="none" w:sz="0" w:space="0" w:color="auto"/>
        <w:right w:val="none" w:sz="0" w:space="0" w:color="auto"/>
      </w:divBdr>
    </w:div>
    <w:div w:id="1244921887">
      <w:bodyDiv w:val="1"/>
      <w:marLeft w:val="0"/>
      <w:marRight w:val="0"/>
      <w:marTop w:val="0"/>
      <w:marBottom w:val="0"/>
      <w:divBdr>
        <w:top w:val="none" w:sz="0" w:space="0" w:color="auto"/>
        <w:left w:val="none" w:sz="0" w:space="0" w:color="auto"/>
        <w:bottom w:val="none" w:sz="0" w:space="0" w:color="auto"/>
        <w:right w:val="none" w:sz="0" w:space="0" w:color="auto"/>
      </w:divBdr>
    </w:div>
    <w:div w:id="1311714200">
      <w:bodyDiv w:val="1"/>
      <w:marLeft w:val="0"/>
      <w:marRight w:val="0"/>
      <w:marTop w:val="0"/>
      <w:marBottom w:val="0"/>
      <w:divBdr>
        <w:top w:val="none" w:sz="0" w:space="0" w:color="auto"/>
        <w:left w:val="none" w:sz="0" w:space="0" w:color="auto"/>
        <w:bottom w:val="none" w:sz="0" w:space="0" w:color="auto"/>
        <w:right w:val="none" w:sz="0" w:space="0" w:color="auto"/>
      </w:divBdr>
    </w:div>
    <w:div w:id="1382680164">
      <w:bodyDiv w:val="1"/>
      <w:marLeft w:val="0"/>
      <w:marRight w:val="0"/>
      <w:marTop w:val="0"/>
      <w:marBottom w:val="0"/>
      <w:divBdr>
        <w:top w:val="none" w:sz="0" w:space="0" w:color="auto"/>
        <w:left w:val="none" w:sz="0" w:space="0" w:color="auto"/>
        <w:bottom w:val="none" w:sz="0" w:space="0" w:color="auto"/>
        <w:right w:val="none" w:sz="0" w:space="0" w:color="auto"/>
      </w:divBdr>
    </w:div>
    <w:div w:id="1500775917">
      <w:bodyDiv w:val="1"/>
      <w:marLeft w:val="0"/>
      <w:marRight w:val="0"/>
      <w:marTop w:val="0"/>
      <w:marBottom w:val="0"/>
      <w:divBdr>
        <w:top w:val="none" w:sz="0" w:space="0" w:color="auto"/>
        <w:left w:val="none" w:sz="0" w:space="0" w:color="auto"/>
        <w:bottom w:val="none" w:sz="0" w:space="0" w:color="auto"/>
        <w:right w:val="none" w:sz="0" w:space="0" w:color="auto"/>
      </w:divBdr>
    </w:div>
    <w:div w:id="1746604156">
      <w:bodyDiv w:val="1"/>
      <w:marLeft w:val="0"/>
      <w:marRight w:val="0"/>
      <w:marTop w:val="0"/>
      <w:marBottom w:val="0"/>
      <w:divBdr>
        <w:top w:val="none" w:sz="0" w:space="0" w:color="auto"/>
        <w:left w:val="none" w:sz="0" w:space="0" w:color="auto"/>
        <w:bottom w:val="none" w:sz="0" w:space="0" w:color="auto"/>
        <w:right w:val="none" w:sz="0" w:space="0" w:color="auto"/>
      </w:divBdr>
    </w:div>
    <w:div w:id="1842887995">
      <w:bodyDiv w:val="1"/>
      <w:marLeft w:val="0"/>
      <w:marRight w:val="0"/>
      <w:marTop w:val="0"/>
      <w:marBottom w:val="0"/>
      <w:divBdr>
        <w:top w:val="none" w:sz="0" w:space="0" w:color="auto"/>
        <w:left w:val="none" w:sz="0" w:space="0" w:color="auto"/>
        <w:bottom w:val="none" w:sz="0" w:space="0" w:color="auto"/>
        <w:right w:val="none" w:sz="0" w:space="0" w:color="auto"/>
      </w:divBdr>
    </w:div>
    <w:div w:id="2003897536">
      <w:bodyDiv w:val="1"/>
      <w:marLeft w:val="0"/>
      <w:marRight w:val="0"/>
      <w:marTop w:val="0"/>
      <w:marBottom w:val="0"/>
      <w:divBdr>
        <w:top w:val="none" w:sz="0" w:space="0" w:color="auto"/>
        <w:left w:val="none" w:sz="0" w:space="0" w:color="auto"/>
        <w:bottom w:val="none" w:sz="0" w:space="0" w:color="auto"/>
        <w:right w:val="none" w:sz="0" w:space="0" w:color="auto"/>
      </w:divBdr>
    </w:div>
    <w:div w:id="2006976010">
      <w:bodyDiv w:val="1"/>
      <w:marLeft w:val="0"/>
      <w:marRight w:val="0"/>
      <w:marTop w:val="0"/>
      <w:marBottom w:val="0"/>
      <w:divBdr>
        <w:top w:val="none" w:sz="0" w:space="0" w:color="auto"/>
        <w:left w:val="none" w:sz="0" w:space="0" w:color="auto"/>
        <w:bottom w:val="none" w:sz="0" w:space="0" w:color="auto"/>
        <w:right w:val="none" w:sz="0" w:space="0" w:color="auto"/>
      </w:divBdr>
    </w:div>
    <w:div w:id="203222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138.68.9.11:8080/cdmr/rest/custome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github.com/SSAJJALA/CreditDebitRequest/blob/master/CustomerLookup.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yperlink" Target="http://138.68.9.11:8080/cdmr/rest/customer/1000/"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138.68.9.11:8080/cdmr/rest/customer/%7bparam%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IE_x0020_Results xmlns="22d6bc37-d286-4c0c-b1b0-df70d971df17" xsi:nil="true"/>
    <VP_x002f_Business_x0020_Lead xmlns="22d6bc37-d286-4c0c-b1b0-df70d971df17" xsi:nil="true"/>
    <Project_x0020_Type xmlns="22d6bc37-d286-4c0c-b1b0-df70d971df17" xsi:nil="true"/>
    <PIE_x0020_Type_x0020__x002f__x0020_Date xmlns="22d6bc37-d286-4c0c-b1b0-df70d971df17" xsi:nil="true"/>
    <Project_x0020_Manager xmlns="22d6bc37-d286-4c0c-b1b0-df70d971df17">Don Steffen</Project_x0020_Manager>
    <Status_x0020_of_x0020_Project xmlns="22d6bc37-d286-4c0c-b1b0-df70d971df17" xsi:nil="true"/>
    <Operational_x0020_Readiness_x0020_Sign_x002d_off xmlns="22d6bc37-d286-4c0c-b1b0-df70d971df1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99976959E5E145896B03E841276F5A" ma:contentTypeVersion="7" ma:contentTypeDescription="Create a new document." ma:contentTypeScope="" ma:versionID="dae867215093c851fdf2345c0d38cf8b">
  <xsd:schema xmlns:xsd="http://www.w3.org/2001/XMLSchema" xmlns:p="http://schemas.microsoft.com/office/2006/metadata/properties" xmlns:ns2="22d6bc37-d286-4c0c-b1b0-df70d971df17" targetNamespace="http://schemas.microsoft.com/office/2006/metadata/properties" ma:root="true" ma:fieldsID="6ba4b4c4fc74035cfe45253ef38015ea" ns2:_="">
    <xsd:import namespace="22d6bc37-d286-4c0c-b1b0-df70d971df17"/>
    <xsd:element name="properties">
      <xsd:complexType>
        <xsd:sequence>
          <xsd:element name="documentManagement">
            <xsd:complexType>
              <xsd:all>
                <xsd:element ref="ns2:Project_x0020_Manager" minOccurs="0"/>
                <xsd:element ref="ns2:VP_x002f_Business_x0020_Lead" minOccurs="0"/>
                <xsd:element ref="ns2:Status_x0020_of_x0020_Project" minOccurs="0"/>
                <xsd:element ref="ns2:PIE_x0020_Type_x0020__x002f__x0020_Date" minOccurs="0"/>
                <xsd:element ref="ns2:PIE_x0020_Results" minOccurs="0"/>
                <xsd:element ref="ns2:Operational_x0020_Readiness_x0020_Sign_x002d_off" minOccurs="0"/>
                <xsd:element ref="ns2:Project_x0020_Type" minOccurs="0"/>
              </xsd:all>
            </xsd:complexType>
          </xsd:element>
        </xsd:sequence>
      </xsd:complexType>
    </xsd:element>
  </xsd:schema>
  <xsd:schema xmlns:xsd="http://www.w3.org/2001/XMLSchema" xmlns:dms="http://schemas.microsoft.com/office/2006/documentManagement/types" targetNamespace="22d6bc37-d286-4c0c-b1b0-df70d971df17" elementFormDefault="qualified">
    <xsd:import namespace="http://schemas.microsoft.com/office/2006/documentManagement/types"/>
    <xsd:element name="Project_x0020_Manager" ma:index="2" nillable="true" ma:displayName="Project Manager" ma:internalName="Project_x0020_Manager">
      <xsd:simpleType>
        <xsd:restriction base="dms:Text">
          <xsd:maxLength value="255"/>
        </xsd:restriction>
      </xsd:simpleType>
    </xsd:element>
    <xsd:element name="VP_x002f_Business_x0020_Lead" ma:index="3" nillable="true" ma:displayName="VP/Business Lead" ma:internalName="VP_x002f_Business_x0020_Lead">
      <xsd:simpleType>
        <xsd:restriction base="dms:Text">
          <xsd:maxLength value="255"/>
        </xsd:restriction>
      </xsd:simpleType>
    </xsd:element>
    <xsd:element name="Status_x0020_of_x0020_Project" ma:index="4" nillable="true" ma:displayName="RM Number" ma:internalName="Status_x0020_of_x0020_Project">
      <xsd:simpleType>
        <xsd:restriction base="dms:Text">
          <xsd:maxLength value="255"/>
        </xsd:restriction>
      </xsd:simpleType>
    </xsd:element>
    <xsd:element name="PIE_x0020_Type_x0020__x002f__x0020_Date" ma:index="5" nillable="true" ma:displayName="Meeting Date" ma:internalName="PIE_x0020_Type_x0020__x002f__x0020_Date">
      <xsd:simpleType>
        <xsd:restriction base="dms:Text">
          <xsd:maxLength value="255"/>
        </xsd:restriction>
      </xsd:simpleType>
    </xsd:element>
    <xsd:element name="PIE_x0020_Results" ma:index="6" nillable="true" ma:displayName="Results" ma:internalName="PIE_x0020_Results">
      <xsd:simpleType>
        <xsd:restriction base="dms:Text">
          <xsd:maxLength value="255"/>
        </xsd:restriction>
      </xsd:simpleType>
    </xsd:element>
    <xsd:element name="Operational_x0020_Readiness_x0020_Sign_x002d_off" ma:index="7" nillable="true" ma:displayName="Operational Readiness Sign-off" ma:description="Diana Fogth signs off when OR document signoff's are completed" ma:internalName="Operational_x0020_Readiness_x0020_Sign_x002d_off">
      <xsd:simpleType>
        <xsd:restriction base="dms:Text">
          <xsd:maxLength value="255"/>
        </xsd:restriction>
      </xsd:simpleType>
    </xsd:element>
    <xsd:element name="Project_x0020_Type" ma:index="8" nillable="true" ma:displayName="Project Type" ma:internalName="Project_x0020_Typ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D52FB397-9BAC-4877-B077-88D1DB3259F3}">
  <ds:schemaRefs>
    <ds:schemaRef ds:uri="http://schemas.microsoft.com/sharepoint/v3/contenttype/forms"/>
  </ds:schemaRefs>
</ds:datastoreItem>
</file>

<file path=customXml/itemProps2.xml><?xml version="1.0" encoding="utf-8"?>
<ds:datastoreItem xmlns:ds="http://schemas.openxmlformats.org/officeDocument/2006/customXml" ds:itemID="{0BE6FFA8-10F8-41C0-8D47-6BF65B83B6DE}">
  <ds:schemaRefs>
    <ds:schemaRef ds:uri="http://schemas.microsoft.com/office/2006/metadata/properties"/>
    <ds:schemaRef ds:uri="22d6bc37-d286-4c0c-b1b0-df70d971df17"/>
  </ds:schemaRefs>
</ds:datastoreItem>
</file>

<file path=customXml/itemProps3.xml><?xml version="1.0" encoding="utf-8"?>
<ds:datastoreItem xmlns:ds="http://schemas.openxmlformats.org/officeDocument/2006/customXml" ds:itemID="{025D8BF8-5D05-4CD4-BCED-C1C3A71E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d6bc37-d286-4c0c-b1b0-df70d971df1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15</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My Kitchen Technical Design</vt:lpstr>
    </vt:vector>
  </TitlesOfParts>
  <Company>US Foods</Company>
  <LinksUpToDate>false</LinksUpToDate>
  <CharactersWithSpaces>15245</CharactersWithSpaces>
  <SharedDoc>false</SharedDoc>
  <HLinks>
    <vt:vector size="162" baseType="variant">
      <vt:variant>
        <vt:i4>1835056</vt:i4>
      </vt:variant>
      <vt:variant>
        <vt:i4>158</vt:i4>
      </vt:variant>
      <vt:variant>
        <vt:i4>0</vt:i4>
      </vt:variant>
      <vt:variant>
        <vt:i4>5</vt:i4>
      </vt:variant>
      <vt:variant>
        <vt:lpwstr/>
      </vt:variant>
      <vt:variant>
        <vt:lpwstr>_Toc332544596</vt:lpwstr>
      </vt:variant>
      <vt:variant>
        <vt:i4>1835056</vt:i4>
      </vt:variant>
      <vt:variant>
        <vt:i4>152</vt:i4>
      </vt:variant>
      <vt:variant>
        <vt:i4>0</vt:i4>
      </vt:variant>
      <vt:variant>
        <vt:i4>5</vt:i4>
      </vt:variant>
      <vt:variant>
        <vt:lpwstr/>
      </vt:variant>
      <vt:variant>
        <vt:lpwstr>_Toc332544595</vt:lpwstr>
      </vt:variant>
      <vt:variant>
        <vt:i4>1835056</vt:i4>
      </vt:variant>
      <vt:variant>
        <vt:i4>146</vt:i4>
      </vt:variant>
      <vt:variant>
        <vt:i4>0</vt:i4>
      </vt:variant>
      <vt:variant>
        <vt:i4>5</vt:i4>
      </vt:variant>
      <vt:variant>
        <vt:lpwstr/>
      </vt:variant>
      <vt:variant>
        <vt:lpwstr>_Toc332544594</vt:lpwstr>
      </vt:variant>
      <vt:variant>
        <vt:i4>1835056</vt:i4>
      </vt:variant>
      <vt:variant>
        <vt:i4>140</vt:i4>
      </vt:variant>
      <vt:variant>
        <vt:i4>0</vt:i4>
      </vt:variant>
      <vt:variant>
        <vt:i4>5</vt:i4>
      </vt:variant>
      <vt:variant>
        <vt:lpwstr/>
      </vt:variant>
      <vt:variant>
        <vt:lpwstr>_Toc332544593</vt:lpwstr>
      </vt:variant>
      <vt:variant>
        <vt:i4>1835056</vt:i4>
      </vt:variant>
      <vt:variant>
        <vt:i4>134</vt:i4>
      </vt:variant>
      <vt:variant>
        <vt:i4>0</vt:i4>
      </vt:variant>
      <vt:variant>
        <vt:i4>5</vt:i4>
      </vt:variant>
      <vt:variant>
        <vt:lpwstr/>
      </vt:variant>
      <vt:variant>
        <vt:lpwstr>_Toc332544592</vt:lpwstr>
      </vt:variant>
      <vt:variant>
        <vt:i4>1835056</vt:i4>
      </vt:variant>
      <vt:variant>
        <vt:i4>128</vt:i4>
      </vt:variant>
      <vt:variant>
        <vt:i4>0</vt:i4>
      </vt:variant>
      <vt:variant>
        <vt:i4>5</vt:i4>
      </vt:variant>
      <vt:variant>
        <vt:lpwstr/>
      </vt:variant>
      <vt:variant>
        <vt:lpwstr>_Toc332544591</vt:lpwstr>
      </vt:variant>
      <vt:variant>
        <vt:i4>1835056</vt:i4>
      </vt:variant>
      <vt:variant>
        <vt:i4>122</vt:i4>
      </vt:variant>
      <vt:variant>
        <vt:i4>0</vt:i4>
      </vt:variant>
      <vt:variant>
        <vt:i4>5</vt:i4>
      </vt:variant>
      <vt:variant>
        <vt:lpwstr/>
      </vt:variant>
      <vt:variant>
        <vt:lpwstr>_Toc332544590</vt:lpwstr>
      </vt:variant>
      <vt:variant>
        <vt:i4>1900592</vt:i4>
      </vt:variant>
      <vt:variant>
        <vt:i4>116</vt:i4>
      </vt:variant>
      <vt:variant>
        <vt:i4>0</vt:i4>
      </vt:variant>
      <vt:variant>
        <vt:i4>5</vt:i4>
      </vt:variant>
      <vt:variant>
        <vt:lpwstr/>
      </vt:variant>
      <vt:variant>
        <vt:lpwstr>_Toc332544589</vt:lpwstr>
      </vt:variant>
      <vt:variant>
        <vt:i4>1900592</vt:i4>
      </vt:variant>
      <vt:variant>
        <vt:i4>110</vt:i4>
      </vt:variant>
      <vt:variant>
        <vt:i4>0</vt:i4>
      </vt:variant>
      <vt:variant>
        <vt:i4>5</vt:i4>
      </vt:variant>
      <vt:variant>
        <vt:lpwstr/>
      </vt:variant>
      <vt:variant>
        <vt:lpwstr>_Toc332544588</vt:lpwstr>
      </vt:variant>
      <vt:variant>
        <vt:i4>1900592</vt:i4>
      </vt:variant>
      <vt:variant>
        <vt:i4>104</vt:i4>
      </vt:variant>
      <vt:variant>
        <vt:i4>0</vt:i4>
      </vt:variant>
      <vt:variant>
        <vt:i4>5</vt:i4>
      </vt:variant>
      <vt:variant>
        <vt:lpwstr/>
      </vt:variant>
      <vt:variant>
        <vt:lpwstr>_Toc332544587</vt:lpwstr>
      </vt:variant>
      <vt:variant>
        <vt:i4>1900592</vt:i4>
      </vt:variant>
      <vt:variant>
        <vt:i4>98</vt:i4>
      </vt:variant>
      <vt:variant>
        <vt:i4>0</vt:i4>
      </vt:variant>
      <vt:variant>
        <vt:i4>5</vt:i4>
      </vt:variant>
      <vt:variant>
        <vt:lpwstr/>
      </vt:variant>
      <vt:variant>
        <vt:lpwstr>_Toc332544586</vt:lpwstr>
      </vt:variant>
      <vt:variant>
        <vt:i4>1900592</vt:i4>
      </vt:variant>
      <vt:variant>
        <vt:i4>92</vt:i4>
      </vt:variant>
      <vt:variant>
        <vt:i4>0</vt:i4>
      </vt:variant>
      <vt:variant>
        <vt:i4>5</vt:i4>
      </vt:variant>
      <vt:variant>
        <vt:lpwstr/>
      </vt:variant>
      <vt:variant>
        <vt:lpwstr>_Toc332544585</vt:lpwstr>
      </vt:variant>
      <vt:variant>
        <vt:i4>1900592</vt:i4>
      </vt:variant>
      <vt:variant>
        <vt:i4>86</vt:i4>
      </vt:variant>
      <vt:variant>
        <vt:i4>0</vt:i4>
      </vt:variant>
      <vt:variant>
        <vt:i4>5</vt:i4>
      </vt:variant>
      <vt:variant>
        <vt:lpwstr/>
      </vt:variant>
      <vt:variant>
        <vt:lpwstr>_Toc332544584</vt:lpwstr>
      </vt:variant>
      <vt:variant>
        <vt:i4>1900592</vt:i4>
      </vt:variant>
      <vt:variant>
        <vt:i4>80</vt:i4>
      </vt:variant>
      <vt:variant>
        <vt:i4>0</vt:i4>
      </vt:variant>
      <vt:variant>
        <vt:i4>5</vt:i4>
      </vt:variant>
      <vt:variant>
        <vt:lpwstr/>
      </vt:variant>
      <vt:variant>
        <vt:lpwstr>_Toc332544583</vt:lpwstr>
      </vt:variant>
      <vt:variant>
        <vt:i4>1900592</vt:i4>
      </vt:variant>
      <vt:variant>
        <vt:i4>74</vt:i4>
      </vt:variant>
      <vt:variant>
        <vt:i4>0</vt:i4>
      </vt:variant>
      <vt:variant>
        <vt:i4>5</vt:i4>
      </vt:variant>
      <vt:variant>
        <vt:lpwstr/>
      </vt:variant>
      <vt:variant>
        <vt:lpwstr>_Toc332544582</vt:lpwstr>
      </vt:variant>
      <vt:variant>
        <vt:i4>1900592</vt:i4>
      </vt:variant>
      <vt:variant>
        <vt:i4>68</vt:i4>
      </vt:variant>
      <vt:variant>
        <vt:i4>0</vt:i4>
      </vt:variant>
      <vt:variant>
        <vt:i4>5</vt:i4>
      </vt:variant>
      <vt:variant>
        <vt:lpwstr/>
      </vt:variant>
      <vt:variant>
        <vt:lpwstr>_Toc332544581</vt:lpwstr>
      </vt:variant>
      <vt:variant>
        <vt:i4>1900592</vt:i4>
      </vt:variant>
      <vt:variant>
        <vt:i4>62</vt:i4>
      </vt:variant>
      <vt:variant>
        <vt:i4>0</vt:i4>
      </vt:variant>
      <vt:variant>
        <vt:i4>5</vt:i4>
      </vt:variant>
      <vt:variant>
        <vt:lpwstr/>
      </vt:variant>
      <vt:variant>
        <vt:lpwstr>_Toc332544580</vt:lpwstr>
      </vt:variant>
      <vt:variant>
        <vt:i4>1179696</vt:i4>
      </vt:variant>
      <vt:variant>
        <vt:i4>56</vt:i4>
      </vt:variant>
      <vt:variant>
        <vt:i4>0</vt:i4>
      </vt:variant>
      <vt:variant>
        <vt:i4>5</vt:i4>
      </vt:variant>
      <vt:variant>
        <vt:lpwstr/>
      </vt:variant>
      <vt:variant>
        <vt:lpwstr>_Toc332544579</vt:lpwstr>
      </vt:variant>
      <vt:variant>
        <vt:i4>1179696</vt:i4>
      </vt:variant>
      <vt:variant>
        <vt:i4>50</vt:i4>
      </vt:variant>
      <vt:variant>
        <vt:i4>0</vt:i4>
      </vt:variant>
      <vt:variant>
        <vt:i4>5</vt:i4>
      </vt:variant>
      <vt:variant>
        <vt:lpwstr/>
      </vt:variant>
      <vt:variant>
        <vt:lpwstr>_Toc332544578</vt:lpwstr>
      </vt:variant>
      <vt:variant>
        <vt:i4>1179696</vt:i4>
      </vt:variant>
      <vt:variant>
        <vt:i4>44</vt:i4>
      </vt:variant>
      <vt:variant>
        <vt:i4>0</vt:i4>
      </vt:variant>
      <vt:variant>
        <vt:i4>5</vt:i4>
      </vt:variant>
      <vt:variant>
        <vt:lpwstr/>
      </vt:variant>
      <vt:variant>
        <vt:lpwstr>_Toc332544577</vt:lpwstr>
      </vt:variant>
      <vt:variant>
        <vt:i4>1179696</vt:i4>
      </vt:variant>
      <vt:variant>
        <vt:i4>38</vt:i4>
      </vt:variant>
      <vt:variant>
        <vt:i4>0</vt:i4>
      </vt:variant>
      <vt:variant>
        <vt:i4>5</vt:i4>
      </vt:variant>
      <vt:variant>
        <vt:lpwstr/>
      </vt:variant>
      <vt:variant>
        <vt:lpwstr>_Toc332544576</vt:lpwstr>
      </vt:variant>
      <vt:variant>
        <vt:i4>1179696</vt:i4>
      </vt:variant>
      <vt:variant>
        <vt:i4>32</vt:i4>
      </vt:variant>
      <vt:variant>
        <vt:i4>0</vt:i4>
      </vt:variant>
      <vt:variant>
        <vt:i4>5</vt:i4>
      </vt:variant>
      <vt:variant>
        <vt:lpwstr/>
      </vt:variant>
      <vt:variant>
        <vt:lpwstr>_Toc332544575</vt:lpwstr>
      </vt:variant>
      <vt:variant>
        <vt:i4>1179696</vt:i4>
      </vt:variant>
      <vt:variant>
        <vt:i4>26</vt:i4>
      </vt:variant>
      <vt:variant>
        <vt:i4>0</vt:i4>
      </vt:variant>
      <vt:variant>
        <vt:i4>5</vt:i4>
      </vt:variant>
      <vt:variant>
        <vt:lpwstr/>
      </vt:variant>
      <vt:variant>
        <vt:lpwstr>_Toc332544574</vt:lpwstr>
      </vt:variant>
      <vt:variant>
        <vt:i4>1179696</vt:i4>
      </vt:variant>
      <vt:variant>
        <vt:i4>20</vt:i4>
      </vt:variant>
      <vt:variant>
        <vt:i4>0</vt:i4>
      </vt:variant>
      <vt:variant>
        <vt:i4>5</vt:i4>
      </vt:variant>
      <vt:variant>
        <vt:lpwstr/>
      </vt:variant>
      <vt:variant>
        <vt:lpwstr>_Toc332544573</vt:lpwstr>
      </vt:variant>
      <vt:variant>
        <vt:i4>1179696</vt:i4>
      </vt:variant>
      <vt:variant>
        <vt:i4>14</vt:i4>
      </vt:variant>
      <vt:variant>
        <vt:i4>0</vt:i4>
      </vt:variant>
      <vt:variant>
        <vt:i4>5</vt:i4>
      </vt:variant>
      <vt:variant>
        <vt:lpwstr/>
      </vt:variant>
      <vt:variant>
        <vt:lpwstr>_Toc332544572</vt:lpwstr>
      </vt:variant>
      <vt:variant>
        <vt:i4>1179696</vt:i4>
      </vt:variant>
      <vt:variant>
        <vt:i4>8</vt:i4>
      </vt:variant>
      <vt:variant>
        <vt:i4>0</vt:i4>
      </vt:variant>
      <vt:variant>
        <vt:i4>5</vt:i4>
      </vt:variant>
      <vt:variant>
        <vt:lpwstr/>
      </vt:variant>
      <vt:variant>
        <vt:lpwstr>_Toc332544571</vt:lpwstr>
      </vt:variant>
      <vt:variant>
        <vt:i4>1179696</vt:i4>
      </vt:variant>
      <vt:variant>
        <vt:i4>2</vt:i4>
      </vt:variant>
      <vt:variant>
        <vt:i4>0</vt:i4>
      </vt:variant>
      <vt:variant>
        <vt:i4>5</vt:i4>
      </vt:variant>
      <vt:variant>
        <vt:lpwstr/>
      </vt:variant>
      <vt:variant>
        <vt:lpwstr>_Toc332544570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Kitchen Technical Design</dc:title>
  <dc:creator>A user</dc:creator>
  <cp:lastModifiedBy>Kesava, Siva</cp:lastModifiedBy>
  <cp:revision>18</cp:revision>
  <cp:lastPrinted>2006-09-12T15:18:00Z</cp:lastPrinted>
  <dcterms:created xsi:type="dcterms:W3CDTF">2016-12-06T13:24:00Z</dcterms:created>
  <dcterms:modified xsi:type="dcterms:W3CDTF">2016-12-07T20:48:00Z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d_wdk_template_name">
    <vt:lpwstr>Func Design Report</vt:lpwstr>
  </property>
  <property fmtid="{D5CDD505-2E9C-101B-9397-08002B2CF9AE}" pid="3" name="bid_wdk_object_name">
    <vt:lpwstr>customfuncdesign-tmp3.doc</vt:lpwstr>
  </property>
  <property fmtid="{D5CDD505-2E9C-101B-9397-08002B2CF9AE}" pid="4" name="bid_wdk_responsible">
    <vt:lpwstr>responsible not set</vt:lpwstr>
  </property>
  <property fmtid="{D5CDD505-2E9C-101B-9397-08002B2CF9AE}" pid="5" name="bid_wdk_deliverable_id">
    <vt:lpwstr>Reports</vt:lpwstr>
  </property>
  <property fmtid="{D5CDD505-2E9C-101B-9397-08002B2CF9AE}" pid="6" name="bid_wdk_phase">
    <vt:lpwstr>phase not set</vt:lpwstr>
  </property>
  <property fmtid="{D5CDD505-2E9C-101B-9397-08002B2CF9AE}" pid="7" name="bid_wdk_segment">
    <vt:lpwstr>segment not set</vt:lpwstr>
  </property>
  <property fmtid="{D5CDD505-2E9C-101B-9397-08002B2CF9AE}" pid="8" name="bid_wdk_release">
    <vt:lpwstr>release not set</vt:lpwstr>
  </property>
  <property fmtid="{D5CDD505-2E9C-101B-9397-08002B2CF9AE}" pid="9" name="bid_wdk_r_version_label">
    <vt:lpwstr>1.1,CURRENT</vt:lpwstr>
  </property>
  <property fmtid="{D5CDD505-2E9C-101B-9397-08002B2CF9AE}" pid="10" name="bid_wdk_r_modifier">
    <vt:lpwstr>folu.a.okunade</vt:lpwstr>
  </property>
  <property fmtid="{D5CDD505-2E9C-101B-9397-08002B2CF9AE}" pid="11" name="bid_wdk_r_modify_date">
    <vt:lpwstr>March 2, 2006 4:37:29 PM CST</vt:lpwstr>
  </property>
  <property fmtid="{D5CDD505-2E9C-101B-9397-08002B2CF9AE}" pid="12" name="bid_wdk_program">
    <vt:lpwstr>program not set</vt:lpwstr>
  </property>
  <property fmtid="{D5CDD505-2E9C-101B-9397-08002B2CF9AE}" pid="13" name="bid_wdk_project">
    <vt:lpwstr>project not set</vt:lpwstr>
  </property>
  <property fmtid="{D5CDD505-2E9C-101B-9397-08002B2CF9AE}" pid="14" name="bid_wdk_document_status">
    <vt:lpwstr>Draft in Progress</vt:lpwstr>
  </property>
  <property fmtid="{D5CDD505-2E9C-101B-9397-08002B2CF9AE}" pid="15" name="bid_wdk_start_date">
    <vt:lpwstr>December 31, 2000 11:00:00 PM CST</vt:lpwstr>
  </property>
  <property fmtid="{D5CDD505-2E9C-101B-9397-08002B2CF9AE}" pid="16" name="bid_wdk_end_date">
    <vt:lpwstr>December 31, 2000 11:00:00 PM CST</vt:lpwstr>
  </property>
  <property fmtid="{D5CDD505-2E9C-101B-9397-08002B2CF9AE}" pid="17" name="bid_wdk_sort_sequence">
    <vt:lpwstr>sort sequence not set</vt:lpwstr>
  </property>
  <property fmtid="{D5CDD505-2E9C-101B-9397-08002B2CF9AE}" pid="18" name="bid_wdk_team">
    <vt:lpwstr>team not set</vt:lpwstr>
  </property>
  <property fmtid="{D5CDD505-2E9C-101B-9397-08002B2CF9AE}" pid="19" name="bid_wdk_document_priority">
    <vt:lpwstr>priority not set</vt:lpwstr>
  </property>
  <property fmtid="{D5CDD505-2E9C-101B-9397-08002B2CF9AE}" pid="20" name="bid_wdk_core_process">
    <vt:lpwstr> </vt:lpwstr>
  </property>
  <property fmtid="{D5CDD505-2E9C-101B-9397-08002B2CF9AE}" pid="21" name="bid_wdk_classification">
    <vt:lpwstr> </vt:lpwstr>
  </property>
  <property fmtid="{D5CDD505-2E9C-101B-9397-08002B2CF9AE}" pid="22" name="bid_wdk_scenario_type">
    <vt:lpwstr> </vt:lpwstr>
  </property>
  <property fmtid="{D5CDD505-2E9C-101B-9397-08002B2CF9AE}" pid="23" name="bid_wdk_integration_level">
    <vt:lpwstr> </vt:lpwstr>
  </property>
  <property fmtid="{D5CDD505-2E9C-101B-9397-08002B2CF9AE}" pid="24" name="bid_wdk_scenario_cycle">
    <vt:lpwstr> </vt:lpwstr>
  </property>
  <property fmtid="{D5CDD505-2E9C-101B-9397-08002B2CF9AE}" pid="25" name="bid_wdk_scenario_criticality">
    <vt:lpwstr> </vt:lpwstr>
  </property>
  <property fmtid="{D5CDD505-2E9C-101B-9397-08002B2CF9AE}" pid="26" name="bid_wdk_sequence_number">
    <vt:lpwstr> </vt:lpwstr>
  </property>
  <property fmtid="{D5CDD505-2E9C-101B-9397-08002B2CF9AE}" pid="27" name="bid_wdk_gap_type">
    <vt:lpwstr> </vt:lpwstr>
  </property>
  <property fmtid="{D5CDD505-2E9C-101B-9397-08002B2CF9AE}" pid="28" name="bid_wdk_gap_criticality">
    <vt:lpwstr> </vt:lpwstr>
  </property>
  <property fmtid="{D5CDD505-2E9C-101B-9397-08002B2CF9AE}" pid="29" name="bid_wdk_expected_date">
    <vt:lpwstr> </vt:lpwstr>
  </property>
  <property fmtid="{D5CDD505-2E9C-101B-9397-08002B2CF9AE}" pid="30" name="bid_wdk_functional_area">
    <vt:lpwstr> </vt:lpwstr>
  </property>
  <property fmtid="{D5CDD505-2E9C-101B-9397-08002B2CF9AE}" pid="31" name="bid_wdk_r_object_type">
    <vt:lpwstr>Pkgd Dev V21 Attachment</vt:lpwstr>
  </property>
  <property fmtid="{D5CDD505-2E9C-101B-9397-08002B2CF9AE}" pid="32" name="_NewReviewCycle">
    <vt:lpwstr/>
  </property>
  <property fmtid="{D5CDD505-2E9C-101B-9397-08002B2CF9AE}" pid="33" name="ContentTypeId">
    <vt:lpwstr>0x0101009499976959E5E145896B03E841276F5A</vt:lpwstr>
  </property>
</Properties>
</file>