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7E" w:rsidRDefault="00ED7BBB">
      <w:pPr>
        <w:pStyle w:val="IEEETitle"/>
      </w:pPr>
      <w:r>
        <w:t xml:space="preserve">         Industrial Project Report for </w:t>
      </w:r>
      <w:proofErr w:type="spellStart"/>
      <w:proofErr w:type="gramStart"/>
      <w:r>
        <w:t>SonicSafe</w:t>
      </w:r>
      <w:proofErr w:type="spellEnd"/>
      <w:r>
        <w:t xml:space="preserve"> :</w:t>
      </w:r>
      <w:proofErr w:type="gramEnd"/>
      <w:r>
        <w:t xml:space="preserve"> ANC Industrial Solution</w:t>
      </w:r>
    </w:p>
    <w:p w:rsidR="009C187E" w:rsidRDefault="00ED7BBB">
      <w:pPr>
        <w:pStyle w:val="IEEEAuthorName"/>
      </w:pPr>
      <w:r>
        <w:t xml:space="preserve">S. </w:t>
      </w:r>
      <w:proofErr w:type="spellStart"/>
      <w:r>
        <w:t>Sakthivel</w:t>
      </w:r>
      <w:proofErr w:type="spellEnd"/>
      <w:r>
        <w:t xml:space="preserve"> </w:t>
      </w:r>
      <w:proofErr w:type="spellStart"/>
      <w:r>
        <w:t>Murugan</w:t>
      </w:r>
      <w:proofErr w:type="spellEnd"/>
      <w:r>
        <w:t xml:space="preserve">, P. </w:t>
      </w:r>
      <w:proofErr w:type="spellStart"/>
      <w:r>
        <w:t>Sumith</w:t>
      </w:r>
      <w:proofErr w:type="spellEnd"/>
      <w:r>
        <w:t xml:space="preserve">, R. </w:t>
      </w:r>
      <w:proofErr w:type="spellStart"/>
      <w:r>
        <w:t>Sourav</w:t>
      </w:r>
      <w:proofErr w:type="spellEnd"/>
      <w:r>
        <w:t xml:space="preserve">, P. </w:t>
      </w:r>
      <w:proofErr w:type="spellStart"/>
      <w:r>
        <w:t>Yogesh</w:t>
      </w:r>
      <w:proofErr w:type="spellEnd"/>
    </w:p>
    <w:p w:rsidR="009C187E" w:rsidRDefault="00ED7BBB">
      <w:pPr>
        <w:pStyle w:val="IEEEAuthorAffiliation"/>
      </w:pPr>
      <w:r>
        <w:rPr>
          <w:lang w:val="en-US"/>
        </w:rPr>
        <w:t xml:space="preserve">ECE </w:t>
      </w:r>
      <w:r>
        <w:t xml:space="preserve">Department, </w:t>
      </w:r>
      <w:proofErr w:type="spellStart"/>
      <w:r>
        <w:t>Karpagam</w:t>
      </w:r>
      <w:proofErr w:type="spellEnd"/>
      <w:r>
        <w:t xml:space="preserve"> Institute of Technology,</w:t>
      </w:r>
      <w:r>
        <w:br w:type="textWrapping" w:clear="all"/>
      </w:r>
      <w:r>
        <w:rPr>
          <w:lang w:val="en-AU"/>
        </w:rPr>
        <w:t xml:space="preserve">S.F.No.247,248, </w:t>
      </w:r>
      <w:proofErr w:type="spellStart"/>
      <w:r>
        <w:rPr>
          <w:lang w:val="en-AU"/>
        </w:rPr>
        <w:t>Bodipalayam</w:t>
      </w:r>
      <w:proofErr w:type="spellEnd"/>
      <w:r>
        <w:rPr>
          <w:lang w:val="en-AU"/>
        </w:rPr>
        <w:t xml:space="preserve"> Post, Salem - Kochi Hwy, </w:t>
      </w:r>
      <w:proofErr w:type="spellStart"/>
      <w:r>
        <w:rPr>
          <w:lang w:val="en-AU"/>
        </w:rPr>
        <w:t>Seerapalayam</w:t>
      </w:r>
      <w:proofErr w:type="spellEnd"/>
      <w:r>
        <w:rPr>
          <w:lang w:val="en-AU"/>
        </w:rPr>
        <w:t xml:space="preserve">, Tamil </w:t>
      </w:r>
      <w:r>
        <w:rPr>
          <w:lang w:val="en-AU"/>
        </w:rPr>
        <w:t>Nadu 641021</w:t>
      </w:r>
    </w:p>
    <w:p w:rsidR="009C187E" w:rsidRDefault="00ED7BBB">
      <w:pPr>
        <w:pStyle w:val="IEEEAuthorEmail"/>
        <w:rPr>
          <w:vertAlign w:val="superscript"/>
        </w:rPr>
      </w:pPr>
      <w:r>
        <w:rPr>
          <w:vertAlign w:val="superscript"/>
        </w:rPr>
        <w:t>1</w:t>
      </w:r>
      <w:r>
        <w:t>21ecb23@karpagamtech.ac.in</w:t>
      </w:r>
    </w:p>
    <w:p w:rsidR="009C187E" w:rsidRDefault="00ED7BBB">
      <w:pPr>
        <w:pStyle w:val="IEEEAuthorEmail"/>
        <w:rPr>
          <w:vertAlign w:val="superscript"/>
        </w:rPr>
      </w:pPr>
      <w:r>
        <w:rPr>
          <w:lang w:val="en-US"/>
        </w:rPr>
        <w:t>²</w:t>
      </w:r>
      <w:r>
        <w:t>21ecb44@karpagamtech.ac.in</w:t>
      </w:r>
    </w:p>
    <w:p w:rsidR="009C187E" w:rsidRDefault="00ED7BBB">
      <w:pPr>
        <w:pStyle w:val="IEEEAuthorEmail"/>
        <w:rPr>
          <w:vertAlign w:val="superscript"/>
        </w:rPr>
      </w:pPr>
      <w:r>
        <w:rPr>
          <w:lang w:val="en-US"/>
        </w:rPr>
        <w:t>³</w:t>
      </w:r>
      <w:r>
        <w:t>21ecb36@karpagamtech.ac.in</w:t>
      </w:r>
    </w:p>
    <w:p w:rsidR="009C187E" w:rsidRDefault="00ED7BBB">
      <w:pPr>
        <w:pStyle w:val="IEEEAuthorEmail"/>
        <w:rPr>
          <w:vertAlign w:val="superscript"/>
        </w:rPr>
      </w:pPr>
      <w:r>
        <w:rPr>
          <w:lang w:val="en-US"/>
        </w:rPr>
        <w:t>⁴</w:t>
      </w:r>
      <w:r>
        <w:t>21ecb</w:t>
      </w:r>
      <w:r>
        <w:rPr>
          <w:lang w:val="en-US"/>
        </w:rPr>
        <w:t>62</w:t>
      </w:r>
      <w:r>
        <w:t>@karpagamtech.ac.in</w:t>
      </w:r>
    </w:p>
    <w:p w:rsidR="009C187E" w:rsidRDefault="00ED7BBB">
      <w:pPr>
        <w:pStyle w:val="IEEEAuthorAffiliation"/>
        <w:rPr>
          <w:lang w:val="en-US"/>
        </w:rPr>
      </w:pPr>
      <w:proofErr w:type="gramStart"/>
      <w:r w:rsidRPr="00655E80">
        <w:rPr>
          <w:i w:val="0"/>
          <w:lang w:val="en-US"/>
        </w:rPr>
        <w:t>N .</w:t>
      </w:r>
      <w:proofErr w:type="gramEnd"/>
      <w:r w:rsidRPr="00655E80">
        <w:rPr>
          <w:i w:val="0"/>
          <w:lang w:val="en-US"/>
        </w:rPr>
        <w:t xml:space="preserve"> </w:t>
      </w:r>
      <w:proofErr w:type="spellStart"/>
      <w:r w:rsidRPr="00655E80">
        <w:rPr>
          <w:i w:val="0"/>
          <w:lang w:val="en-US"/>
        </w:rPr>
        <w:t>Raghupathi</w:t>
      </w:r>
      <w:proofErr w:type="spellEnd"/>
      <w:r>
        <w:br w:type="textWrapping" w:clear="all"/>
      </w:r>
      <w:bookmarkStart w:id="0" w:name="_GoBack"/>
      <w:r w:rsidR="00655E80">
        <w:t>ECE Department,</w:t>
      </w:r>
      <w:r>
        <w:t xml:space="preserve"> </w:t>
      </w:r>
      <w:proofErr w:type="spellStart"/>
      <w:r>
        <w:rPr>
          <w:lang w:val="en-US"/>
        </w:rPr>
        <w:t>Karpagam</w:t>
      </w:r>
      <w:proofErr w:type="spellEnd"/>
      <w:r>
        <w:rPr>
          <w:lang w:val="en-US"/>
        </w:rPr>
        <w:t xml:space="preserve"> Institute of </w:t>
      </w:r>
      <w:proofErr w:type="gramStart"/>
      <w:r>
        <w:rPr>
          <w:lang w:val="en-US"/>
        </w:rPr>
        <w:t>technology ,</w:t>
      </w:r>
      <w:proofErr w:type="gramEnd"/>
    </w:p>
    <w:bookmarkEnd w:id="0"/>
    <w:p w:rsidR="009C187E" w:rsidRDefault="00ED7BBB">
      <w:pPr>
        <w:pStyle w:val="IEEEAuthorAffiliation"/>
      </w:pPr>
      <w:r>
        <w:rPr>
          <w:lang w:val="en-US"/>
        </w:rPr>
        <w:t>S.F.No.247</w:t>
      </w:r>
      <w:proofErr w:type="gramStart"/>
      <w:r>
        <w:rPr>
          <w:lang w:val="en-US"/>
        </w:rPr>
        <w:t>,248</w:t>
      </w:r>
      <w:proofErr w:type="gramEnd"/>
      <w:r>
        <w:rPr>
          <w:lang w:val="en-US"/>
        </w:rPr>
        <w:t xml:space="preserve">, </w:t>
      </w:r>
      <w:proofErr w:type="spellStart"/>
      <w:r>
        <w:rPr>
          <w:lang w:val="en-US"/>
        </w:rPr>
        <w:t>Bodipalayam</w:t>
      </w:r>
      <w:proofErr w:type="spellEnd"/>
      <w:r>
        <w:rPr>
          <w:lang w:val="en-US"/>
        </w:rPr>
        <w:t xml:space="preserve"> Post, Salem - Kochi Hwy, </w:t>
      </w:r>
      <w:proofErr w:type="spellStart"/>
      <w:r>
        <w:rPr>
          <w:lang w:val="en-US"/>
        </w:rPr>
        <w:t>Seerapalayam</w:t>
      </w:r>
      <w:proofErr w:type="spellEnd"/>
      <w:r>
        <w:rPr>
          <w:lang w:val="en-US"/>
        </w:rPr>
        <w:t>, Tamil Nadu 641</w:t>
      </w:r>
      <w:r>
        <w:rPr>
          <w:lang w:val="en-US"/>
        </w:rPr>
        <w:t>021</w:t>
      </w:r>
    </w:p>
    <w:p w:rsidR="009C187E" w:rsidRDefault="00ED7BBB">
      <w:pPr>
        <w:pStyle w:val="IEEEAuthorEmail"/>
      </w:pPr>
      <w:r>
        <w:rPr>
          <w:lang w:val="en-US"/>
        </w:rPr>
        <w:t>ragupathi@karpagamtech.ac.in</w:t>
      </w:r>
    </w:p>
    <w:p w:rsidR="009C187E" w:rsidRDefault="009C187E"/>
    <w:p w:rsidR="009C187E" w:rsidRDefault="009C187E">
      <w:pPr>
        <w:ind w:right="-811"/>
        <w:sectPr w:rsidR="009C187E">
          <w:pgSz w:w="11906" w:h="16838"/>
          <w:pgMar w:top="1077" w:right="811" w:bottom="2438" w:left="0" w:header="709" w:footer="709" w:gutter="0"/>
          <w:cols w:space="708"/>
          <w:docGrid w:linePitch="360"/>
        </w:sectPr>
      </w:pPr>
    </w:p>
    <w:p w:rsidR="009C187E" w:rsidRDefault="00ED7BBB">
      <w:pPr>
        <w:pStyle w:val="IEEEAbtract"/>
      </w:pPr>
      <w:r>
        <w:rPr>
          <w:rStyle w:val="IEEEAbstractHeadingChar"/>
        </w:rPr>
        <w:lastRenderedPageBreak/>
        <w:t>Abstract</w:t>
      </w:r>
      <w:r>
        <w:t xml:space="preserve">— </w:t>
      </w:r>
      <w:proofErr w:type="gramStart"/>
      <w:r>
        <w:rPr>
          <w:lang w:val="en-AU"/>
        </w:rPr>
        <w:t>This</w:t>
      </w:r>
      <w:proofErr w:type="gramEnd"/>
      <w:r>
        <w:rPr>
          <w:lang w:val="en-AU"/>
        </w:rPr>
        <w:t xml:space="preserve"> paper introduces "SONICSAFE: ANC INDUSTRIAL SOLUTION," a novel project addressing industrial noise pollution. By utilizing Active Noise Cancellation and innovative circuitry, our soluti</w:t>
      </w:r>
      <w:r>
        <w:rPr>
          <w:lang w:val="en-AU"/>
        </w:rPr>
        <w:t xml:space="preserve">on effectively reduces noise in industrial environments. The system captures ambient noise, employs transistor-based AND gate filtering, and utilizes Op-Amp-based Summing Amplifiers for noise cancellation and audio enhancement. This project highlights the </w:t>
      </w:r>
      <w:r>
        <w:rPr>
          <w:lang w:val="en-AU"/>
        </w:rPr>
        <w:t>potential for advanced engineering to create quieter and safer industrial spaces</w:t>
      </w:r>
    </w:p>
    <w:p w:rsidR="009C187E" w:rsidRDefault="00ED7BBB">
      <w:pPr>
        <w:pStyle w:val="IEEEHeading1"/>
      </w:pPr>
      <w:r>
        <w:t>Introduction</w:t>
      </w:r>
    </w:p>
    <w:p w:rsidR="009C187E" w:rsidRDefault="00ED7BBB">
      <w:pPr>
        <w:pStyle w:val="IEEEParagraph"/>
      </w:pPr>
      <w:r>
        <w:t>This Addressing the detrimental effects of industrial noise pollution, the "</w:t>
      </w:r>
      <w:proofErr w:type="spellStart"/>
      <w:r>
        <w:t>SonicSafe</w:t>
      </w:r>
      <w:proofErr w:type="spellEnd"/>
      <w:r>
        <w:t>: ANC Industrial Solution" project employs Active Noise Cancellation and adva</w:t>
      </w:r>
      <w:r>
        <w:t xml:space="preserve">nced circuitry to reduce noise in workplaces. This </w:t>
      </w:r>
      <w:proofErr w:type="spellStart"/>
      <w:r>
        <w:t>endeavor</w:t>
      </w:r>
      <w:proofErr w:type="spellEnd"/>
      <w:r>
        <w:t xml:space="preserve"> aims to enhance working conditions, prioritize safety, and improve overall well-being for employees and surrounding communities</w:t>
      </w:r>
    </w:p>
    <w:p w:rsidR="009C187E" w:rsidRDefault="00ED7BBB">
      <w:pPr>
        <w:pStyle w:val="IEEEHeading1"/>
      </w:pPr>
      <w:r>
        <w:t>Methodology</w:t>
      </w:r>
    </w:p>
    <w:p w:rsidR="009C187E" w:rsidRDefault="00ED7BBB">
      <w:pPr>
        <w:pStyle w:val="IEEEParagraph"/>
      </w:pPr>
      <w:r>
        <w:t>The "</w:t>
      </w:r>
      <w:proofErr w:type="spellStart"/>
      <w:r>
        <w:t>SonicSafe</w:t>
      </w:r>
      <w:proofErr w:type="spellEnd"/>
      <w:r>
        <w:t>: ANC Industrial Solution" project employs</w:t>
      </w:r>
      <w:r>
        <w:t xml:space="preserve"> a systematic approach to mitigate industrial noise pollution. The methodology encompasses several key steps:</w:t>
      </w:r>
    </w:p>
    <w:p w:rsidR="009C187E" w:rsidRDefault="00ED7BBB">
      <w:pPr>
        <w:pStyle w:val="IEEEHeading2"/>
      </w:pPr>
      <w:r>
        <w:rPr>
          <w:bCs/>
        </w:rPr>
        <w:t>Data Collection:</w:t>
      </w:r>
    </w:p>
    <w:p w:rsidR="009C187E" w:rsidRDefault="00ED7BBB">
      <w:pPr>
        <w:pStyle w:val="IEEEParagraph"/>
      </w:pPr>
      <w:r>
        <w:t>Initial noise measurements are taken in the industrial environment to assess the extent of the noise pollution problem.</w:t>
      </w:r>
    </w:p>
    <w:p w:rsidR="009C187E" w:rsidRDefault="00ED7BBB">
      <w:pPr>
        <w:pStyle w:val="IEEEHeading2"/>
      </w:pPr>
      <w:r>
        <w:rPr>
          <w:bCs/>
        </w:rPr>
        <w:t>Circuit D</w:t>
      </w:r>
      <w:r>
        <w:rPr>
          <w:bCs/>
        </w:rPr>
        <w:t>esign:</w:t>
      </w:r>
    </w:p>
    <w:p w:rsidR="009C187E" w:rsidRDefault="00ED7BBB">
      <w:pPr>
        <w:pStyle w:val="IEEEParagraph"/>
      </w:pPr>
      <w:r>
        <w:t xml:space="preserve"> A specialized circuit is meticulously designed, incorporating principles of Active Noise Cancellation (ANC). Utilizing transistor-based AND gates and Op-Amp-based Summing Amplifiers, the circuit is engineered for noise filtering and cancellation. </w:t>
      </w:r>
    </w:p>
    <w:p w:rsidR="009C187E" w:rsidRDefault="00ED7BBB">
      <w:pPr>
        <w:pStyle w:val="IEEEHeading2"/>
      </w:pPr>
      <w:r>
        <w:rPr>
          <w:bCs/>
        </w:rPr>
        <w:t>Implementation:</w:t>
      </w:r>
    </w:p>
    <w:p w:rsidR="009C187E" w:rsidRDefault="00ED7BBB">
      <w:pPr>
        <w:pStyle w:val="IEEEParagraph"/>
      </w:pPr>
      <w:r>
        <w:t xml:space="preserve">The designed circuitry is seamlessly integrated into the industrial </w:t>
      </w:r>
      <w:proofErr w:type="gramStart"/>
      <w:r>
        <w:t>setting,</w:t>
      </w:r>
      <w:proofErr w:type="gramEnd"/>
      <w:r>
        <w:t xml:space="preserve"> actively capturing and processing ambient noise in real-time. </w:t>
      </w:r>
    </w:p>
    <w:p w:rsidR="009C187E" w:rsidRDefault="00ED7BBB">
      <w:pPr>
        <w:pStyle w:val="IEEEHeading2"/>
      </w:pPr>
      <w:r>
        <w:rPr>
          <w:bCs/>
        </w:rPr>
        <w:lastRenderedPageBreak/>
        <w:t>Testing and Refinement:</w:t>
      </w:r>
    </w:p>
    <w:p w:rsidR="009C187E" w:rsidRDefault="00ED7BBB">
      <w:pPr>
        <w:pStyle w:val="IEEEParagraph"/>
      </w:pPr>
      <w:r>
        <w:t xml:space="preserve">Rigorous testing is conducted to evaluate the system's efficacy in reducing </w:t>
      </w:r>
      <w:r>
        <w:t xml:space="preserve">noise levels. Refinements are made to optimize noise cancellation capabilities. </w:t>
      </w:r>
    </w:p>
    <w:p w:rsidR="009C187E" w:rsidRDefault="00ED7BBB">
      <w:pPr>
        <w:pStyle w:val="IEEEHeading2"/>
      </w:pPr>
      <w:r>
        <w:t xml:space="preserve"> </w:t>
      </w:r>
      <w:r>
        <w:rPr>
          <w:bCs/>
        </w:rPr>
        <w:t>Performance Evaluation:</w:t>
      </w:r>
    </w:p>
    <w:p w:rsidR="009C187E" w:rsidRDefault="00ED7BBB">
      <w:pPr>
        <w:pStyle w:val="IEEEParagraph"/>
      </w:pPr>
      <w:r>
        <w:t>Post-implementation noise measurements are undertaken to assess the project'</w:t>
      </w:r>
      <w:r>
        <w:t xml:space="preserve">s success, comparing noise levels before and after deploying the </w:t>
      </w:r>
      <w:proofErr w:type="spellStart"/>
      <w:r>
        <w:t>SonicSafe</w:t>
      </w:r>
      <w:proofErr w:type="spellEnd"/>
      <w:r>
        <w:t xml:space="preserve"> solution. </w:t>
      </w:r>
    </w:p>
    <w:p w:rsidR="009C187E" w:rsidRDefault="00ED7BBB">
      <w:pPr>
        <w:pStyle w:val="IEEEHeading2"/>
      </w:pPr>
      <w:r>
        <w:t xml:space="preserve"> </w:t>
      </w:r>
      <w:r>
        <w:rPr>
          <w:bCs/>
        </w:rPr>
        <w:t>Documentation and Communication:</w:t>
      </w:r>
    </w:p>
    <w:p w:rsidR="009C187E" w:rsidRDefault="00ED7BBB">
      <w:pPr>
        <w:pStyle w:val="IEEEParagraph"/>
      </w:pPr>
      <w:r>
        <w:t>The project's outcomes and insights are meticulously documented. The knowledge gained is shared to contribute to broader noise reduction</w:t>
      </w:r>
      <w:r>
        <w:t xml:space="preserve"> strategies in industrial contexts. </w:t>
      </w:r>
    </w:p>
    <w:p w:rsidR="009C187E" w:rsidRDefault="009C187E">
      <w:pPr>
        <w:pStyle w:val="IEEEParagraph"/>
      </w:pPr>
    </w:p>
    <w:p w:rsidR="009C187E" w:rsidRDefault="00ED7BBB">
      <w:pPr>
        <w:pStyle w:val="IEEEParagraph"/>
        <w:ind w:firstLine="0"/>
      </w:pPr>
      <w:r>
        <w:t xml:space="preserve">By diligently following this comprehensive methodology, the Sonic Safe project </w:t>
      </w:r>
      <w:proofErr w:type="spellStart"/>
      <w:r>
        <w:t>endeavors</w:t>
      </w:r>
      <w:proofErr w:type="spellEnd"/>
      <w:r>
        <w:t xml:space="preserve"> to provide a pragmatic and impactful solution for mitigating industrial noise pollution.</w:t>
      </w:r>
    </w:p>
    <w:p w:rsidR="009C187E" w:rsidRDefault="00ED7BBB">
      <w:pPr>
        <w:pStyle w:val="IEEEHeading1"/>
      </w:pPr>
      <w:r>
        <w:t>Problem Statement:</w:t>
      </w:r>
    </w:p>
    <w:p w:rsidR="009C187E" w:rsidRDefault="00ED7BBB">
      <w:pPr>
        <w:pStyle w:val="IEEEParagraph"/>
      </w:pPr>
      <w:r>
        <w:t>In the contemporary i</w:t>
      </w:r>
      <w:r>
        <w:t>ndustrial landscape, the detrimental effects of excessive noise pollution have emerged as a pressing concern. The incessant cacophony generated by industrial processes not only jeopardizes the physical health of workers but also disrupts the equilibrium of</w:t>
      </w:r>
      <w:r>
        <w:t xml:space="preserve"> </w:t>
      </w:r>
      <w:proofErr w:type="spellStart"/>
      <w:r>
        <w:t>neighboring</w:t>
      </w:r>
      <w:proofErr w:type="spellEnd"/>
      <w:r>
        <w:t xml:space="preserve"> communities. This problem has far-reaching implications for </w:t>
      </w:r>
      <w:proofErr w:type="gramStart"/>
      <w:r>
        <w:t>both</w:t>
      </w:r>
      <w:proofErr w:type="gramEnd"/>
      <w:r>
        <w:t xml:space="preserve"> the well-being of individuals and the smooth functioning of industrial operations. </w:t>
      </w:r>
    </w:p>
    <w:p w:rsidR="009C187E" w:rsidRDefault="00ED7BBB">
      <w:pPr>
        <w:pStyle w:val="IEEEHeading1"/>
      </w:pPr>
      <w:r>
        <w:t>Impact of Industrial Noise Pollution:</w:t>
      </w:r>
    </w:p>
    <w:p w:rsidR="009C187E" w:rsidRDefault="00ED7BBB">
      <w:pPr>
        <w:pStyle w:val="IEEEParagraph"/>
      </w:pPr>
      <w:r>
        <w:t>The consequences of industrial noise pollution encompass</w:t>
      </w:r>
      <w:r>
        <w:t xml:space="preserve"> a broad spectrum of health and environmental impacts. Beyond being a mere irritant, noise pollution in industrial settings has been linked to various health issues:              </w:t>
      </w:r>
    </w:p>
    <w:p w:rsidR="009C187E" w:rsidRDefault="00ED7BBB">
      <w:pPr>
        <w:pStyle w:val="IEEEHeading2"/>
        <w:numPr>
          <w:ilvl w:val="0"/>
          <w:numId w:val="6"/>
        </w:numPr>
      </w:pPr>
      <w:r>
        <w:t>High Blood Pressure:</w:t>
      </w:r>
    </w:p>
    <w:p w:rsidR="009C187E" w:rsidRDefault="00ED7BBB">
      <w:pPr>
        <w:pStyle w:val="IEEEParagraph"/>
      </w:pPr>
      <w:r>
        <w:lastRenderedPageBreak/>
        <w:t>The relentless exposure to high noise levels has been a</w:t>
      </w:r>
      <w:r>
        <w:t>ssociated with an elevated risk of high blood pressure, which can, in turn, escalate into serious cardiovascular problems.</w:t>
      </w:r>
    </w:p>
    <w:p w:rsidR="009C187E" w:rsidRDefault="00ED7BBB">
      <w:pPr>
        <w:pStyle w:val="IEEEHeading2"/>
        <w:numPr>
          <w:ilvl w:val="0"/>
          <w:numId w:val="6"/>
        </w:numPr>
      </w:pPr>
      <w:r>
        <w:t>Psychological Distress:</w:t>
      </w:r>
    </w:p>
    <w:p w:rsidR="009C187E" w:rsidRDefault="00ED7BBB">
      <w:pPr>
        <w:pStyle w:val="IEEEParagraph"/>
        <w:rPr>
          <w:lang w:val="en-IN"/>
        </w:rPr>
      </w:pPr>
      <w:r>
        <w:rPr>
          <w:lang w:val="en-IN"/>
        </w:rPr>
        <w:t>Industrial noise acts as a chronic stressor, leading to heightened levels of anxiety, frustration, and mental</w:t>
      </w:r>
      <w:r>
        <w:rPr>
          <w:lang w:val="en-IN"/>
        </w:rPr>
        <w:t xml:space="preserve"> fatigue among workers.</w:t>
      </w:r>
    </w:p>
    <w:p w:rsidR="009C187E" w:rsidRDefault="00ED7BBB">
      <w:pPr>
        <w:pStyle w:val="IEEEHeading2"/>
        <w:numPr>
          <w:ilvl w:val="0"/>
          <w:numId w:val="6"/>
        </w:numPr>
      </w:pPr>
      <w:r>
        <w:t xml:space="preserve"> Productivity Reduction: </w:t>
      </w:r>
    </w:p>
    <w:p w:rsidR="009C187E" w:rsidRDefault="00ED7BBB">
      <w:pPr>
        <w:pStyle w:val="IEEEParagraph"/>
        <w:rPr>
          <w:lang w:val="en-IN"/>
        </w:rPr>
      </w:pPr>
      <w:r>
        <w:t>Prolonged exposure to noise has been demonstrated to undermine concentration and overall work efficiency, resulting in a decline in productivity levels. This detrimental impact on workforce output highlight</w:t>
      </w:r>
      <w:r>
        <w:t>s the urgency of addressing industrial noise pollution.</w:t>
      </w:r>
    </w:p>
    <w:p w:rsidR="009C187E" w:rsidRDefault="00ED7BBB">
      <w:pPr>
        <w:pStyle w:val="IEEEHeading2"/>
        <w:numPr>
          <w:ilvl w:val="0"/>
          <w:numId w:val="6"/>
        </w:numPr>
      </w:pPr>
      <w:r>
        <w:t xml:space="preserve"> Sleep Disturbance:</w:t>
      </w:r>
    </w:p>
    <w:p w:rsidR="009C187E" w:rsidRDefault="00ED7BBB">
      <w:pPr>
        <w:pStyle w:val="IEEEParagraph"/>
        <w:rPr>
          <w:lang w:val="en-IN"/>
        </w:rPr>
      </w:pPr>
      <w:r>
        <w:t>Industrial noise, especially in the case of shift workers, can disrupt sleep patterns and contribute to sleep-related disorders.</w:t>
      </w:r>
    </w:p>
    <w:p w:rsidR="009C187E" w:rsidRDefault="00ED7BBB">
      <w:pPr>
        <w:pStyle w:val="IEEEHeading2"/>
        <w:numPr>
          <w:ilvl w:val="0"/>
          <w:numId w:val="6"/>
        </w:numPr>
      </w:pPr>
      <w:r>
        <w:t xml:space="preserve"> Communication Impediment:</w:t>
      </w:r>
    </w:p>
    <w:p w:rsidR="009C187E" w:rsidRDefault="00ED7BBB">
      <w:pPr>
        <w:pStyle w:val="IEEEParagraph"/>
        <w:rPr>
          <w:lang w:val="en-IN"/>
        </w:rPr>
      </w:pPr>
      <w:r>
        <w:t>The pervasive noise in i</w:t>
      </w:r>
      <w:r>
        <w:t>ndustrial environments hampers effective communication among workers, thereby compromising safety and coordination.</w:t>
      </w:r>
    </w:p>
    <w:p w:rsidR="009C187E" w:rsidRDefault="00ED7BBB">
      <w:pPr>
        <w:pStyle w:val="IEEEHeading2"/>
        <w:numPr>
          <w:ilvl w:val="0"/>
          <w:numId w:val="6"/>
        </w:numPr>
      </w:pPr>
      <w:r>
        <w:t xml:space="preserve"> Social Disruption:</w:t>
      </w:r>
    </w:p>
    <w:p w:rsidR="009C187E" w:rsidRDefault="00ED7BBB">
      <w:pPr>
        <w:pStyle w:val="IEEEParagraph"/>
      </w:pPr>
      <w:r>
        <w:t xml:space="preserve">For residents in close proximity to industrial zones, noise pollution engenders a diminished quality of life, hindering </w:t>
      </w:r>
      <w:r>
        <w:t>peaceful living and relaxation.</w:t>
      </w:r>
    </w:p>
    <w:p w:rsidR="009C187E" w:rsidRDefault="009C187E">
      <w:pPr>
        <w:pStyle w:val="IEEEParagraph"/>
      </w:pPr>
    </w:p>
    <w:p w:rsidR="009C187E" w:rsidRDefault="00ED7BBB">
      <w:pPr>
        <w:pStyle w:val="IEEEHeading1"/>
      </w:pPr>
      <w:r>
        <w:t xml:space="preserve"> Root Cause Analysis (RCA):</w:t>
      </w:r>
    </w:p>
    <w:p w:rsidR="009C187E" w:rsidRDefault="00ED7BBB">
      <w:pPr>
        <w:pStyle w:val="IEEEParagraph"/>
      </w:pPr>
      <w:r>
        <w:t>The World Health Organization (WHO) has unequivocally identified noise pollution as a paramount environmental hazard. Research from the European Environment Agency (EEA) underscores the gravity o</w:t>
      </w:r>
      <w:r>
        <w:t>f the situation, revealing that noise pollution contributes to a substantial number of premature deaths and hospitalizations annually. This scourge emanates from a medley of sources within industrial processes, including the jarring impact, turbulent airfl</w:t>
      </w:r>
      <w:r>
        <w:t>ow, and friction-induced vibrations.</w:t>
      </w:r>
    </w:p>
    <w:p w:rsidR="009C187E" w:rsidRDefault="009C187E">
      <w:pPr>
        <w:pStyle w:val="IEEEParagraph"/>
      </w:pPr>
    </w:p>
    <w:p w:rsidR="009C187E" w:rsidRDefault="00ED7BBB">
      <w:pPr>
        <w:pStyle w:val="IEEEHeading1"/>
      </w:pPr>
      <w:r>
        <w:t>Project Design and Implementation:</w:t>
      </w:r>
    </w:p>
    <w:p w:rsidR="009C187E" w:rsidRDefault="00ED7BBB">
      <w:pPr>
        <w:pStyle w:val="IEEEParagraph"/>
      </w:pPr>
      <w:r>
        <w:t xml:space="preserve">The </w:t>
      </w:r>
      <w:proofErr w:type="spellStart"/>
      <w:r>
        <w:t>endeavor</w:t>
      </w:r>
      <w:proofErr w:type="spellEnd"/>
      <w:r>
        <w:t xml:space="preserve"> "SONICSAFE: ANC INDUSTRIAL SOLUTION" has set out to revolutionize the approach to industrial noise abatement. Through the fusion of cutting-edge technologies and innovati</w:t>
      </w:r>
      <w:r>
        <w:t>ve engineering, the project's design involves:</w:t>
      </w:r>
    </w:p>
    <w:p w:rsidR="009C187E" w:rsidRDefault="00ED7BBB">
      <w:pPr>
        <w:pStyle w:val="IEEETableCaption"/>
      </w:pPr>
      <w:r>
        <w:t xml:space="preserve">TABLE </w:t>
      </w:r>
      <w:r>
        <w:fldChar w:fldCharType="begin"/>
      </w:r>
      <w:r>
        <w:instrText xml:space="preserve"> SEQ TABLE \* ROMAN </w:instrText>
      </w:r>
      <w:r>
        <w:fldChar w:fldCharType="separate"/>
      </w:r>
      <w:r>
        <w:rPr>
          <w:noProof/>
        </w:rPr>
        <w:t>I</w:t>
      </w:r>
      <w:r>
        <w:fldChar w:fldCharType="end"/>
      </w:r>
      <w:r>
        <w:br w:type="textWrapping" w:clear="all"/>
      </w:r>
      <w:r>
        <w:t>Here's a condensed version of the content for the table under the "VI. PROJECT DESIGN AND IMPLEMENTATION" section:</w:t>
      </w:r>
    </w:p>
    <w:tbl>
      <w:tblPr>
        <w:tblStyle w:val="TableGrid"/>
        <w:tblW w:w="0" w:type="auto"/>
        <w:tblLayout w:type="fixed"/>
        <w:tblLook w:val="01E0" w:firstRow="1" w:lastRow="1" w:firstColumn="1" w:lastColumn="1" w:noHBand="0" w:noVBand="0"/>
      </w:tblPr>
      <w:tblGrid>
        <w:gridCol w:w="555"/>
        <w:gridCol w:w="25"/>
        <w:gridCol w:w="1762"/>
        <w:gridCol w:w="34"/>
        <w:gridCol w:w="1164"/>
        <w:gridCol w:w="6"/>
        <w:gridCol w:w="1481"/>
      </w:tblGrid>
      <w:tr w:rsidR="009C187E">
        <w:tc>
          <w:tcPr>
            <w:tcW w:w="580" w:type="dxa"/>
            <w:gridSpan w:val="2"/>
            <w:vMerge w:val="restart"/>
          </w:tcPr>
          <w:p w:rsidR="009C187E" w:rsidRDefault="00ED7BBB">
            <w:pPr>
              <w:pStyle w:val="IEEETableHeaderLeft-Justified"/>
            </w:pPr>
            <w:proofErr w:type="spellStart"/>
            <w:r>
              <w:t>S.No</w:t>
            </w:r>
            <w:proofErr w:type="spellEnd"/>
          </w:p>
        </w:tc>
        <w:tc>
          <w:tcPr>
            <w:tcW w:w="4447" w:type="dxa"/>
            <w:gridSpan w:val="5"/>
          </w:tcPr>
          <w:p w:rsidR="009C187E" w:rsidRDefault="00ED7BBB">
            <w:pPr>
              <w:pStyle w:val="IEEETableHeaderCentered"/>
              <w:jc w:val="left"/>
            </w:pPr>
            <w:r>
              <w:t xml:space="preserve">           Project design and Implementation</w:t>
            </w:r>
          </w:p>
        </w:tc>
      </w:tr>
      <w:tr w:rsidR="009C187E">
        <w:tc>
          <w:tcPr>
            <w:tcW w:w="580" w:type="dxa"/>
            <w:gridSpan w:val="2"/>
            <w:vMerge/>
          </w:tcPr>
          <w:p w:rsidR="009C187E" w:rsidRDefault="009C187E">
            <w:pPr>
              <w:pStyle w:val="IEEETableCell"/>
              <w:rPr>
                <w:b/>
                <w:bCs/>
              </w:rPr>
            </w:pPr>
          </w:p>
        </w:tc>
        <w:tc>
          <w:tcPr>
            <w:tcW w:w="1762" w:type="dxa"/>
          </w:tcPr>
          <w:p w:rsidR="009C187E" w:rsidRDefault="00ED7BBB">
            <w:pPr>
              <w:pStyle w:val="IEEETableHeaderLeft-Justified"/>
            </w:pPr>
            <w:r>
              <w:t>Component</w:t>
            </w:r>
          </w:p>
        </w:tc>
        <w:tc>
          <w:tcPr>
            <w:tcW w:w="1204" w:type="dxa"/>
            <w:gridSpan w:val="3"/>
          </w:tcPr>
          <w:p w:rsidR="009C187E" w:rsidRDefault="00ED7BBB">
            <w:pPr>
              <w:pStyle w:val="IEEETableHeaderLeft-Justified"/>
            </w:pPr>
            <w:r>
              <w:t>Description</w:t>
            </w:r>
          </w:p>
        </w:tc>
        <w:tc>
          <w:tcPr>
            <w:tcW w:w="1481" w:type="dxa"/>
          </w:tcPr>
          <w:p w:rsidR="009C187E" w:rsidRDefault="00ED7BBB">
            <w:pPr>
              <w:pStyle w:val="IEEETableHeaderLeft-Justified"/>
            </w:pPr>
            <w:r>
              <w:t>Function</w:t>
            </w:r>
          </w:p>
        </w:tc>
      </w:tr>
      <w:tr w:rsidR="009C187E">
        <w:tc>
          <w:tcPr>
            <w:tcW w:w="580" w:type="dxa"/>
            <w:gridSpan w:val="2"/>
          </w:tcPr>
          <w:p w:rsidR="009C187E" w:rsidRDefault="00ED7BBB">
            <w:pPr>
              <w:pStyle w:val="IEEETableCell"/>
            </w:pPr>
            <w:r>
              <w:t>1.</w:t>
            </w:r>
          </w:p>
        </w:tc>
        <w:tc>
          <w:tcPr>
            <w:tcW w:w="1762" w:type="dxa"/>
          </w:tcPr>
          <w:p w:rsidR="009C187E" w:rsidRDefault="00ED7BBB">
            <w:pPr>
              <w:pStyle w:val="IEEETableCell"/>
            </w:pPr>
            <w:r>
              <w:t xml:space="preserve">Microphone </w:t>
            </w:r>
          </w:p>
        </w:tc>
        <w:tc>
          <w:tcPr>
            <w:tcW w:w="1204" w:type="dxa"/>
            <w:gridSpan w:val="3"/>
          </w:tcPr>
          <w:p w:rsidR="009C187E" w:rsidRDefault="00ED7BBB">
            <w:pPr>
              <w:pStyle w:val="IEEETableCell"/>
            </w:pPr>
            <w:r>
              <w:t>Captures real-time ambient noise.</w:t>
            </w:r>
          </w:p>
        </w:tc>
        <w:tc>
          <w:tcPr>
            <w:tcW w:w="1481" w:type="dxa"/>
          </w:tcPr>
          <w:p w:rsidR="009C187E" w:rsidRDefault="00ED7BBB">
            <w:pPr>
              <w:pStyle w:val="IEEETableCell"/>
            </w:pPr>
            <w:r>
              <w:t>Converts noise into electrical signals for processing.</w:t>
            </w:r>
          </w:p>
        </w:tc>
      </w:tr>
      <w:tr w:rsidR="009C187E">
        <w:tc>
          <w:tcPr>
            <w:tcW w:w="580" w:type="dxa"/>
            <w:gridSpan w:val="2"/>
          </w:tcPr>
          <w:p w:rsidR="009C187E" w:rsidRDefault="00ED7BBB">
            <w:pPr>
              <w:pStyle w:val="IEEETableCell"/>
            </w:pPr>
            <w:r>
              <w:lastRenderedPageBreak/>
              <w:t>2.</w:t>
            </w:r>
          </w:p>
        </w:tc>
        <w:tc>
          <w:tcPr>
            <w:tcW w:w="1762" w:type="dxa"/>
          </w:tcPr>
          <w:p w:rsidR="009C187E" w:rsidRDefault="00ED7BBB">
            <w:pPr>
              <w:pStyle w:val="IEEETableCell"/>
            </w:pPr>
            <w:r>
              <w:t>Transistor AND Gate</w:t>
            </w:r>
          </w:p>
        </w:tc>
        <w:tc>
          <w:tcPr>
            <w:tcW w:w="1204" w:type="dxa"/>
            <w:gridSpan w:val="3"/>
          </w:tcPr>
          <w:p w:rsidR="009C187E" w:rsidRDefault="00ED7BBB">
            <w:pPr>
              <w:pStyle w:val="IEEETableCell"/>
            </w:pPr>
            <w:proofErr w:type="spellStart"/>
            <w:r>
              <w:t>Analyzes</w:t>
            </w:r>
            <w:proofErr w:type="spellEnd"/>
            <w:r>
              <w:t xml:space="preserve"> ambient noise against a reference.</w:t>
            </w:r>
          </w:p>
        </w:tc>
        <w:tc>
          <w:tcPr>
            <w:tcW w:w="1481" w:type="dxa"/>
          </w:tcPr>
          <w:p w:rsidR="009C187E" w:rsidRDefault="00ED7BBB">
            <w:pPr>
              <w:pStyle w:val="IEEETableCell"/>
            </w:pPr>
            <w:r>
              <w:t>Filters out unwanted noise, allowing only control signal.</w:t>
            </w:r>
          </w:p>
        </w:tc>
      </w:tr>
      <w:tr w:rsidR="009C187E">
        <w:tc>
          <w:tcPr>
            <w:tcW w:w="580" w:type="dxa"/>
            <w:gridSpan w:val="2"/>
          </w:tcPr>
          <w:p w:rsidR="009C187E" w:rsidRDefault="00ED7BBB">
            <w:pPr>
              <w:pStyle w:val="IEEETableCell"/>
            </w:pPr>
            <w:r>
              <w:t>3.</w:t>
            </w:r>
          </w:p>
        </w:tc>
        <w:tc>
          <w:tcPr>
            <w:tcW w:w="1762" w:type="dxa"/>
          </w:tcPr>
          <w:p w:rsidR="009C187E" w:rsidRDefault="00ED7BBB">
            <w:pPr>
              <w:pStyle w:val="IEEETableCell"/>
            </w:pPr>
            <w:r>
              <w:t>Op-Amp Summing Amp</w:t>
            </w:r>
          </w:p>
        </w:tc>
        <w:tc>
          <w:tcPr>
            <w:tcW w:w="1204" w:type="dxa"/>
            <w:gridSpan w:val="3"/>
          </w:tcPr>
          <w:p w:rsidR="009C187E" w:rsidRDefault="00ED7BBB">
            <w:pPr>
              <w:pStyle w:val="IEEETableCell"/>
            </w:pPr>
            <w:r>
              <w:t>Merges control signal with audio input.</w:t>
            </w:r>
          </w:p>
        </w:tc>
        <w:tc>
          <w:tcPr>
            <w:tcW w:w="1481" w:type="dxa"/>
          </w:tcPr>
          <w:p w:rsidR="009C187E" w:rsidRDefault="00ED7BBB">
            <w:pPr>
              <w:pStyle w:val="IEEETableCell"/>
            </w:pPr>
            <w:r>
              <w:t>Combines signals to cancel noise and enhance audio quality.</w:t>
            </w:r>
          </w:p>
        </w:tc>
      </w:tr>
      <w:tr w:rsidR="009C187E">
        <w:tc>
          <w:tcPr>
            <w:tcW w:w="580" w:type="dxa"/>
            <w:gridSpan w:val="2"/>
          </w:tcPr>
          <w:p w:rsidR="009C187E" w:rsidRDefault="00ED7BBB">
            <w:pPr>
              <w:pStyle w:val="IEEETableCell"/>
            </w:pPr>
            <w:r>
              <w:t>4.</w:t>
            </w:r>
          </w:p>
        </w:tc>
        <w:tc>
          <w:tcPr>
            <w:tcW w:w="1762" w:type="dxa"/>
          </w:tcPr>
          <w:p w:rsidR="009C187E" w:rsidRDefault="00ED7BBB">
            <w:pPr>
              <w:pStyle w:val="IEEETableCell"/>
            </w:pPr>
            <w:r>
              <w:t>Variable Resistor</w:t>
            </w:r>
          </w:p>
        </w:tc>
        <w:tc>
          <w:tcPr>
            <w:tcW w:w="1204" w:type="dxa"/>
            <w:gridSpan w:val="3"/>
          </w:tcPr>
          <w:p w:rsidR="009C187E" w:rsidRDefault="00ED7BBB">
            <w:pPr>
              <w:pStyle w:val="IEEETableCell"/>
            </w:pPr>
            <w:r>
              <w:t>Enables amplitude adjustment of audio output.</w:t>
            </w:r>
          </w:p>
        </w:tc>
        <w:tc>
          <w:tcPr>
            <w:tcW w:w="1481" w:type="dxa"/>
          </w:tcPr>
          <w:p w:rsidR="009C187E" w:rsidRDefault="00ED7BBB">
            <w:pPr>
              <w:pStyle w:val="IEEETableCell"/>
            </w:pPr>
            <w:r>
              <w:t>Offers user customization of audio signal's volume.</w:t>
            </w:r>
          </w:p>
        </w:tc>
      </w:tr>
      <w:tr w:rsidR="009C187E">
        <w:tc>
          <w:tcPr>
            <w:tcW w:w="580" w:type="dxa"/>
            <w:gridSpan w:val="2"/>
          </w:tcPr>
          <w:p w:rsidR="009C187E" w:rsidRDefault="00ED7BBB">
            <w:pPr>
              <w:pStyle w:val="IEEETableCell"/>
            </w:pPr>
            <w:r>
              <w:t>5.</w:t>
            </w:r>
          </w:p>
        </w:tc>
        <w:tc>
          <w:tcPr>
            <w:tcW w:w="1762" w:type="dxa"/>
          </w:tcPr>
          <w:p w:rsidR="009C187E" w:rsidRDefault="00ED7BBB">
            <w:pPr>
              <w:pStyle w:val="IEEETableCell"/>
            </w:pPr>
            <w:r>
              <w:t>PCB Design</w:t>
            </w:r>
          </w:p>
        </w:tc>
        <w:tc>
          <w:tcPr>
            <w:tcW w:w="1204" w:type="dxa"/>
            <w:gridSpan w:val="3"/>
          </w:tcPr>
          <w:p w:rsidR="009C187E" w:rsidRDefault="00ED7BBB">
            <w:pPr>
              <w:pStyle w:val="IEEETableCell"/>
            </w:pPr>
            <w:r>
              <w:t>Ef</w:t>
            </w:r>
            <w:r>
              <w:t>ficiently connects components for functionality.</w:t>
            </w:r>
          </w:p>
        </w:tc>
        <w:tc>
          <w:tcPr>
            <w:tcW w:w="1481" w:type="dxa"/>
          </w:tcPr>
          <w:p w:rsidR="009C187E" w:rsidRDefault="00ED7BBB">
            <w:pPr>
              <w:pStyle w:val="IEEETableCell"/>
            </w:pPr>
            <w:r>
              <w:t>Organizes components on a PCB for smooth interaction.</w:t>
            </w:r>
          </w:p>
        </w:tc>
      </w:tr>
      <w:tr w:rsidR="009C187E">
        <w:tblPrEx>
          <w:tblLook w:val="0000" w:firstRow="0" w:lastRow="0" w:firstColumn="0" w:lastColumn="0" w:noHBand="0" w:noVBand="0"/>
        </w:tblPrEx>
        <w:trPr>
          <w:trHeight w:val="180"/>
        </w:trPr>
        <w:tc>
          <w:tcPr>
            <w:tcW w:w="555" w:type="dxa"/>
          </w:tcPr>
          <w:p w:rsidR="009C187E" w:rsidRDefault="00ED7BBB">
            <w:pPr>
              <w:pStyle w:val="IEEEParagraph"/>
              <w:ind w:firstLine="0"/>
            </w:pPr>
            <w:r>
              <w:t>6.</w:t>
            </w:r>
          </w:p>
        </w:tc>
        <w:tc>
          <w:tcPr>
            <w:tcW w:w="1821" w:type="dxa"/>
            <w:gridSpan w:val="3"/>
          </w:tcPr>
          <w:p w:rsidR="009C187E" w:rsidRDefault="00ED7BBB">
            <w:pPr>
              <w:pStyle w:val="IEEEParagraph"/>
              <w:ind w:firstLine="0"/>
            </w:pPr>
            <w:r>
              <w:t>Visual Layout</w:t>
            </w:r>
          </w:p>
        </w:tc>
        <w:tc>
          <w:tcPr>
            <w:tcW w:w="1164" w:type="dxa"/>
          </w:tcPr>
          <w:p w:rsidR="009C187E" w:rsidRDefault="00ED7BBB">
            <w:pPr>
              <w:pStyle w:val="IEEEParagraph"/>
              <w:ind w:firstLine="0"/>
            </w:pPr>
            <w:r>
              <w:t>Illustrates physical arrangement and connections.</w:t>
            </w:r>
          </w:p>
        </w:tc>
        <w:tc>
          <w:tcPr>
            <w:tcW w:w="1487" w:type="dxa"/>
            <w:gridSpan w:val="2"/>
          </w:tcPr>
          <w:p w:rsidR="009C187E" w:rsidRDefault="00ED7BBB">
            <w:pPr>
              <w:pStyle w:val="IEEEParagraph"/>
              <w:ind w:firstLine="0"/>
            </w:pPr>
            <w:r>
              <w:t>Provides visual guide to component positioning and connections.</w:t>
            </w:r>
          </w:p>
        </w:tc>
      </w:tr>
      <w:tr w:rsidR="009C187E">
        <w:tblPrEx>
          <w:tblLook w:val="0000" w:firstRow="0" w:lastRow="0" w:firstColumn="0" w:lastColumn="0" w:noHBand="0" w:noVBand="0"/>
        </w:tblPrEx>
        <w:trPr>
          <w:trHeight w:val="300"/>
        </w:trPr>
        <w:tc>
          <w:tcPr>
            <w:tcW w:w="555" w:type="dxa"/>
          </w:tcPr>
          <w:p w:rsidR="009C187E" w:rsidRDefault="00ED7BBB">
            <w:pPr>
              <w:pStyle w:val="IEEEHeading3"/>
              <w:numPr>
                <w:ilvl w:val="0"/>
                <w:numId w:val="0"/>
              </w:numPr>
            </w:pPr>
            <w:r>
              <w:t>7.</w:t>
            </w:r>
          </w:p>
        </w:tc>
        <w:tc>
          <w:tcPr>
            <w:tcW w:w="1821" w:type="dxa"/>
            <w:gridSpan w:val="3"/>
          </w:tcPr>
          <w:p w:rsidR="009C187E" w:rsidRDefault="00ED7BBB">
            <w:pPr>
              <w:pStyle w:val="IEEEHeading3"/>
              <w:numPr>
                <w:ilvl w:val="0"/>
                <w:numId w:val="0"/>
              </w:numPr>
              <w:rPr>
                <w:i w:val="0"/>
              </w:rPr>
            </w:pPr>
            <w:r>
              <w:rPr>
                <w:i w:val="0"/>
              </w:rPr>
              <w:t xml:space="preserve">Technological </w:t>
            </w:r>
            <w:r>
              <w:rPr>
                <w:i w:val="0"/>
              </w:rPr>
              <w:t>Fusion</w:t>
            </w:r>
          </w:p>
        </w:tc>
        <w:tc>
          <w:tcPr>
            <w:tcW w:w="1164" w:type="dxa"/>
          </w:tcPr>
          <w:p w:rsidR="009C187E" w:rsidRDefault="00ED7BBB">
            <w:pPr>
              <w:pStyle w:val="IEEEHeading3"/>
              <w:numPr>
                <w:ilvl w:val="0"/>
                <w:numId w:val="0"/>
              </w:numPr>
            </w:pPr>
            <w:r>
              <w:rPr>
                <w:i w:val="0"/>
              </w:rPr>
              <w:t>Integrates advanced technologies for noise reduction</w:t>
            </w:r>
            <w:r>
              <w:t>.</w:t>
            </w:r>
          </w:p>
        </w:tc>
        <w:tc>
          <w:tcPr>
            <w:tcW w:w="1487" w:type="dxa"/>
            <w:gridSpan w:val="2"/>
          </w:tcPr>
          <w:p w:rsidR="009C187E" w:rsidRDefault="00ED7BBB">
            <w:pPr>
              <w:pStyle w:val="IEEEHeading3"/>
              <w:numPr>
                <w:ilvl w:val="0"/>
                <w:numId w:val="0"/>
              </w:numPr>
              <w:rPr>
                <w:i w:val="0"/>
              </w:rPr>
            </w:pPr>
            <w:r>
              <w:rPr>
                <w:i w:val="0"/>
              </w:rPr>
              <w:t>Showcases synergy of modern tech for effective noise cancellation.</w:t>
            </w:r>
          </w:p>
        </w:tc>
      </w:tr>
    </w:tbl>
    <w:p w:rsidR="009C187E" w:rsidRDefault="00ED7BBB">
      <w:pPr>
        <w:pStyle w:val="IEEEHeading3"/>
        <w:rPr>
          <w:szCs w:val="20"/>
        </w:rPr>
      </w:pPr>
      <w:r>
        <w:t xml:space="preserve">Microphone Integration: </w:t>
      </w:r>
      <w:r>
        <w:rPr>
          <w:i w:val="0"/>
          <w:szCs w:val="20"/>
        </w:rPr>
        <w:t>A strategically positioned microphone becomes the sensory gateway, capturing real-time ambient noise an</w:t>
      </w:r>
      <w:r>
        <w:rPr>
          <w:i w:val="0"/>
          <w:szCs w:val="20"/>
        </w:rPr>
        <w:t>d serving as the raw input for subsequent noise analysis and cancellation processes</w:t>
      </w:r>
      <w:r>
        <w:rPr>
          <w:szCs w:val="20"/>
        </w:rPr>
        <w:t xml:space="preserve">. </w:t>
      </w:r>
    </w:p>
    <w:p w:rsidR="009C187E" w:rsidRDefault="00ED7BBB">
      <w:pPr>
        <w:pStyle w:val="IEEEHeading3"/>
      </w:pPr>
      <w:r>
        <w:t xml:space="preserve">Transistor-Based AND Gate: </w:t>
      </w:r>
      <w:r>
        <w:rPr>
          <w:i w:val="0"/>
          <w:color w:val="374151"/>
          <w:shd w:val="clear" w:color="auto" w:fill="F7F7F8"/>
        </w:rPr>
        <w:t>Leveraging transistors, an advanced AND gate architecture is engineered. This component facilitates the comparison of ambient noise levels agai</w:t>
      </w:r>
      <w:r>
        <w:rPr>
          <w:i w:val="0"/>
          <w:color w:val="374151"/>
          <w:shd w:val="clear" w:color="auto" w:fill="F7F7F8"/>
        </w:rPr>
        <w:t>nst a predetermined threshold, generating a control signal that governs the noise cancellation process</w:t>
      </w:r>
      <w:r>
        <w:rPr>
          <w:color w:val="374151"/>
          <w:shd w:val="clear" w:color="auto" w:fill="F7F7F8"/>
        </w:rPr>
        <w:t>.</w:t>
      </w:r>
    </w:p>
    <w:p w:rsidR="009C187E" w:rsidRDefault="00ED7BBB">
      <w:pPr>
        <w:pStyle w:val="IEEEHeading3"/>
        <w:rPr>
          <w:i w:val="0"/>
        </w:rPr>
      </w:pPr>
      <w:r>
        <w:t xml:space="preserve"> Op-Amp Summing Amplifier: </w:t>
      </w:r>
      <w:r>
        <w:rPr>
          <w:i w:val="0"/>
        </w:rPr>
        <w:t>The heart of the system lies in the implementation of Op-Amp Summing Amplifiers. These circuits merge the control signal deri</w:t>
      </w:r>
      <w:r>
        <w:rPr>
          <w:i w:val="0"/>
        </w:rPr>
        <w:t>ved from the AND gate with the desired audio input, paving the way for efficient and precise noise cancellation.</w:t>
      </w:r>
    </w:p>
    <w:p w:rsidR="009C187E" w:rsidRDefault="00ED7BBB">
      <w:pPr>
        <w:pStyle w:val="IEEEHeading3"/>
        <w:rPr>
          <w:i w:val="0"/>
        </w:rPr>
      </w:pPr>
      <w:r>
        <w:t xml:space="preserve">Amplitude Adjustment: </w:t>
      </w:r>
      <w:r>
        <w:rPr>
          <w:i w:val="0"/>
        </w:rPr>
        <w:t>Empowering users with customization, the integration of a variable resistor in the feedback loop enables them to modulate</w:t>
      </w:r>
      <w:r>
        <w:rPr>
          <w:i w:val="0"/>
        </w:rPr>
        <w:t xml:space="preserve"> the amplitude of the resultant audio signal. This fine-tuning capability enhances the adaptability of the solution across diverse industrial environments.</w:t>
      </w:r>
    </w:p>
    <w:p w:rsidR="009C187E" w:rsidRDefault="00ED7BBB">
      <w:pPr>
        <w:pStyle w:val="IEEEHeading3"/>
      </w:pPr>
      <w:r>
        <w:t xml:space="preserve">Real-World Testing: </w:t>
      </w:r>
      <w:r>
        <w:rPr>
          <w:i w:val="0"/>
        </w:rPr>
        <w:t xml:space="preserve">Rigorous testing and refinement are essential components. The project includes </w:t>
      </w:r>
      <w:r>
        <w:rPr>
          <w:i w:val="0"/>
        </w:rPr>
        <w:t>real-world simulation and testing, ensuring its effectiveness and adaptability to varying noise scenarios</w:t>
      </w:r>
      <w:r>
        <w:t xml:space="preserve">. </w:t>
      </w:r>
    </w:p>
    <w:p w:rsidR="009C187E" w:rsidRDefault="00ED7BBB">
      <w:pPr>
        <w:pStyle w:val="IEEEHeading3"/>
      </w:pPr>
      <w:r>
        <w:lastRenderedPageBreak/>
        <w:t xml:space="preserve">Optimized Performance: </w:t>
      </w:r>
      <w:r>
        <w:rPr>
          <w:i w:val="0"/>
        </w:rPr>
        <w:t>Continuous optimization through iterations ensures that the "SONICSAFE" system achieves optimal noise reduction while preserv</w:t>
      </w:r>
      <w:r>
        <w:rPr>
          <w:i w:val="0"/>
        </w:rPr>
        <w:t>ing the quality of desired audio signals, thus delivering an unobtrusive and efficient industrial noise mitigation solution</w:t>
      </w:r>
      <w:r>
        <w:t>.</w:t>
      </w:r>
    </w:p>
    <w:p w:rsidR="009C187E" w:rsidRDefault="00ED7BBB">
      <w:pPr>
        <w:pStyle w:val="IEEEHeading1"/>
        <w:numPr>
          <w:ilvl w:val="0"/>
          <w:numId w:val="0"/>
        </w:numPr>
        <w:ind w:left="289" w:hanging="289"/>
        <w:jc w:val="left"/>
      </w:pPr>
      <w:r>
        <w:t xml:space="preserve">                        VII.   </w:t>
      </w:r>
      <w:proofErr w:type="gramStart"/>
      <w:r>
        <w:t>Working  Principle</w:t>
      </w:r>
      <w:proofErr w:type="gramEnd"/>
      <w:r>
        <w:t>:</w:t>
      </w:r>
    </w:p>
    <w:p w:rsidR="009C187E" w:rsidRDefault="00ED7BBB">
      <w:pPr>
        <w:pStyle w:val="IEEEParagraph"/>
      </w:pPr>
      <w:r>
        <w:t>Upon detecting external noise, the microphone orchestrates the conversion of aud</w:t>
      </w:r>
      <w:r>
        <w:t>itory signals into electrical impulses. The AND gate, a product of innovative transistor utilization, serves as a gatekeeper, permitting only the control signal to pass through. The Op-Amp Summing Amplifier deftly integrates the control signal with the int</w:t>
      </w:r>
      <w:r>
        <w:t xml:space="preserve">ended audio input, orchestrating a harmonious merger. This orchestrated amalgamation extinguishes the undesired noise, culminating in an amplified audio output of pristine quality. The adjustable variable resistor lends the user the power to calibrate the </w:t>
      </w:r>
      <w:r>
        <w:t>audio signal's amplitude, ensuring an optimal auditory experience.</w:t>
      </w:r>
    </w:p>
    <w:p w:rsidR="009C187E" w:rsidRDefault="00ED7BBB">
      <w:pPr>
        <w:pStyle w:val="IEEEHeading2"/>
        <w:numPr>
          <w:ilvl w:val="0"/>
          <w:numId w:val="7"/>
        </w:numPr>
        <w:rPr>
          <w:i w:val="0"/>
        </w:rPr>
      </w:pPr>
      <w:r>
        <w:rPr>
          <w:lang w:val="en-GB"/>
        </w:rPr>
        <w:t xml:space="preserve">Sound Sensing:  </w:t>
      </w:r>
      <w:r>
        <w:rPr>
          <w:i w:val="0"/>
        </w:rPr>
        <w:t>The process is initiated by the microphone, which adeptly converts incoming acoustic waves into electrical signals, enabling real-time noise detection</w:t>
      </w:r>
    </w:p>
    <w:p w:rsidR="009C187E" w:rsidRDefault="00ED7BBB">
      <w:pPr>
        <w:pStyle w:val="IEEEHeading2"/>
        <w:numPr>
          <w:ilvl w:val="0"/>
          <w:numId w:val="7"/>
        </w:numPr>
        <w:rPr>
          <w:i w:val="0"/>
          <w:lang w:val="en-GB"/>
        </w:rPr>
      </w:pPr>
      <w:r>
        <w:t>Intelligent Control</w:t>
      </w:r>
      <w:r>
        <w:rPr>
          <w:i w:val="0"/>
        </w:rPr>
        <w:t xml:space="preserve">:  </w:t>
      </w:r>
      <w:r>
        <w:rPr>
          <w:i w:val="0"/>
        </w:rPr>
        <w:t xml:space="preserve">The innovative transistor-based AND gate takes the stage, intelligently </w:t>
      </w:r>
      <w:proofErr w:type="gramStart"/>
      <w:r>
        <w:rPr>
          <w:i w:val="0"/>
        </w:rPr>
        <w:t>analysing  the</w:t>
      </w:r>
      <w:proofErr w:type="gramEnd"/>
      <w:r>
        <w:rPr>
          <w:i w:val="0"/>
        </w:rPr>
        <w:t xml:space="preserve"> detected noise against a predefined threshold. It generates a control signal that acts as a gate keeper, permitting only unwanted noise to proceed.</w:t>
      </w:r>
      <w:r>
        <w:rPr>
          <w:i w:val="0"/>
          <w:lang w:val="en-GB"/>
        </w:rPr>
        <w:t xml:space="preserve"> </w:t>
      </w:r>
    </w:p>
    <w:p w:rsidR="009C187E" w:rsidRDefault="009C187E">
      <w:pPr>
        <w:pStyle w:val="IEEEParagraph"/>
        <w:rPr>
          <w:lang w:val="en-GB"/>
        </w:rPr>
      </w:pPr>
    </w:p>
    <w:p w:rsidR="009C187E" w:rsidRDefault="00ED7BBB">
      <w:pPr>
        <w:pStyle w:val="IEEEParagraph"/>
        <w:numPr>
          <w:ilvl w:val="0"/>
          <w:numId w:val="7"/>
        </w:numPr>
      </w:pPr>
      <w:r>
        <w:rPr>
          <w:i/>
        </w:rPr>
        <w:t>Amplified Fusion:</w:t>
      </w:r>
      <w:r>
        <w:rPr>
          <w:lang w:val="en-GB"/>
        </w:rPr>
        <w:t xml:space="preserve"> </w:t>
      </w:r>
      <w:r>
        <w:t>T</w:t>
      </w:r>
      <w:r>
        <w:t>he Op-Amp Summing Amplifier steps in, seamlessly merging the control signal with the desired audio input. This synergy results in a refined audio output that combines the desired sound with the cancellation of intrusive noise.</w:t>
      </w:r>
    </w:p>
    <w:p w:rsidR="009C187E" w:rsidRDefault="009C187E">
      <w:pPr>
        <w:pStyle w:val="IEEEParagraph"/>
        <w:ind w:firstLine="0"/>
      </w:pPr>
    </w:p>
    <w:p w:rsidR="009C187E" w:rsidRDefault="00ED7BBB">
      <w:pPr>
        <w:pStyle w:val="IEEEParagraph"/>
        <w:numPr>
          <w:ilvl w:val="0"/>
          <w:numId w:val="7"/>
        </w:numPr>
        <w:rPr>
          <w:lang w:val="en-GB"/>
        </w:rPr>
      </w:pPr>
      <w:r>
        <w:rPr>
          <w:i/>
          <w:lang w:val="en-GB"/>
        </w:rPr>
        <w:t xml:space="preserve">Noise Annihilation: </w:t>
      </w:r>
      <w:r>
        <w:t>The orch</w:t>
      </w:r>
      <w:r>
        <w:t>estrated collaboration effectively cancels out undesired noise, eliminating disturbances and creating a more conducive sonic environment.</w:t>
      </w:r>
    </w:p>
    <w:p w:rsidR="009C187E" w:rsidRDefault="009C187E">
      <w:pPr>
        <w:pStyle w:val="IEEEParagraph"/>
        <w:ind w:firstLine="0"/>
        <w:rPr>
          <w:lang w:val="en-GB"/>
        </w:rPr>
      </w:pPr>
    </w:p>
    <w:p w:rsidR="009C187E" w:rsidRDefault="00ED7BBB">
      <w:pPr>
        <w:pStyle w:val="IEEEParagraph"/>
        <w:numPr>
          <w:ilvl w:val="0"/>
          <w:numId w:val="7"/>
        </w:numPr>
        <w:rPr>
          <w:lang w:val="en-GB"/>
        </w:rPr>
      </w:pPr>
      <w:r>
        <w:rPr>
          <w:i/>
          <w:lang w:val="en-GB"/>
        </w:rPr>
        <w:t xml:space="preserve">Customized Amplitude: </w:t>
      </w:r>
      <w:r>
        <w:t>The integration of a variable resistor empowers users to tailor the amplitude of the audio outp</w:t>
      </w:r>
      <w:r>
        <w:t>ut, ensuring a personalized auditory experience.</w:t>
      </w:r>
    </w:p>
    <w:p w:rsidR="009C187E" w:rsidRDefault="009C187E">
      <w:pPr>
        <w:pStyle w:val="IEEEParagraph"/>
        <w:ind w:left="510" w:firstLine="0"/>
        <w:rPr>
          <w:lang w:val="en-GB"/>
        </w:rPr>
      </w:pPr>
    </w:p>
    <w:p w:rsidR="009C187E" w:rsidRDefault="00ED7BBB">
      <w:pPr>
        <w:pStyle w:val="IEEEParagraph"/>
        <w:ind w:left="510" w:firstLine="0"/>
        <w:rPr>
          <w:lang w:val="en-GB"/>
        </w:rPr>
      </w:pPr>
      <w:r>
        <w:t xml:space="preserve">In synergy, these components craft a comprehensive and dynamic noise cancellation process, enhancing workplace </w:t>
      </w:r>
      <w:proofErr w:type="spellStart"/>
      <w:r>
        <w:t>tranquility</w:t>
      </w:r>
      <w:proofErr w:type="spellEnd"/>
      <w:r>
        <w:t xml:space="preserve"> and auditory satisfaction.</w:t>
      </w:r>
    </w:p>
    <w:p w:rsidR="009C187E" w:rsidRDefault="009C187E">
      <w:pPr>
        <w:pStyle w:val="IEEEParagraph"/>
      </w:pPr>
    </w:p>
    <w:p w:rsidR="009C187E" w:rsidRDefault="00ED7BBB">
      <w:pPr>
        <w:pStyle w:val="IEEEFigure"/>
      </w:pPr>
      <w:r>
        <w:rPr>
          <w:noProof/>
          <w:lang w:val="en-IN" w:eastAsia="en-IN"/>
        </w:rPr>
        <w:lastRenderedPageBreak/>
        <w:drawing>
          <wp:inline distT="0" distB="0" distL="0" distR="0">
            <wp:extent cx="2505075" cy="1800225"/>
            <wp:effectExtent l="0" t="0" r="9525" b="9525"/>
            <wp:docPr id="1026" name="Picture 3" descr="C:\Users\Lenovo\Downloads\my circuit dia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rcRect/>
                    <a:stretch/>
                  </pic:blipFill>
                  <pic:spPr>
                    <a:xfrm>
                      <a:off x="0" y="0"/>
                      <a:ext cx="2505075" cy="1800225"/>
                    </a:xfrm>
                    <a:prstGeom prst="rect">
                      <a:avLst/>
                    </a:prstGeom>
                    <a:ln>
                      <a:noFill/>
                    </a:ln>
                  </pic:spPr>
                </pic:pic>
              </a:graphicData>
            </a:graphic>
          </wp:inline>
        </w:drawing>
      </w:r>
    </w:p>
    <w:p w:rsidR="009C187E" w:rsidRDefault="00ED7BBB">
      <w:pPr>
        <w:pStyle w:val="IEEEFigureCaptionMulti-Lines"/>
      </w:pPr>
      <w:r>
        <w:t xml:space="preserve">                    </w:t>
      </w:r>
      <w:proofErr w:type="gramStart"/>
      <w:r>
        <w:t>Fig.</w:t>
      </w:r>
      <w:proofErr w:type="gramEnd"/>
      <w:r>
        <w:t xml:space="preserve"> </w:t>
      </w:r>
      <w:r>
        <w:fldChar w:fldCharType="begin"/>
      </w:r>
      <w:r>
        <w:instrText xml:space="preserve"> SEQ Fig. \* ARABIC  \* MERG</w:instrText>
      </w:r>
      <w:r>
        <w:instrText xml:space="preserve">EFORMAT </w:instrText>
      </w:r>
      <w:r>
        <w:fldChar w:fldCharType="separate"/>
      </w:r>
      <w:r>
        <w:rPr>
          <w:noProof/>
        </w:rPr>
        <w:t>1</w:t>
      </w:r>
      <w:r>
        <w:fldChar w:fldCharType="end"/>
      </w:r>
      <w:r>
        <w:t xml:space="preserve">  A Noise cancellation with op-amp (IC741)</w:t>
      </w:r>
    </w:p>
    <w:p w:rsidR="009C187E" w:rsidRDefault="00ED7BBB">
      <w:pPr>
        <w:pStyle w:val="IEEEParagraph"/>
        <w:rPr>
          <w:lang w:val="en-GB"/>
        </w:rPr>
      </w:pPr>
      <w:r>
        <w:rPr>
          <w:lang w:val="en-GB"/>
        </w:rPr>
        <w:t xml:space="preserve"> Fig. 1 shows </w:t>
      </w:r>
      <w:r>
        <w:t xml:space="preserve">when any noise enters into the </w:t>
      </w:r>
      <w:proofErr w:type="spellStart"/>
      <w:r>
        <w:t>mic</w:t>
      </w:r>
      <w:proofErr w:type="spellEnd"/>
      <w:r>
        <w:t>,</w:t>
      </w:r>
      <w:r>
        <w:t xml:space="preserve"> the processors which are present in it make the signal which is equal in magnitude but opposite in phase. Thus the signal which is generated by processors is added with the actual noise signal due to which their addition almost becomes zero. Since they ar</w:t>
      </w:r>
      <w:r>
        <w:t>e using processors that require an external power supply for its operation, therefore, it is known as the active noise cancellation technique.</w:t>
      </w:r>
    </w:p>
    <w:p w:rsidR="009C187E" w:rsidRDefault="00ED7BBB">
      <w:pPr>
        <w:pStyle w:val="IEEEParagraph"/>
        <w:rPr>
          <w:lang w:val="en-GB"/>
        </w:rPr>
      </w:pPr>
      <w:r>
        <w:rPr>
          <w:lang w:val="en-GB"/>
        </w:rPr>
        <w:t xml:space="preserve">Fig. 2 shows </w:t>
      </w:r>
      <w:r>
        <w:rPr>
          <w:lang w:val="en-IN"/>
        </w:rPr>
        <w:t xml:space="preserve">so as you can see in the diagram that the positive end of the </w:t>
      </w:r>
      <w:proofErr w:type="spellStart"/>
      <w:r>
        <w:rPr>
          <w:lang w:val="en-IN"/>
        </w:rPr>
        <w:t>mic</w:t>
      </w:r>
      <w:proofErr w:type="spellEnd"/>
      <w:r>
        <w:rPr>
          <w:lang w:val="en-IN"/>
        </w:rPr>
        <w:t xml:space="preserve"> is connected to the positive termi</w:t>
      </w:r>
      <w:r>
        <w:rPr>
          <w:lang w:val="en-IN"/>
        </w:rPr>
        <w:t>nal of 9v with a 10k resistor in between them.</w:t>
      </w:r>
    </w:p>
    <w:p w:rsidR="009C187E" w:rsidRDefault="00ED7BBB">
      <w:pPr>
        <w:pStyle w:val="IEEEParagraph"/>
        <w:rPr>
          <w:lang w:val="en-IN"/>
        </w:rPr>
      </w:pPr>
      <w:r>
        <w:rPr>
          <w:lang w:val="en-IN"/>
        </w:rPr>
        <w:t xml:space="preserve">AND gate is connected to the input of the </w:t>
      </w:r>
      <w:proofErr w:type="spellStart"/>
      <w:r>
        <w:rPr>
          <w:lang w:val="en-IN"/>
        </w:rPr>
        <w:t>mic</w:t>
      </w:r>
      <w:proofErr w:type="spellEnd"/>
      <w:r>
        <w:rPr>
          <w:lang w:val="en-IN"/>
        </w:rPr>
        <w:t xml:space="preserve"> while the other end of the AND gate is connected to the ground. Here I had made AND gate with the help of transistors [Q1 and Q2].</w:t>
      </w:r>
    </w:p>
    <w:p w:rsidR="009C187E" w:rsidRDefault="00ED7BBB">
      <w:pPr>
        <w:pStyle w:val="IEEEParagraph"/>
        <w:rPr>
          <w:lang w:val="en-IN"/>
        </w:rPr>
      </w:pPr>
      <w:r>
        <w:rPr>
          <w:lang w:val="en-IN"/>
        </w:rPr>
        <w:t>The output of the AND gate is co</w:t>
      </w:r>
      <w:r>
        <w:rPr>
          <w:lang w:val="en-IN"/>
        </w:rPr>
        <w:t>nnected to the 3rd pin of op-Amp with a 100k resistor in between them.</w:t>
      </w:r>
    </w:p>
    <w:p w:rsidR="009C187E" w:rsidRDefault="00ED7BBB">
      <w:pPr>
        <w:pStyle w:val="IEEEParagraph"/>
        <w:rPr>
          <w:lang w:val="en-IN"/>
        </w:rPr>
      </w:pPr>
      <w:r>
        <w:rPr>
          <w:lang w:val="en-IN"/>
        </w:rPr>
        <w:t>The audio-signal is also given to the 3rd pin of op-Amp.</w:t>
      </w:r>
    </w:p>
    <w:p w:rsidR="009C187E" w:rsidRDefault="00ED7BBB">
      <w:pPr>
        <w:pStyle w:val="IEEEParagraph"/>
        <w:rPr>
          <w:lang w:val="en-IN"/>
        </w:rPr>
      </w:pPr>
      <w:r>
        <w:rPr>
          <w:lang w:val="en-IN"/>
        </w:rPr>
        <w:t>We are using a variable resistor to increase or decrease the sound level which is connected between the 2nd and 6th pin of op-Am</w:t>
      </w:r>
      <w:r>
        <w:rPr>
          <w:lang w:val="en-IN"/>
        </w:rPr>
        <w:t>p and the 2nd pin is connected to the ground with a 1k resistor.   </w:t>
      </w:r>
    </w:p>
    <w:p w:rsidR="009C187E" w:rsidRDefault="00ED7BBB">
      <w:pPr>
        <w:pStyle w:val="IEEEParagraph"/>
        <w:rPr>
          <w:lang w:val="en-IN"/>
        </w:rPr>
      </w:pPr>
      <w:r>
        <w:rPr>
          <w:lang w:val="en-GB"/>
        </w:rPr>
        <w:t>.</w:t>
      </w:r>
    </w:p>
    <w:p w:rsidR="009C187E" w:rsidRDefault="009C187E">
      <w:pPr>
        <w:pStyle w:val="IEEEParagraph"/>
        <w:rPr>
          <w:lang w:val="en-GB"/>
        </w:rPr>
      </w:pPr>
    </w:p>
    <w:p w:rsidR="009C187E" w:rsidRDefault="00ED7BBB">
      <w:pPr>
        <w:pStyle w:val="IEEEFigure"/>
      </w:pPr>
      <w:r>
        <w:rPr>
          <w:noProof/>
          <w:lang w:val="en-IN" w:eastAsia="en-IN"/>
        </w:rPr>
        <w:drawing>
          <wp:inline distT="0" distB="0" distL="0" distR="0">
            <wp:extent cx="2333625" cy="1800225"/>
            <wp:effectExtent l="0" t="0" r="9525" b="9525"/>
            <wp:docPr id="1027" name="Picture 1" descr="C:\Users\Lenovo\Downloads\proteus snip of n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srcRect/>
                    <a:stretch/>
                  </pic:blipFill>
                  <pic:spPr>
                    <a:xfrm>
                      <a:off x="0" y="0"/>
                      <a:ext cx="2333625" cy="1800225"/>
                    </a:xfrm>
                    <a:prstGeom prst="rect">
                      <a:avLst/>
                    </a:prstGeom>
                    <a:ln>
                      <a:noFill/>
                    </a:ln>
                  </pic:spPr>
                </pic:pic>
              </a:graphicData>
            </a:graphic>
          </wp:inline>
        </w:drawing>
      </w:r>
    </w:p>
    <w:p w:rsidR="009C187E" w:rsidRDefault="00ED7BBB">
      <w:pPr>
        <w:pStyle w:val="IEEEFigureCaptionSingle-Line"/>
      </w:pPr>
      <w:r>
        <w:t xml:space="preserve">    </w:t>
      </w:r>
      <w:proofErr w:type="gramStart"/>
      <w:r>
        <w:t>Fig.</w:t>
      </w:r>
      <w:proofErr w:type="gramEnd"/>
      <w:r>
        <w:t xml:space="preserve"> </w:t>
      </w:r>
      <w:r>
        <w:fldChar w:fldCharType="begin"/>
      </w:r>
      <w:r>
        <w:instrText xml:space="preserve"> SEQ Fig. \* ARABIC  \* MERGEFORMAT </w:instrText>
      </w:r>
      <w:r>
        <w:fldChar w:fldCharType="separate"/>
      </w:r>
      <w:r>
        <w:rPr>
          <w:noProof/>
        </w:rPr>
        <w:t>2</w:t>
      </w:r>
      <w:r>
        <w:fldChar w:fldCharType="end"/>
      </w:r>
      <w:r>
        <w:t xml:space="preserve"> Circuit diagram of Noise Cancellation using op-amp (741)</w:t>
      </w:r>
    </w:p>
    <w:p w:rsidR="009C187E" w:rsidRDefault="009C187E">
      <w:pPr>
        <w:pStyle w:val="IEEEParagraph"/>
      </w:pPr>
    </w:p>
    <w:p w:rsidR="009C187E" w:rsidRDefault="009C187E">
      <w:pPr>
        <w:pStyle w:val="IEEEParagraph"/>
      </w:pPr>
    </w:p>
    <w:p w:rsidR="009C187E" w:rsidRDefault="00ED7BBB">
      <w:pPr>
        <w:pStyle w:val="IEEEFigure"/>
      </w:pPr>
      <w:r>
        <w:rPr>
          <w:noProof/>
          <w:lang w:val="en-IN" w:eastAsia="en-IN"/>
        </w:rPr>
        <w:lastRenderedPageBreak/>
        <w:drawing>
          <wp:inline distT="0" distB="0" distL="0" distR="0">
            <wp:extent cx="2257425" cy="1800225"/>
            <wp:effectExtent l="0" t="0" r="9525" b="9525"/>
            <wp:docPr id="1028" name="Picture 2" descr="C:\Users\Lenovo\Downloads\snip pcb of noise cancella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rcRect/>
                    <a:stretch/>
                  </pic:blipFill>
                  <pic:spPr>
                    <a:xfrm>
                      <a:off x="0" y="0"/>
                      <a:ext cx="2257425" cy="1800225"/>
                    </a:xfrm>
                    <a:prstGeom prst="rect">
                      <a:avLst/>
                    </a:prstGeom>
                    <a:ln>
                      <a:noFill/>
                    </a:ln>
                  </pic:spPr>
                </pic:pic>
              </a:graphicData>
            </a:graphic>
          </wp:inline>
        </w:drawing>
      </w:r>
      <w:hyperlink r:id="rId12" w:history="1"/>
    </w:p>
    <w:p w:rsidR="009C187E" w:rsidRDefault="00ED7BBB">
      <w:pPr>
        <w:pStyle w:val="IEEEFigureCaptionSingle-Line"/>
      </w:pPr>
      <w:proofErr w:type="gramStart"/>
      <w:r>
        <w:t>Fig.</w:t>
      </w:r>
      <w:proofErr w:type="gramEnd"/>
      <w:r>
        <w:t xml:space="preserve"> </w:t>
      </w:r>
      <w:r>
        <w:fldChar w:fldCharType="begin"/>
      </w:r>
      <w:r>
        <w:instrText xml:space="preserve"> SEQ Fig. \* ARABIC  \* MERGEFORMAT </w:instrText>
      </w:r>
      <w:r>
        <w:fldChar w:fldCharType="separate"/>
      </w:r>
      <w:r>
        <w:rPr>
          <w:noProof/>
        </w:rPr>
        <w:t>3</w:t>
      </w:r>
      <w:r>
        <w:fldChar w:fldCharType="end"/>
      </w:r>
      <w:r>
        <w:t xml:space="preserve">  Circuit design on PCB</w:t>
      </w:r>
    </w:p>
    <w:p w:rsidR="009C187E" w:rsidRDefault="00ED7BBB">
      <w:pPr>
        <w:pStyle w:val="IEEEHeading2"/>
        <w:numPr>
          <w:ilvl w:val="0"/>
          <w:numId w:val="0"/>
        </w:numPr>
        <w:ind w:left="289" w:hanging="289"/>
        <w:rPr>
          <w:i w:val="0"/>
          <w:lang w:val="en-IN"/>
        </w:rPr>
      </w:pPr>
      <w:r>
        <w:rPr>
          <w:i w:val="0"/>
          <w:lang w:val="en-IN"/>
        </w:rPr>
        <w:t xml:space="preserve">      In Fig. </w:t>
      </w:r>
      <w:proofErr w:type="gramStart"/>
      <w:r>
        <w:rPr>
          <w:i w:val="0"/>
          <w:lang w:val="en-IN"/>
        </w:rPr>
        <w:t>2  We</w:t>
      </w:r>
      <w:proofErr w:type="gramEnd"/>
      <w:r>
        <w:rPr>
          <w:i w:val="0"/>
          <w:lang w:val="en-IN"/>
        </w:rPr>
        <w:t xml:space="preserve"> are using</w:t>
      </w:r>
      <w:r>
        <w:rPr>
          <w:b/>
          <w:bCs/>
          <w:i w:val="0"/>
          <w:lang w:val="en-IN"/>
        </w:rPr>
        <w:t>  Op-Amp as Summing Amplifier</w:t>
      </w:r>
      <w:r>
        <w:rPr>
          <w:i w:val="0"/>
          <w:lang w:val="en-IN"/>
        </w:rPr>
        <w:t xml:space="preserve"> or as an  </w:t>
      </w:r>
      <w:proofErr w:type="spellStart"/>
      <w:r>
        <w:rPr>
          <w:i w:val="0"/>
          <w:lang w:val="en-IN"/>
        </w:rPr>
        <w:t>adder</w:t>
      </w:r>
      <w:proofErr w:type="spellEnd"/>
      <w:r>
        <w:rPr>
          <w:i w:val="0"/>
          <w:lang w:val="en-IN"/>
        </w:rPr>
        <w:t xml:space="preserve">  in this project. Whenever </w:t>
      </w:r>
      <w:r>
        <w:rPr>
          <w:i w:val="0"/>
          <w:lang w:val="en-IN"/>
        </w:rPr>
        <w:t xml:space="preserve">any noise is produced in the external environment then the </w:t>
      </w:r>
      <w:proofErr w:type="spellStart"/>
      <w:r>
        <w:rPr>
          <w:i w:val="0"/>
          <w:lang w:val="en-IN"/>
        </w:rPr>
        <w:t>mic</w:t>
      </w:r>
      <w:proofErr w:type="spellEnd"/>
      <w:r>
        <w:rPr>
          <w:i w:val="0"/>
          <w:lang w:val="en-IN"/>
        </w:rPr>
        <w:t xml:space="preserve"> converts the noise signal into an electrical signal. This signal is given to one of the terminals of the AND gate. </w:t>
      </w:r>
    </w:p>
    <w:p w:rsidR="009C187E" w:rsidRDefault="00ED7BBB">
      <w:pPr>
        <w:pStyle w:val="IEEEHeading2"/>
        <w:numPr>
          <w:ilvl w:val="0"/>
          <w:numId w:val="0"/>
        </w:numPr>
        <w:ind w:left="289" w:hanging="289"/>
        <w:rPr>
          <w:i w:val="0"/>
          <w:lang w:val="en-IN"/>
        </w:rPr>
      </w:pPr>
      <w:r>
        <w:rPr>
          <w:i w:val="0"/>
          <w:lang w:val="en-IN"/>
        </w:rPr>
        <w:t xml:space="preserve">     Now as the other terminal of the AND gate is grounded therefore ideally </w:t>
      </w:r>
      <w:r>
        <w:rPr>
          <w:i w:val="0"/>
          <w:lang w:val="en-IN"/>
        </w:rPr>
        <w:t>at the output we should get zero signal             but practically we get some signal at the output of the AND gate so to reduce that noise signal we connect a 100k resistor between the output of the AND gate &amp; 3rd pin of op-Amp.</w:t>
      </w:r>
    </w:p>
    <w:p w:rsidR="009C187E" w:rsidRDefault="00ED7BBB">
      <w:pPr>
        <w:pStyle w:val="IEEEParagraph"/>
        <w:rPr>
          <w:lang w:val="en-IN"/>
        </w:rPr>
      </w:pPr>
      <w:r>
        <w:rPr>
          <w:lang w:val="en-IN"/>
        </w:rPr>
        <w:t>Now since we had also con</w:t>
      </w:r>
      <w:r>
        <w:rPr>
          <w:lang w:val="en-IN"/>
        </w:rPr>
        <w:t>nected the audio signal to the 3rd pin of op-Amp due to which that noise signal which is almost negligible gets added with the audio signal (zero + audio-signal). Due to which at the output we are only getting the amplified form of the audio signal.</w:t>
      </w:r>
    </w:p>
    <w:p w:rsidR="009C187E" w:rsidRDefault="00ED7BBB">
      <w:pPr>
        <w:pStyle w:val="IEEEParagraph"/>
        <w:rPr>
          <w:lang w:val="en-IN"/>
        </w:rPr>
      </w:pPr>
      <w:r>
        <w:rPr>
          <w:lang w:val="en-IN"/>
        </w:rPr>
        <w:t>The va</w:t>
      </w:r>
      <w:r>
        <w:rPr>
          <w:lang w:val="en-IN"/>
        </w:rPr>
        <w:t xml:space="preserve">riable </w:t>
      </w:r>
      <w:proofErr w:type="gramStart"/>
      <w:r>
        <w:rPr>
          <w:lang w:val="en-IN"/>
        </w:rPr>
        <w:t>resistor(</w:t>
      </w:r>
      <w:proofErr w:type="gramEnd"/>
      <w:r>
        <w:rPr>
          <w:lang w:val="en-IN"/>
        </w:rPr>
        <w:t>feed-back resistor) is used to increase or decrease the sound level or amplitude of the audio signal. </w:t>
      </w:r>
    </w:p>
    <w:p w:rsidR="009C187E" w:rsidRDefault="009C187E">
      <w:pPr>
        <w:pStyle w:val="IEEEParagraph"/>
        <w:rPr>
          <w:lang w:val="en-IN"/>
        </w:rPr>
      </w:pPr>
    </w:p>
    <w:p w:rsidR="009C187E" w:rsidRDefault="00ED7BBB">
      <w:pPr>
        <w:pStyle w:val="IEEEParagraph"/>
        <w:rPr>
          <w:lang w:val="en-IN"/>
        </w:rPr>
      </w:pPr>
      <w:r>
        <w:rPr>
          <w:lang w:val="en-IN"/>
        </w:rPr>
        <w:t xml:space="preserve">Fig. 3 shows </w:t>
      </w:r>
      <w:proofErr w:type="gramStart"/>
      <w:r>
        <w:rPr>
          <w:lang w:val="en-IN"/>
        </w:rPr>
        <w:t>The</w:t>
      </w:r>
      <w:proofErr w:type="gramEnd"/>
      <w:r>
        <w:rPr>
          <w:lang w:val="en-IN"/>
        </w:rPr>
        <w:t xml:space="preserve"> image depicts the meticulously crafted Printed Circuit Board (PCB) design for implementing noise cancellation utilizing</w:t>
      </w:r>
      <w:r>
        <w:rPr>
          <w:lang w:val="en-IN"/>
        </w:rPr>
        <w:t xml:space="preserve"> the venerable Op-Amp IC741.This intricately crafted layout showcases the orchestrated arrangement of key components, forming the backbone of the noise reduction system.</w:t>
      </w:r>
    </w:p>
    <w:p w:rsidR="009C187E" w:rsidRDefault="00ED7BBB">
      <w:pPr>
        <w:pStyle w:val="IEEEParagraph"/>
        <w:rPr>
          <w:lang w:val="en-IN"/>
        </w:rPr>
      </w:pPr>
      <w:r>
        <w:rPr>
          <w:lang w:val="en-IN"/>
        </w:rPr>
        <w:t>Central to this design is the Op-Amp IC741, a versatile signal processing component re</w:t>
      </w:r>
      <w:r>
        <w:rPr>
          <w:lang w:val="en-IN"/>
        </w:rPr>
        <w:t xml:space="preserve">nowned for its reliability. The design strategically incorporates elements like the microphone, responsible for capturing external noise and converting it into electrical signals. The transistor-based AND gate acts as a </w:t>
      </w:r>
      <w:r>
        <w:rPr>
          <w:lang w:val="en-IN"/>
        </w:rPr>
        <w:lastRenderedPageBreak/>
        <w:t>sentinel, permitting only control si</w:t>
      </w:r>
      <w:r>
        <w:rPr>
          <w:lang w:val="en-IN"/>
        </w:rPr>
        <w:t xml:space="preserve">gnals to proceed. The Op-Amp Summing Amplifier takes </w:t>
      </w:r>
      <w:proofErr w:type="spellStart"/>
      <w:r>
        <w:rPr>
          <w:lang w:val="en-IN"/>
        </w:rPr>
        <w:t>center</w:t>
      </w:r>
      <w:proofErr w:type="spellEnd"/>
      <w:r>
        <w:rPr>
          <w:lang w:val="en-IN"/>
        </w:rPr>
        <w:t xml:space="preserve"> stage by skill fully merging control signals and desired audio inputs, resulting in noise reduction.</w:t>
      </w:r>
    </w:p>
    <w:p w:rsidR="009C187E" w:rsidRDefault="00ED7BBB">
      <w:pPr>
        <w:pStyle w:val="IEEEParagraph"/>
        <w:rPr>
          <w:lang w:val="en-IN"/>
        </w:rPr>
      </w:pPr>
      <w:r>
        <w:rPr>
          <w:lang w:val="en-IN"/>
        </w:rPr>
        <w:t>The variable resistor stands as a vital feature, providing users with the means to finely adjus</w:t>
      </w:r>
      <w:r>
        <w:rPr>
          <w:lang w:val="en-IN"/>
        </w:rPr>
        <w:t>t audio signal amplitudes, ensuring an optimal auditory experience. This design encapsulates the synergy between innovative technology and precise engineering, representing a potent solution against industrial noise pollution. The PCB layout not only showc</w:t>
      </w:r>
      <w:r>
        <w:rPr>
          <w:lang w:val="en-IN"/>
        </w:rPr>
        <w:t>ases the spatial arrangement of components but also underscores the project's mission to establish acoustic harmony in industrial environments, paving the way for a quieter and more productive future.</w:t>
      </w:r>
    </w:p>
    <w:p w:rsidR="009C187E" w:rsidRDefault="00ED7BBB">
      <w:pPr>
        <w:pStyle w:val="IEEEHeading1"/>
        <w:rPr>
          <w:lang w:val="en-US"/>
        </w:rPr>
      </w:pPr>
      <w:r>
        <w:rPr>
          <w:lang w:val="en-US"/>
        </w:rPr>
        <w:t>Conclusions</w:t>
      </w:r>
    </w:p>
    <w:p w:rsidR="009C187E" w:rsidRDefault="00ED7BBB">
      <w:pPr>
        <w:pStyle w:val="IEEEParagraph"/>
        <w:rPr>
          <w:lang w:val="en-US"/>
        </w:rPr>
      </w:pPr>
      <w:r>
        <w:rPr>
          <w:lang w:val="en-US"/>
        </w:rPr>
        <w:t xml:space="preserve">The </w:t>
      </w:r>
      <w:r>
        <w:t>"SONICSAFE: ANC INDUSTRIAL SOLUTION" pr</w:t>
      </w:r>
      <w:r>
        <w:t>oject stands as a testament to human ingenuity and engineering prowess in the face of modern challenges. With the effective implementation of Active Noise Cancellation and Op-Amp-based Summing Amplifiers, the project champions the cause of safer and more p</w:t>
      </w:r>
      <w:r>
        <w:t>roductive industrial environments. By mitigating the deleterious effects of noise pollution, this project contributes substantially to fostering healthier workplaces and harmonious coexistence with adjacent communities</w:t>
      </w:r>
    </w:p>
    <w:p w:rsidR="009C187E" w:rsidRDefault="00ED7BBB">
      <w:pPr>
        <w:pStyle w:val="IEEEHeading1"/>
        <w:numPr>
          <w:ilvl w:val="0"/>
          <w:numId w:val="0"/>
        </w:numPr>
        <w:rPr>
          <w:lang w:val="en-US"/>
        </w:rPr>
      </w:pPr>
      <w:r>
        <w:rPr>
          <w:lang w:val="en-US"/>
        </w:rPr>
        <w:t>Acknowledgment</w:t>
      </w:r>
    </w:p>
    <w:p w:rsidR="009C187E" w:rsidRDefault="00ED7BBB">
      <w:pPr>
        <w:pStyle w:val="IEEEParagraph"/>
      </w:pPr>
      <w:r>
        <w:t>We extend our heartfel</w:t>
      </w:r>
      <w:r>
        <w:t>t gratitude to our mentors, advisors, and the academic institution for their unswerving support throughout the development of this project. Their guidance has been invaluable in realizing our vision of a quieter and safer industrial landscape.</w:t>
      </w:r>
    </w:p>
    <w:p w:rsidR="009C187E" w:rsidRDefault="00ED7BBB">
      <w:pPr>
        <w:pStyle w:val="IEEEHeading1"/>
        <w:numPr>
          <w:ilvl w:val="0"/>
          <w:numId w:val="0"/>
        </w:numPr>
      </w:pPr>
      <w:r>
        <w:t>References</w:t>
      </w:r>
    </w:p>
    <w:p w:rsidR="009C187E" w:rsidRDefault="00ED7BBB">
      <w:pPr>
        <w:pStyle w:val="IEEEReferenceItem"/>
        <w:rPr>
          <w:lang w:val="en-AU"/>
        </w:rPr>
      </w:pPr>
      <w:r>
        <w:rPr>
          <w:lang w:val="en-AU"/>
        </w:rPr>
        <w:t>U</w:t>
      </w:r>
      <w:r>
        <w:rPr>
          <w:lang w:val="en-AU"/>
        </w:rPr>
        <w:t>nderstanding Active Noise Cancellation 1st Edition, Kindle Edition</w:t>
      </w:r>
    </w:p>
    <w:p w:rsidR="009C187E" w:rsidRDefault="00ED7BBB">
      <w:pPr>
        <w:pStyle w:val="IEEEReferenceItem"/>
      </w:pPr>
      <w:r>
        <w:rPr>
          <w:iCs/>
        </w:rPr>
        <w:t>Understanding Active Noise Cancellation 1st edition by Hansen, Colin N. (2001) Paperback.</w:t>
      </w:r>
    </w:p>
    <w:p w:rsidR="009C187E" w:rsidRDefault="00ED7BBB">
      <w:pPr>
        <w:pStyle w:val="IEEEReferenceItem"/>
      </w:pPr>
      <w:r>
        <w:t xml:space="preserve">Pruning Technique of ANN for Proficient Active Noise Cancellation: An Experimental study by </w:t>
      </w:r>
      <w:proofErr w:type="spellStart"/>
      <w:r>
        <w:t>Shashi</w:t>
      </w:r>
      <w:proofErr w:type="spellEnd"/>
      <w:r>
        <w:t xml:space="preserve"> </w:t>
      </w:r>
      <w:r>
        <w:t xml:space="preserve">Kant </w:t>
      </w:r>
      <w:proofErr w:type="spellStart"/>
      <w:r>
        <w:t>Dargar</w:t>
      </w:r>
      <w:proofErr w:type="spellEnd"/>
      <w:r>
        <w:t xml:space="preserve"> (Author), </w:t>
      </w:r>
      <w:proofErr w:type="spellStart"/>
      <w:r>
        <w:t>Jitendra</w:t>
      </w:r>
      <w:proofErr w:type="spellEnd"/>
      <w:r>
        <w:t xml:space="preserve"> </w:t>
      </w:r>
      <w:proofErr w:type="spellStart"/>
      <w:r>
        <w:t>Kaushal</w:t>
      </w:r>
      <w:proofErr w:type="spellEnd"/>
      <w:r>
        <w:t xml:space="preserve"> </w:t>
      </w:r>
      <w:proofErr w:type="spellStart"/>
      <w:r>
        <w:t>Srivastava</w:t>
      </w:r>
      <w:proofErr w:type="spellEnd"/>
      <w:r>
        <w:t xml:space="preserve"> (Author).</w:t>
      </w:r>
    </w:p>
    <w:p w:rsidR="009C187E" w:rsidRDefault="00ED7BBB">
      <w:pPr>
        <w:pStyle w:val="IEEEReferenceItem"/>
      </w:pPr>
      <w:r>
        <w:t xml:space="preserve"> Design and Implementation of an Active Noise Control Headphone With Directional Hear-Through </w:t>
      </w:r>
      <w:proofErr w:type="gramStart"/>
      <w:r>
        <w:t>Capability ,October</w:t>
      </w:r>
      <w:proofErr w:type="gramEnd"/>
      <w:r>
        <w:t xml:space="preserve"> 2019,IEEE Transactions on Consumer Electronics PP(99).</w:t>
      </w:r>
    </w:p>
    <w:p w:rsidR="009C187E" w:rsidRDefault="00ED7BBB">
      <w:pPr>
        <w:pStyle w:val="IEEEReferenceItem"/>
      </w:pPr>
      <w:r>
        <w:t>"Active Noise Control" (PDF</w:t>
      </w:r>
      <w:r>
        <w:t xml:space="preserve">). </w:t>
      </w:r>
      <w:proofErr w:type="spellStart"/>
      <w:proofErr w:type="gramStart"/>
      <w:r>
        <w:t>medialab</w:t>
      </w:r>
      <w:proofErr w:type="spellEnd"/>
      <w:proofErr w:type="gramEnd"/>
      <w:r>
        <w:t>. December 2005. Archived from the original (PDF) on April 26, 2012.</w:t>
      </w:r>
    </w:p>
    <w:p w:rsidR="009C187E" w:rsidRDefault="00ED7BBB">
      <w:pPr>
        <w:pStyle w:val="IEEEReferenceItem"/>
        <w:sectPr w:rsidR="009C187E">
          <w:headerReference w:type="default" r:id="rId13"/>
          <w:type w:val="continuous"/>
          <w:pgSz w:w="11906" w:h="16838"/>
          <w:pgMar w:top="1077" w:right="811" w:bottom="2438" w:left="811" w:header="709" w:footer="709" w:gutter="0"/>
          <w:cols w:num="2" w:space="238"/>
          <w:docGrid w:linePitch="360"/>
        </w:sectPr>
      </w:pPr>
      <w:r>
        <w:t xml:space="preserve"> Evaluation of an Improved Active Noise Reduction Microphone </w:t>
      </w:r>
    </w:p>
    <w:p w:rsidR="009C187E" w:rsidRDefault="009C187E">
      <w:pPr>
        <w:pStyle w:val="IEEEReferenceItem"/>
        <w:numPr>
          <w:ilvl w:val="0"/>
          <w:numId w:val="0"/>
        </w:numPr>
      </w:pPr>
    </w:p>
    <w:sectPr w:rsidR="009C187E">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BBB" w:rsidRDefault="00ED7BBB">
      <w:r>
        <w:separator/>
      </w:r>
    </w:p>
  </w:endnote>
  <w:endnote w:type="continuationSeparator" w:id="0">
    <w:p w:rsidR="00ED7BBB" w:rsidRDefault="00ED7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BBB" w:rsidRDefault="00ED7BBB">
      <w:r>
        <w:separator/>
      </w:r>
    </w:p>
  </w:footnote>
  <w:footnote w:type="continuationSeparator" w:id="0">
    <w:p w:rsidR="00ED7BBB" w:rsidRDefault="00ED7B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87E" w:rsidRDefault="009C1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129C5206"/>
    <w:lvl w:ilvl="0">
      <w:start w:val="1"/>
      <w:numFmt w:val="upperRoman"/>
      <w:pStyle w:val="IEEEHeading1"/>
      <w:lvlText w:val="%1."/>
      <w:lvlJc w:val="left"/>
      <w:pPr>
        <w:tabs>
          <w:tab w:val="left" w:pos="288"/>
        </w:tabs>
        <w:ind w:left="288" w:hanging="288"/>
      </w:pPr>
      <w:rPr>
        <w:rFonts w:ascii="Times New Roman" w:eastAsia="Arial Unicode MS" w:hAnsi="Times New Roman" w:cs="Times New Roman" w:hint="default"/>
        <w:b w:val="0"/>
        <w:bCs w:val="0"/>
        <w:i w:val="0"/>
        <w:iCs w:val="0"/>
        <w:caps/>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1">
    <w:nsid w:val="00000001"/>
    <w:multiLevelType w:val="multilevel"/>
    <w:tmpl w:val="6380B6B8"/>
    <w:lvl w:ilvl="0">
      <w:start w:val="1"/>
      <w:numFmt w:val="decimal"/>
      <w:pStyle w:val="IEEEReferenceItem"/>
      <w:lvlText w:val="[%1]"/>
      <w:lvlJc w:val="left"/>
      <w:pPr>
        <w:tabs>
          <w:tab w:val="left" w:pos="432"/>
        </w:tabs>
        <w:ind w:left="432" w:hanging="432"/>
      </w:pPr>
      <w:rPr>
        <w:rFonts w:hint="default"/>
      </w:rPr>
    </w:lvl>
    <w:lvl w:ilvl="1">
      <w:start w:val="1"/>
      <w:numFmt w:val="decimal"/>
      <w:lvlText w:val="%1.%2)"/>
      <w:lvlJc w:val="left"/>
      <w:pPr>
        <w:tabs>
          <w:tab w:val="left" w:pos="936"/>
        </w:tabs>
        <w:ind w:left="936" w:hanging="720"/>
      </w:pPr>
      <w:rPr>
        <w:rFonts w:hint="default"/>
      </w:rPr>
    </w:lvl>
    <w:lvl w:ilvl="2">
      <w:start w:val="1"/>
      <w:numFmt w:val="decimal"/>
      <w:pStyle w:val="Heading3"/>
      <w:lvlText w:val="%3)"/>
      <w:lvlJc w:val="left"/>
      <w:pPr>
        <w:tabs>
          <w:tab w:val="left" w:pos="360"/>
        </w:tabs>
        <w:ind w:left="360" w:hanging="36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abstractNum w:abstractNumId="2">
    <w:nsid w:val="00000002"/>
    <w:multiLevelType w:val="hybridMultilevel"/>
    <w:tmpl w:val="2014F034"/>
    <w:lvl w:ilvl="0" w:tplc="7BD86B7E">
      <w:start w:val="1"/>
      <w:numFmt w:val="decimal"/>
      <w:lvlText w:val="%1)"/>
      <w:lvlJc w:val="left"/>
      <w:pPr>
        <w:ind w:left="510" w:hanging="360"/>
      </w:pPr>
      <w:rPr>
        <w:rFonts w:hint="default"/>
        <w:i/>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3">
    <w:nsid w:val="00000003"/>
    <w:multiLevelType w:val="multilevel"/>
    <w:tmpl w:val="9C8E938C"/>
    <w:styleLink w:val="IEEEBullet1"/>
    <w:lvl w:ilvl="0">
      <w:start w:val="1"/>
      <w:numFmt w:val="bullet"/>
      <w:lvlText w:val=""/>
      <w:lvlJc w:val="left"/>
      <w:pPr>
        <w:tabs>
          <w:tab w:val="left" w:pos="504"/>
        </w:tabs>
        <w:ind w:left="504" w:hanging="216"/>
      </w:pPr>
      <w:rPr>
        <w:rFonts w:ascii="Symbol" w:hAnsi="Symbol" w:cs="Times New Roman" w:hint="default"/>
        <w:sz w:val="16"/>
        <w:szCs w:val="16"/>
      </w:rPr>
    </w:lvl>
    <w:lvl w:ilvl="1">
      <w:start w:val="1"/>
      <w:numFmt w:val="bullet"/>
      <w:lvlText w:val=""/>
      <w:lvlJc w:val="left"/>
      <w:pPr>
        <w:tabs>
          <w:tab w:val="left" w:pos="288"/>
        </w:tabs>
        <w:ind w:left="288" w:hanging="288"/>
      </w:pPr>
      <w:rPr>
        <w:rFonts w:ascii="Symbol" w:eastAsia="SimSun" w:hAnsi="Symbol" w:hint="default"/>
        <w:sz w:val="16"/>
        <w:szCs w:val="24"/>
      </w:rPr>
    </w:lvl>
    <w:lvl w:ilvl="2">
      <w:start w:val="1"/>
      <w:numFmt w:val="lowerRoman"/>
      <w:lvlText w:val="%3."/>
      <w:lvlJc w:val="right"/>
      <w:pPr>
        <w:tabs>
          <w:tab w:val="left" w:pos="2160"/>
        </w:tabs>
        <w:ind w:left="2160" w:hanging="180"/>
      </w:pPr>
      <w:rPr>
        <w:rFonts w:hint="default"/>
      </w:rPr>
    </w:lvl>
    <w:lvl w:ilvl="3">
      <w:start w:val="1"/>
      <w:numFmt w:val="decimal"/>
      <w:lvlText w:val="%4."/>
      <w:lvlJc w:val="left"/>
      <w:pPr>
        <w:tabs>
          <w:tab w:val="left" w:pos="2880"/>
        </w:tabs>
        <w:ind w:left="2880" w:hanging="360"/>
      </w:pPr>
      <w:rPr>
        <w:rFonts w:hint="default"/>
      </w:rPr>
    </w:lvl>
    <w:lvl w:ilvl="4">
      <w:start w:val="1"/>
      <w:numFmt w:val="lowerLetter"/>
      <w:lvlText w:val="%5."/>
      <w:lvlJc w:val="left"/>
      <w:pPr>
        <w:tabs>
          <w:tab w:val="left" w:pos="3600"/>
        </w:tabs>
        <w:ind w:left="3600" w:hanging="360"/>
      </w:pPr>
      <w:rPr>
        <w:rFonts w:hint="default"/>
      </w:rPr>
    </w:lvl>
    <w:lvl w:ilvl="5">
      <w:start w:val="1"/>
      <w:numFmt w:val="lowerRoman"/>
      <w:lvlText w:val="%6."/>
      <w:lvlJc w:val="right"/>
      <w:pPr>
        <w:tabs>
          <w:tab w:val="left" w:pos="4320"/>
        </w:tabs>
        <w:ind w:left="4320" w:hanging="180"/>
      </w:pPr>
      <w:rPr>
        <w:rFonts w:hint="default"/>
      </w:rPr>
    </w:lvl>
    <w:lvl w:ilvl="6">
      <w:start w:val="1"/>
      <w:numFmt w:val="decimal"/>
      <w:lvlText w:val="%7."/>
      <w:lvlJc w:val="left"/>
      <w:pPr>
        <w:tabs>
          <w:tab w:val="left" w:pos="5040"/>
        </w:tabs>
        <w:ind w:left="5040" w:hanging="360"/>
      </w:pPr>
      <w:rPr>
        <w:rFonts w:hint="default"/>
      </w:rPr>
    </w:lvl>
    <w:lvl w:ilvl="7">
      <w:start w:val="1"/>
      <w:numFmt w:val="lowerLetter"/>
      <w:lvlText w:val="%8."/>
      <w:lvlJc w:val="left"/>
      <w:pPr>
        <w:tabs>
          <w:tab w:val="left" w:pos="5760"/>
        </w:tabs>
        <w:ind w:left="5760" w:hanging="360"/>
      </w:pPr>
      <w:rPr>
        <w:rFonts w:hint="default"/>
      </w:rPr>
    </w:lvl>
    <w:lvl w:ilvl="8">
      <w:start w:val="1"/>
      <w:numFmt w:val="lowerRoman"/>
      <w:lvlText w:val="%9."/>
      <w:lvlJc w:val="right"/>
      <w:pPr>
        <w:tabs>
          <w:tab w:val="left" w:pos="6480"/>
        </w:tabs>
        <w:ind w:left="6480" w:hanging="180"/>
      </w:pPr>
      <w:rPr>
        <w:rFonts w:hint="default"/>
      </w:rPr>
    </w:lvl>
  </w:abstractNum>
  <w:abstractNum w:abstractNumId="4">
    <w:nsid w:val="00000004"/>
    <w:multiLevelType w:val="multilevel"/>
    <w:tmpl w:val="3D5EA5BC"/>
    <w:lvl w:ilvl="0">
      <w:start w:val="1"/>
      <w:numFmt w:val="upperLetter"/>
      <w:pStyle w:val="IEEEHeading2"/>
      <w:lvlText w:val="%1."/>
      <w:lvlJc w:val="left"/>
      <w:pPr>
        <w:tabs>
          <w:tab w:val="left" w:pos="288"/>
        </w:tabs>
        <w:ind w:left="288" w:hanging="288"/>
      </w:pPr>
      <w:rPr>
        <w:rFonts w:ascii="Times New Roman" w:eastAsia="Arial Unicode MS" w:hAnsi="Times New Roman" w:cs="Times New Roman" w:hint="default"/>
        <w:b w:val="0"/>
        <w:bCs/>
        <w:i/>
        <w:iCs w:val="0"/>
        <w:caps/>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hint="default"/>
        <w:b w:val="0"/>
        <w:i w:val="0"/>
        <w:sz w:val="20"/>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864"/>
        </w:tabs>
        <w:ind w:left="864" w:hanging="864"/>
      </w:pPr>
      <w:rPr>
        <w:rFonts w:hint="default"/>
      </w:rPr>
    </w:lvl>
    <w:lvl w:ilvl="4">
      <w:start w:val="1"/>
      <w:numFmt w:val="decimal"/>
      <w:lvlText w:val="%1.%2.%3.%4.%5"/>
      <w:lvlJc w:val="left"/>
      <w:pPr>
        <w:tabs>
          <w:tab w:val="left" w:pos="1008"/>
        </w:tabs>
        <w:ind w:left="1008" w:hanging="1008"/>
      </w:pPr>
      <w:rPr>
        <w:rFonts w:hint="default"/>
      </w:rPr>
    </w:lvl>
    <w:lvl w:ilvl="5">
      <w:start w:val="1"/>
      <w:numFmt w:val="decimal"/>
      <w:lvlText w:val="%1.%2.%3.%4.%5.%6"/>
      <w:lvlJc w:val="left"/>
      <w:pPr>
        <w:tabs>
          <w:tab w:val="left" w:pos="1152"/>
        </w:tabs>
        <w:ind w:left="1152" w:hanging="1152"/>
      </w:pPr>
      <w:rPr>
        <w:rFonts w:hint="default"/>
      </w:rPr>
    </w:lvl>
    <w:lvl w:ilvl="6">
      <w:start w:val="1"/>
      <w:numFmt w:val="decimal"/>
      <w:lvlText w:val="%1.%2.%3.%4.%5.%6.%7"/>
      <w:lvlJc w:val="left"/>
      <w:pPr>
        <w:tabs>
          <w:tab w:val="left" w:pos="1296"/>
        </w:tabs>
        <w:ind w:left="1296" w:hanging="1296"/>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584"/>
        </w:tabs>
        <w:ind w:left="1584" w:hanging="1584"/>
      </w:pPr>
      <w:rPr>
        <w:rFonts w:hint="default"/>
      </w:rPr>
    </w:lvl>
  </w:abstractNum>
  <w:abstractNum w:abstractNumId="5">
    <w:nsid w:val="00000005"/>
    <w:multiLevelType w:val="multilevel"/>
    <w:tmpl w:val="9C62DC70"/>
    <w:lvl w:ilvl="0">
      <w:start w:val="1"/>
      <w:numFmt w:val="decimal"/>
      <w:pStyle w:val="IEEEHeading3"/>
      <w:suff w:val="nothing"/>
      <w:lvlText w:val="%1)  "/>
      <w:lvlJc w:val="left"/>
      <w:pPr>
        <w:ind w:left="1277" w:firstLine="0"/>
      </w:pPr>
      <w:rPr>
        <w:rFonts w:hint="default"/>
      </w:rPr>
    </w:lvl>
    <w:lvl w:ilvl="1">
      <w:start w:val="1"/>
      <w:numFmt w:val="decimal"/>
      <w:lvlText w:val="%1.%2)"/>
      <w:lvlJc w:val="left"/>
      <w:pPr>
        <w:tabs>
          <w:tab w:val="left" w:pos="936"/>
        </w:tabs>
        <w:ind w:left="936" w:hanging="720"/>
      </w:pPr>
      <w:rPr>
        <w:rFonts w:hint="default"/>
      </w:rPr>
    </w:lvl>
    <w:lvl w:ilvl="2">
      <w:start w:val="1"/>
      <w:numFmt w:val="decimal"/>
      <w:lvlText w:val="%1.%2)%3."/>
      <w:lvlJc w:val="left"/>
      <w:pPr>
        <w:tabs>
          <w:tab w:val="left" w:pos="936"/>
        </w:tabs>
        <w:ind w:left="936" w:hanging="720"/>
      </w:pPr>
      <w:rPr>
        <w:rFonts w:hint="default"/>
      </w:rPr>
    </w:lvl>
    <w:lvl w:ilvl="3">
      <w:start w:val="1"/>
      <w:numFmt w:val="decimal"/>
      <w:lvlText w:val="%1.%2)%3.%4."/>
      <w:lvlJc w:val="left"/>
      <w:pPr>
        <w:tabs>
          <w:tab w:val="left" w:pos="1296"/>
        </w:tabs>
        <w:ind w:left="1296" w:hanging="1080"/>
      </w:pPr>
      <w:rPr>
        <w:rFonts w:hint="default"/>
      </w:rPr>
    </w:lvl>
    <w:lvl w:ilvl="4">
      <w:start w:val="1"/>
      <w:numFmt w:val="decimal"/>
      <w:lvlText w:val="%1.%2)%3.%4.%5."/>
      <w:lvlJc w:val="left"/>
      <w:pPr>
        <w:tabs>
          <w:tab w:val="left" w:pos="1296"/>
        </w:tabs>
        <w:ind w:left="1296" w:hanging="1080"/>
      </w:pPr>
      <w:rPr>
        <w:rFonts w:hint="default"/>
      </w:rPr>
    </w:lvl>
    <w:lvl w:ilvl="5">
      <w:start w:val="1"/>
      <w:numFmt w:val="decimal"/>
      <w:lvlText w:val="%1.%2)%3.%4.%5.%6."/>
      <w:lvlJc w:val="left"/>
      <w:pPr>
        <w:tabs>
          <w:tab w:val="left" w:pos="1656"/>
        </w:tabs>
        <w:ind w:left="1656" w:hanging="1440"/>
      </w:pPr>
      <w:rPr>
        <w:rFonts w:hint="default"/>
      </w:rPr>
    </w:lvl>
    <w:lvl w:ilvl="6">
      <w:start w:val="1"/>
      <w:numFmt w:val="decimal"/>
      <w:lvlText w:val="%1.%2)%3.%4.%5.%6.%7."/>
      <w:lvlJc w:val="left"/>
      <w:pPr>
        <w:tabs>
          <w:tab w:val="left" w:pos="1656"/>
        </w:tabs>
        <w:ind w:left="1656" w:hanging="1440"/>
      </w:pPr>
      <w:rPr>
        <w:rFonts w:hint="default"/>
      </w:rPr>
    </w:lvl>
    <w:lvl w:ilvl="7">
      <w:start w:val="1"/>
      <w:numFmt w:val="decimal"/>
      <w:lvlText w:val="%1.%2)%3.%4.%5.%6.%7.%8."/>
      <w:lvlJc w:val="left"/>
      <w:pPr>
        <w:tabs>
          <w:tab w:val="left" w:pos="2016"/>
        </w:tabs>
        <w:ind w:left="2016" w:hanging="1800"/>
      </w:pPr>
      <w:rPr>
        <w:rFonts w:hint="default"/>
      </w:rPr>
    </w:lvl>
    <w:lvl w:ilvl="8">
      <w:start w:val="1"/>
      <w:numFmt w:val="decimal"/>
      <w:lvlText w:val="%1.%2)%3.%4.%5.%6.%7.%8.%9."/>
      <w:lvlJc w:val="left"/>
      <w:pPr>
        <w:tabs>
          <w:tab w:val="left" w:pos="2016"/>
        </w:tabs>
        <w:ind w:left="2016" w:hanging="180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87E"/>
    <w:rsid w:val="00655E80"/>
    <w:rsid w:val="00993E6B"/>
    <w:rsid w:val="009C187E"/>
    <w:rsid w:val="00E90075"/>
    <w:rsid w:val="00ED7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character" w:customStyle="1" w:styleId="IEEEAbstractHeadingChar">
    <w:name w:val="IEEE Abstract Heading Char"/>
    <w:basedOn w:val="DefaultParagraphFont"/>
    <w:link w:val="IEEEAbstractHeading"/>
    <w:rPr>
      <w:rFonts w:eastAsia="SimSun"/>
      <w:b/>
      <w:i/>
      <w:sz w:val="18"/>
      <w:szCs w:val="24"/>
      <w:lang w:val="en-GB" w:eastAsia="en-GB" w:bidi="ar-SA"/>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tractChar">
    <w:name w:val="IEEE Abtract Char"/>
    <w:basedOn w:val="DefaultParagraphFont"/>
    <w:link w:val="IEEEAbtract"/>
    <w:rPr>
      <w:rFonts w:eastAsia="SimSun"/>
      <w:b/>
      <w:sz w:val="18"/>
      <w:szCs w:val="24"/>
      <w:lang w:val="en-GB" w:eastAsia="en-GB" w:bidi="ar-SA"/>
    </w:rPr>
  </w:style>
  <w:style w:type="paragraph" w:customStyle="1" w:styleId="IEEEParagraph">
    <w:name w:val="IEEE Paragraph"/>
    <w:basedOn w:val="Normal"/>
    <w:link w:val="IEEEParagraphChar"/>
    <w:pPr>
      <w:adjustRightInd w:val="0"/>
      <w:snapToGrid w:val="0"/>
      <w:ind w:firstLine="216"/>
      <w:jc w:val="both"/>
    </w:pPr>
    <w:rPr>
      <w:sz w:val="20"/>
    </w:rPr>
  </w:style>
  <w:style w:type="paragraph" w:customStyle="1" w:styleId="IEEEHeading1">
    <w:name w:val="IEEE Heading 1"/>
    <w:basedOn w:val="Normal"/>
    <w:next w:val="IEEEParagraph"/>
    <w:pPr>
      <w:numPr>
        <w:numId w:val="3"/>
      </w:numPr>
      <w:adjustRightInd w:val="0"/>
      <w:snapToGrid w:val="0"/>
      <w:spacing w:before="180" w:after="60"/>
      <w:ind w:left="289" w:hanging="289"/>
      <w:jc w:val="center"/>
    </w:pPr>
    <w:rPr>
      <w:smallCaps/>
      <w:sz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left="0"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qFormat/>
    <w:pPr>
      <w:spacing w:before="120" w:after="120"/>
    </w:pPr>
    <w:rPr>
      <w:b/>
      <w:bCs/>
      <w:sz w:val="20"/>
      <w:szCs w:val="20"/>
    </w:rPr>
  </w:style>
  <w:style w:type="character" w:customStyle="1" w:styleId="IEEEParagraphChar">
    <w:name w:val="IEEE Paragraph Char"/>
    <w:basedOn w:val="DefaultParagraphFont"/>
    <w:link w:val="IEEEParagraph"/>
    <w:rPr>
      <w:rFonts w:eastAsia="SimSun"/>
      <w:sz w:val="24"/>
      <w:szCs w:val="24"/>
      <w:lang w:val="en-AU" w:eastAsia="zh-CN" w:bidi="ar-SA"/>
    </w:rPr>
  </w:style>
  <w:style w:type="numbering" w:customStyle="1" w:styleId="IEEEBullet1">
    <w:name w:val="IEEE Bullet 1"/>
    <w:basedOn w:val="NoList"/>
    <w:pPr>
      <w:numPr>
        <w:numId w:val="5"/>
      </w:numPr>
    </w:pPr>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basedOn w:val="DefaultParagraphFont"/>
    <w:link w:val="IEEEHeading3"/>
    <w:rPr>
      <w:i/>
      <w:szCs w:val="24"/>
      <w:lang w:val="en-AU" w:eastAsia="zh-CN"/>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ListParagraph">
    <w:name w:val="List Paragraph"/>
    <w:basedOn w:val="Normal"/>
    <w:uiPriority w:val="34"/>
    <w:qFormat/>
    <w:pPr>
      <w:ind w:left="720"/>
    </w:p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val="en-AU" w:eastAsia="zh-CN"/>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lang w:val="en-AU" w:eastAsia="zh-CN"/>
    </w:rPr>
  </w:style>
  <w:style w:type="paragraph" w:styleId="NormalWeb">
    <w:name w:val="Normal (Web)"/>
    <w:basedOn w:val="Normal"/>
  </w:style>
  <w:style w:type="table" w:styleId="Table3Deffects1">
    <w:name w:val="Table 3D effects 1"/>
    <w:basedOn w:val="TableNormal"/>
    <w:tblPr>
      <w:tblInd w:w="0" w:type="dxa"/>
      <w:shd w:val="solid" w:color="C0C0C0" w:fill="FFFFFF"/>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E90075"/>
    <w:rPr>
      <w:rFonts w:ascii="Tahoma" w:hAnsi="Tahoma" w:cs="Tahoma"/>
      <w:sz w:val="16"/>
      <w:szCs w:val="16"/>
    </w:rPr>
  </w:style>
  <w:style w:type="character" w:customStyle="1" w:styleId="BalloonTextChar">
    <w:name w:val="Balloon Text Char"/>
    <w:basedOn w:val="DefaultParagraphFont"/>
    <w:link w:val="BalloonText"/>
    <w:uiPriority w:val="99"/>
    <w:semiHidden/>
    <w:rsid w:val="00E90075"/>
    <w:rPr>
      <w:rFonts w:ascii="Tahoma"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AU" w:eastAsia="zh-CN"/>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pPr>
      <w:spacing w:after="60"/>
      <w:jc w:val="center"/>
    </w:pPr>
    <w:rPr>
      <w:rFonts w:eastAsia="Times New Roman"/>
      <w:i/>
      <w:sz w:val="20"/>
      <w:lang w:val="en-GB" w:eastAsia="en-GB"/>
    </w:rPr>
  </w:style>
  <w:style w:type="paragraph" w:customStyle="1" w:styleId="IEEEHeading2">
    <w:name w:val="IEEE Heading 2"/>
    <w:basedOn w:val="Normal"/>
    <w:next w:val="IEEEParagraph"/>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Pr>
      <w:i/>
    </w:rPr>
  </w:style>
  <w:style w:type="character" w:customStyle="1" w:styleId="IEEEAbstractHeadingChar">
    <w:name w:val="IEEE Abstract Heading Char"/>
    <w:basedOn w:val="DefaultParagraphFont"/>
    <w:link w:val="IEEEAbstractHeading"/>
    <w:rPr>
      <w:rFonts w:eastAsia="SimSun"/>
      <w:b/>
      <w:i/>
      <w:sz w:val="18"/>
      <w:szCs w:val="24"/>
      <w:lang w:val="en-GB" w:eastAsia="en-GB" w:bidi="ar-SA"/>
    </w:rPr>
  </w:style>
  <w:style w:type="paragraph" w:customStyle="1" w:styleId="IEEEAbtract">
    <w:name w:val="IEEE Abtract"/>
    <w:basedOn w:val="Normal"/>
    <w:next w:val="Normal"/>
    <w:link w:val="IEEEAbtractChar"/>
    <w:pPr>
      <w:adjustRightInd w:val="0"/>
      <w:snapToGrid w:val="0"/>
      <w:jc w:val="both"/>
    </w:pPr>
    <w:rPr>
      <w:b/>
      <w:sz w:val="18"/>
      <w:lang w:val="en-GB" w:eastAsia="en-GB"/>
    </w:rPr>
  </w:style>
  <w:style w:type="character" w:customStyle="1" w:styleId="IEEEAbtractChar">
    <w:name w:val="IEEE Abtract Char"/>
    <w:basedOn w:val="DefaultParagraphFont"/>
    <w:link w:val="IEEEAbtract"/>
    <w:rPr>
      <w:rFonts w:eastAsia="SimSun"/>
      <w:b/>
      <w:sz w:val="18"/>
      <w:szCs w:val="24"/>
      <w:lang w:val="en-GB" w:eastAsia="en-GB" w:bidi="ar-SA"/>
    </w:rPr>
  </w:style>
  <w:style w:type="paragraph" w:customStyle="1" w:styleId="IEEEParagraph">
    <w:name w:val="IEEE Paragraph"/>
    <w:basedOn w:val="Normal"/>
    <w:link w:val="IEEEParagraphChar"/>
    <w:pPr>
      <w:adjustRightInd w:val="0"/>
      <w:snapToGrid w:val="0"/>
      <w:ind w:firstLine="216"/>
      <w:jc w:val="both"/>
    </w:pPr>
    <w:rPr>
      <w:sz w:val="20"/>
    </w:rPr>
  </w:style>
  <w:style w:type="paragraph" w:customStyle="1" w:styleId="IEEEHeading1">
    <w:name w:val="IEEE Heading 1"/>
    <w:basedOn w:val="Normal"/>
    <w:next w:val="IEEEParagraph"/>
    <w:pPr>
      <w:numPr>
        <w:numId w:val="3"/>
      </w:numPr>
      <w:adjustRightInd w:val="0"/>
      <w:snapToGrid w:val="0"/>
      <w:spacing w:before="180" w:after="60"/>
      <w:ind w:left="289" w:hanging="289"/>
      <w:jc w:val="center"/>
    </w:pPr>
    <w:rPr>
      <w:smallCaps/>
      <w:sz w:val="20"/>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pPr>
      <w:ind w:firstLine="0"/>
      <w:jc w:val="left"/>
    </w:pPr>
    <w:rPr>
      <w:sz w:val="18"/>
    </w:rPr>
  </w:style>
  <w:style w:type="paragraph" w:customStyle="1" w:styleId="IEEETitle">
    <w:name w:val="IEEE Title"/>
    <w:basedOn w:val="Normal"/>
    <w:next w:val="IEEEAuthorName"/>
    <w:pPr>
      <w:adjustRightInd w:val="0"/>
      <w:snapToGrid w:val="0"/>
      <w:jc w:val="center"/>
    </w:pPr>
    <w:rPr>
      <w:sz w:val="48"/>
    </w:rPr>
  </w:style>
  <w:style w:type="paragraph" w:customStyle="1" w:styleId="IEEEHeading3">
    <w:name w:val="IEEE Heading 3"/>
    <w:basedOn w:val="Normal"/>
    <w:next w:val="IEEEParagraph"/>
    <w:link w:val="IEEEHeading3Char"/>
    <w:pPr>
      <w:numPr>
        <w:numId w:val="4"/>
      </w:numPr>
      <w:adjustRightInd w:val="0"/>
      <w:snapToGrid w:val="0"/>
      <w:spacing w:before="120" w:after="60"/>
      <w:ind w:left="0" w:firstLine="216"/>
      <w:jc w:val="both"/>
    </w:pPr>
    <w:rPr>
      <w:i/>
      <w:sz w:val="20"/>
    </w:rPr>
  </w:style>
  <w:style w:type="paragraph" w:customStyle="1" w:styleId="IEEETableCaption">
    <w:name w:val="IEEE Table Caption"/>
    <w:basedOn w:val="Normal"/>
    <w:next w:val="IEEEParagraph"/>
    <w:pPr>
      <w:spacing w:before="120" w:after="120"/>
      <w:jc w:val="center"/>
    </w:pPr>
    <w:rPr>
      <w:smallCaps/>
      <w:sz w:val="16"/>
    </w:rPr>
  </w:style>
  <w:style w:type="paragraph" w:styleId="Caption">
    <w:name w:val="caption"/>
    <w:basedOn w:val="Normal"/>
    <w:next w:val="Normal"/>
    <w:qFormat/>
    <w:pPr>
      <w:spacing w:before="120" w:after="120"/>
    </w:pPr>
    <w:rPr>
      <w:b/>
      <w:bCs/>
      <w:sz w:val="20"/>
      <w:szCs w:val="20"/>
    </w:rPr>
  </w:style>
  <w:style w:type="character" w:customStyle="1" w:styleId="IEEEParagraphChar">
    <w:name w:val="IEEE Paragraph Char"/>
    <w:basedOn w:val="DefaultParagraphFont"/>
    <w:link w:val="IEEEParagraph"/>
    <w:rPr>
      <w:rFonts w:eastAsia="SimSun"/>
      <w:sz w:val="24"/>
      <w:szCs w:val="24"/>
      <w:lang w:val="en-AU" w:eastAsia="zh-CN" w:bidi="ar-SA"/>
    </w:rPr>
  </w:style>
  <w:style w:type="numbering" w:customStyle="1" w:styleId="IEEEBullet1">
    <w:name w:val="IEEE Bullet 1"/>
    <w:basedOn w:val="NoList"/>
    <w:pPr>
      <w:numPr>
        <w:numId w:val="5"/>
      </w:numPr>
    </w:pPr>
  </w:style>
  <w:style w:type="paragraph" w:customStyle="1" w:styleId="IEEEFigureCaptionSingle-Line">
    <w:name w:val="IEEE Figure Caption Single-Line"/>
    <w:basedOn w:val="IEEETableCaption"/>
    <w:next w:val="IEEEParagraph"/>
    <w:rPr>
      <w:smallCaps w:val="0"/>
    </w:rPr>
  </w:style>
  <w:style w:type="character" w:customStyle="1" w:styleId="IEEEHeading3Char">
    <w:name w:val="IEEE Heading 3 Char"/>
    <w:basedOn w:val="DefaultParagraphFont"/>
    <w:link w:val="IEEEHeading3"/>
    <w:rPr>
      <w:i/>
      <w:szCs w:val="24"/>
      <w:lang w:val="en-AU" w:eastAsia="zh-CN"/>
    </w:rPr>
  </w:style>
  <w:style w:type="paragraph" w:customStyle="1" w:styleId="IEEEFigure">
    <w:name w:val="IEEE Figure"/>
    <w:basedOn w:val="Normal"/>
    <w:next w:val="IEEEFigureCaptionSingle-Line"/>
    <w:pPr>
      <w:jc w:val="center"/>
    </w:pPr>
  </w:style>
  <w:style w:type="paragraph" w:customStyle="1" w:styleId="IEEEReferenceItem">
    <w:name w:val="IEEE Reference Item"/>
    <w:basedOn w:val="Normal"/>
    <w:pPr>
      <w:numPr>
        <w:numId w:val="1"/>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ListParagraph">
    <w:name w:val="List Paragraph"/>
    <w:basedOn w:val="Normal"/>
    <w:uiPriority w:val="34"/>
    <w:qFormat/>
    <w:pPr>
      <w:ind w:left="720"/>
    </w:p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val="en-AU" w:eastAsia="zh-CN"/>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lang w:val="en-AU" w:eastAsia="zh-CN"/>
    </w:rPr>
  </w:style>
  <w:style w:type="paragraph" w:styleId="NormalWeb">
    <w:name w:val="Normal (Web)"/>
    <w:basedOn w:val="Normal"/>
  </w:style>
  <w:style w:type="table" w:styleId="Table3Deffects1">
    <w:name w:val="Table 3D effects 1"/>
    <w:basedOn w:val="TableNormal"/>
    <w:tblPr>
      <w:tblInd w:w="0" w:type="dxa"/>
      <w:shd w:val="solid" w:color="C0C0C0" w:fill="FFFFFF"/>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Hyperlink">
    <w:name w:val="Hyperlink"/>
    <w:basedOn w:val="DefaultParagraphFont"/>
    <w:rPr>
      <w:color w:val="0000FF"/>
      <w:u w:val="single"/>
    </w:rPr>
  </w:style>
  <w:style w:type="paragraph" w:styleId="BalloonText">
    <w:name w:val="Balloon Text"/>
    <w:basedOn w:val="Normal"/>
    <w:link w:val="BalloonTextChar"/>
    <w:uiPriority w:val="99"/>
    <w:semiHidden/>
    <w:unhideWhenUsed/>
    <w:rsid w:val="00E90075"/>
    <w:rPr>
      <w:rFonts w:ascii="Tahoma" w:hAnsi="Tahoma" w:cs="Tahoma"/>
      <w:sz w:val="16"/>
      <w:szCs w:val="16"/>
    </w:rPr>
  </w:style>
  <w:style w:type="character" w:customStyle="1" w:styleId="BalloonTextChar">
    <w:name w:val="Balloon Text Char"/>
    <w:basedOn w:val="DefaultParagraphFont"/>
    <w:link w:val="BalloonText"/>
    <w:uiPriority w:val="99"/>
    <w:semiHidden/>
    <w:rsid w:val="00E90075"/>
    <w:rPr>
      <w:rFonts w:ascii="Tahoma"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reedigitalphotos.net/images/Television_Video_and_g178-TV_p11678.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A0394-49CC-4EF3-BE89-D36184E22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Lenovo</dc:creator>
  <cp:lastModifiedBy>Lenovo</cp:lastModifiedBy>
  <cp:revision>2</cp:revision>
  <cp:lastPrinted>2006-09-01T14:48:00Z</cp:lastPrinted>
  <dcterms:created xsi:type="dcterms:W3CDTF">2023-08-15T04:36:00Z</dcterms:created>
  <dcterms:modified xsi:type="dcterms:W3CDTF">2023-08-15T04:36:00Z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38d8bbe10ab547588df6f19b1b135c72</vt:lpwstr>
  </property>
</Properties>
</file>