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3B" w:rsidRDefault="003D318E" w:rsidP="005A723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№3</w:t>
      </w:r>
    </w:p>
    <w:p w:rsidR="00161C99" w:rsidRDefault="00C804AE" w:rsidP="00161C9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C804AE">
        <w:rPr>
          <w:rFonts w:ascii="Times New Roman" w:hAnsi="Times New Roman" w:cs="Times New Roman"/>
          <w:b/>
          <w:sz w:val="24"/>
        </w:rPr>
        <w:t>Информационное право, как отрасль права</w:t>
      </w:r>
      <w:r w:rsidR="005A723B" w:rsidRPr="005A723B">
        <w:rPr>
          <w:rFonts w:ascii="Times New Roman" w:hAnsi="Times New Roman" w:cs="Times New Roman"/>
          <w:b/>
          <w:sz w:val="24"/>
        </w:rPr>
        <w:t>»</w:t>
      </w:r>
    </w:p>
    <w:p w:rsidR="00B80064" w:rsidRDefault="00161C99" w:rsidP="00B90B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7D5333" w:rsidRPr="00CF22AD">
        <w:rPr>
          <w:rFonts w:ascii="Times New Roman" w:hAnsi="Times New Roman" w:cs="Times New Roman"/>
          <w:b/>
          <w:sz w:val="24"/>
        </w:rPr>
        <w:t xml:space="preserve">. </w:t>
      </w:r>
      <w:r w:rsidR="00B90BC0">
        <w:rPr>
          <w:rFonts w:ascii="Times New Roman" w:hAnsi="Times New Roman" w:cs="Times New Roman"/>
          <w:b/>
          <w:sz w:val="24"/>
        </w:rPr>
        <w:t>Осуществить</w:t>
      </w:r>
      <w:r w:rsidR="00B90BC0" w:rsidRPr="00B90BC0">
        <w:rPr>
          <w:rFonts w:ascii="Times New Roman" w:hAnsi="Times New Roman" w:cs="Times New Roman"/>
          <w:b/>
          <w:sz w:val="24"/>
        </w:rPr>
        <w:t xml:space="preserve"> подборку НПА, закрепляющих основные информационные права и свободы человека и гражданина (нормы права с указанием реквизитов НПА).</w:t>
      </w:r>
    </w:p>
    <w:p w:rsidR="00B90BC0" w:rsidRDefault="00B90BC0" w:rsidP="00B9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Международных</w:t>
      </w:r>
    </w:p>
    <w:p w:rsidR="00B90BC0" w:rsidRDefault="00B90BC0" w:rsidP="00B90BC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90BC0">
        <w:rPr>
          <w:rFonts w:ascii="Times New Roman" w:hAnsi="Times New Roman" w:cs="Times New Roman"/>
          <w:sz w:val="24"/>
          <w:szCs w:val="24"/>
        </w:rPr>
        <w:t xml:space="preserve">"Всеобщая декларация прав человека" (принята Генеральной Ассамблеей ООН 10.12.1948) </w:t>
      </w:r>
    </w:p>
    <w:p w:rsidR="00B90BC0" w:rsidRDefault="00B90BC0" w:rsidP="009B5BB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90BC0">
        <w:rPr>
          <w:rFonts w:ascii="Times New Roman" w:hAnsi="Times New Roman" w:cs="Times New Roman"/>
          <w:sz w:val="24"/>
          <w:szCs w:val="24"/>
        </w:rPr>
        <w:t>Каждый человек имеет право на свободу убеждений и на свободное выражение их; это право включает свободу беспрепятственно придерживаться своих убеждений и свободу искать, получать и распространять информацию и идеи любыми средствами и независимо от государственных границ.</w:t>
      </w:r>
      <w:r>
        <w:rPr>
          <w:rFonts w:ascii="Times New Roman" w:hAnsi="Times New Roman" w:cs="Times New Roman"/>
          <w:sz w:val="24"/>
          <w:szCs w:val="24"/>
        </w:rPr>
        <w:t xml:space="preserve"> (Статья 19)</w:t>
      </w:r>
    </w:p>
    <w:p w:rsidR="009B5BBF" w:rsidRPr="009B5BBF" w:rsidRDefault="009B5BBF" w:rsidP="009B5BB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B5BBF">
        <w:rPr>
          <w:rFonts w:ascii="Times New Roman" w:hAnsi="Times New Roman" w:cs="Times New Roman"/>
          <w:sz w:val="24"/>
          <w:szCs w:val="24"/>
        </w:rPr>
        <w:t>Решение N 154 Коллегии Евразийской экономической комиссии "О проекте Решения Совета Евразийской экономической комиссии "О Концепции использования при межгосударственном информационном взаимодействии сервисов и имеющих юридическую силу электронных документов" (Вместе с проектом "Концепции...") (Принято в г. Москве 01.09.2014)</w:t>
      </w:r>
    </w:p>
    <w:p w:rsidR="00B90BC0" w:rsidRDefault="009B5BBF" w:rsidP="009B5BB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B5BBF">
        <w:rPr>
          <w:rFonts w:ascii="Times New Roman" w:hAnsi="Times New Roman" w:cs="Times New Roman"/>
          <w:sz w:val="24"/>
          <w:szCs w:val="24"/>
        </w:rPr>
        <w:t>Каждый имеет право свободно знакомиться с информацией, составляющей общедоступные сведения. Право на ознакомление с общедоступными сведениями не может быть ограничено.</w:t>
      </w:r>
      <w:r>
        <w:rPr>
          <w:rFonts w:ascii="Times New Roman" w:hAnsi="Times New Roman" w:cs="Times New Roman"/>
          <w:sz w:val="24"/>
          <w:szCs w:val="24"/>
        </w:rPr>
        <w:t xml:space="preserve"> (Статья 10.1)</w:t>
      </w:r>
    </w:p>
    <w:p w:rsidR="009B5BBF" w:rsidRDefault="009B5BBF" w:rsidP="009B5BB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B5BBF">
        <w:rPr>
          <w:rFonts w:ascii="Times New Roman" w:hAnsi="Times New Roman" w:cs="Times New Roman"/>
          <w:sz w:val="24"/>
          <w:szCs w:val="24"/>
        </w:rPr>
        <w:t xml:space="preserve">Каждый имеет право на ознакомление с информацией о себе, а также право требовать от органов государственной власти и органов местного самоуправления, их должностных лиц в порядке, установленном настоящим Законом, ознакомления с информацией, непосредственно затрагивающей его права и свободы. Любая организация имеет право на получение от органов государственной власти и органов местного самоуправления информации, непосредственно касающейся </w:t>
      </w:r>
      <w:proofErr w:type="spellStart"/>
      <w:r w:rsidRPr="009B5BBF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9B5BBF">
        <w:rPr>
          <w:rFonts w:ascii="Times New Roman" w:hAnsi="Times New Roman" w:cs="Times New Roman"/>
          <w:sz w:val="24"/>
          <w:szCs w:val="24"/>
        </w:rPr>
        <w:t xml:space="preserve"> прав и обязанностей, </w:t>
      </w:r>
      <w:proofErr w:type="spellStart"/>
      <w:r w:rsidRPr="009B5BBF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9B5BBF">
        <w:rPr>
          <w:rFonts w:ascii="Times New Roman" w:hAnsi="Times New Roman" w:cs="Times New Roman"/>
          <w:sz w:val="24"/>
          <w:szCs w:val="24"/>
        </w:rPr>
        <w:t xml:space="preserve"> правового статуса, а также информации, необходимой в связи с взаимодействием с указанными органами при осуществлении </w:t>
      </w:r>
      <w:proofErr w:type="spellStart"/>
      <w:r w:rsidRPr="009B5BBF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9B5BBF">
        <w:rPr>
          <w:rFonts w:ascii="Times New Roman" w:hAnsi="Times New Roman" w:cs="Times New Roman"/>
          <w:sz w:val="24"/>
          <w:szCs w:val="24"/>
        </w:rPr>
        <w:t xml:space="preserve"> уставной деятельности.</w:t>
      </w:r>
      <w:r>
        <w:rPr>
          <w:rFonts w:ascii="Times New Roman" w:hAnsi="Times New Roman" w:cs="Times New Roman"/>
          <w:sz w:val="24"/>
          <w:szCs w:val="24"/>
        </w:rPr>
        <w:t xml:space="preserve"> (Статья 23.5)</w:t>
      </w:r>
    </w:p>
    <w:p w:rsidR="009B5BBF" w:rsidRDefault="009B5BBF" w:rsidP="009B5BB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B5BBF">
        <w:rPr>
          <w:rFonts w:ascii="Times New Roman" w:hAnsi="Times New Roman" w:cs="Times New Roman"/>
          <w:sz w:val="24"/>
          <w:szCs w:val="24"/>
        </w:rPr>
        <w:t>Конвенция о защите прав человека и основных свобод (ETS N 005) (рус., англ.) (с изменениями на 13 мая 2004 года)</w:t>
      </w:r>
    </w:p>
    <w:p w:rsidR="009B5BBF" w:rsidRDefault="009B5BBF" w:rsidP="009B5BB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B5BBF">
        <w:rPr>
          <w:rFonts w:ascii="Times New Roman" w:hAnsi="Times New Roman" w:cs="Times New Roman"/>
          <w:sz w:val="24"/>
          <w:szCs w:val="24"/>
        </w:rPr>
        <w:t>Каждый имеет право свободно выражать своё мнение. Это право включает свободу придерживаться своего мнения и свободу получать и распространять информацию и идеи без какого-либо вмешательства со стороны публичных властей и независимо от государственных границ. Настоящая статья не препятствует государствам осуществлять лицензирование радиовещательных, телевизионных или кинематографических предприятий.</w:t>
      </w:r>
      <w:r>
        <w:rPr>
          <w:rFonts w:ascii="Times New Roman" w:hAnsi="Times New Roman" w:cs="Times New Roman"/>
          <w:sz w:val="24"/>
          <w:szCs w:val="24"/>
        </w:rPr>
        <w:t xml:space="preserve"> (Статья 10.1)</w:t>
      </w:r>
    </w:p>
    <w:p w:rsidR="00CA7405" w:rsidRPr="009B5BBF" w:rsidRDefault="00CA7405" w:rsidP="00CA740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A7405">
        <w:rPr>
          <w:rFonts w:ascii="Times New Roman" w:hAnsi="Times New Roman" w:cs="Times New Roman"/>
          <w:sz w:val="24"/>
          <w:szCs w:val="24"/>
        </w:rPr>
        <w:t>Каждый имеет право на свободу мысли, совести и религии; это право включает свободу менять свою религию или убеждения и свободу исповедовать свою религию или убеждения как индивидуально, так и сообща с другими, публичным или частным порядком в богослужении, обучении, отправлении религиозных и культовых обрядов.</w:t>
      </w:r>
      <w:r>
        <w:rPr>
          <w:rFonts w:ascii="Times New Roman" w:hAnsi="Times New Roman" w:cs="Times New Roman"/>
          <w:sz w:val="24"/>
          <w:szCs w:val="24"/>
        </w:rPr>
        <w:t xml:space="preserve"> (Статья 9.1)</w:t>
      </w:r>
    </w:p>
    <w:p w:rsidR="009B5BBF" w:rsidRDefault="00E22B58" w:rsidP="00E22B5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22B58">
        <w:rPr>
          <w:rFonts w:ascii="Times New Roman" w:hAnsi="Times New Roman" w:cs="Times New Roman"/>
          <w:sz w:val="24"/>
          <w:szCs w:val="24"/>
        </w:rPr>
        <w:lastRenderedPageBreak/>
        <w:t>"Международный пакт о гражданских и политических правах" (Принят 16.12.1966 Резолюцией 2200 (XXI) на 1496-ом пленарном заседании Генеральной Ассамблеи ООН)</w:t>
      </w:r>
    </w:p>
    <w:p w:rsidR="00E22B58" w:rsidRDefault="00E22B58" w:rsidP="00E22B5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22B58">
        <w:rPr>
          <w:rFonts w:ascii="Times New Roman" w:hAnsi="Times New Roman" w:cs="Times New Roman"/>
          <w:sz w:val="24"/>
          <w:szCs w:val="24"/>
        </w:rPr>
        <w:t xml:space="preserve">Каждый человек имеет право на свободное выражение своего мнения; это право включает свободу искать, получать и распространять всякого рода информацию и идеи, независимо от государственных границ, устно, письменно или посредством </w:t>
      </w:r>
      <w:proofErr w:type="gramStart"/>
      <w:r w:rsidRPr="00E22B58">
        <w:rPr>
          <w:rFonts w:ascii="Times New Roman" w:hAnsi="Times New Roman" w:cs="Times New Roman"/>
          <w:sz w:val="24"/>
          <w:szCs w:val="24"/>
        </w:rPr>
        <w:t>печати</w:t>
      </w:r>
      <w:proofErr w:type="gramEnd"/>
      <w:r w:rsidRPr="00E22B58">
        <w:rPr>
          <w:rFonts w:ascii="Times New Roman" w:hAnsi="Times New Roman" w:cs="Times New Roman"/>
          <w:sz w:val="24"/>
          <w:szCs w:val="24"/>
        </w:rPr>
        <w:t xml:space="preserve"> или художественных форм выражения или иными способами по своему выбору.</w:t>
      </w:r>
      <w:r>
        <w:rPr>
          <w:rFonts w:ascii="Times New Roman" w:hAnsi="Times New Roman" w:cs="Times New Roman"/>
          <w:sz w:val="24"/>
          <w:szCs w:val="24"/>
        </w:rPr>
        <w:t xml:space="preserve"> (Статья 19.2)</w:t>
      </w:r>
    </w:p>
    <w:p w:rsidR="00CA7405" w:rsidRDefault="00CA7405" w:rsidP="00CA740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A7405">
        <w:rPr>
          <w:rFonts w:ascii="Times New Roman" w:hAnsi="Times New Roman" w:cs="Times New Roman"/>
          <w:sz w:val="24"/>
          <w:szCs w:val="24"/>
        </w:rPr>
        <w:t xml:space="preserve">Каждый человек имеет право на свободу мысли, совести и религии. Это право включает свободу иметь или принимать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религию</w:t>
      </w:r>
      <w:proofErr w:type="gramEnd"/>
      <w:r w:rsidRPr="00CA7405">
        <w:rPr>
          <w:rFonts w:ascii="Times New Roman" w:hAnsi="Times New Roman" w:cs="Times New Roman"/>
          <w:sz w:val="24"/>
          <w:szCs w:val="24"/>
        </w:rPr>
        <w:t xml:space="preserve"> или убеждения по своему выбору и свободу исповедовать свою религию и убеждения как единолично, так и сообща с другими, публичным или частным порядком, в отправлении культа, выполнении религиозных и ритуальных обрядов и учении. </w:t>
      </w:r>
      <w:r>
        <w:rPr>
          <w:rFonts w:ascii="Times New Roman" w:hAnsi="Times New Roman" w:cs="Times New Roman"/>
          <w:sz w:val="24"/>
          <w:szCs w:val="24"/>
        </w:rPr>
        <w:t>(Статья 18.1)</w:t>
      </w:r>
    </w:p>
    <w:p w:rsidR="00DA17D1" w:rsidRPr="00DA17D1" w:rsidRDefault="00DA17D1" w:rsidP="00DA17D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A17D1">
        <w:rPr>
          <w:rFonts w:ascii="Times New Roman" w:hAnsi="Times New Roman" w:cs="Times New Roman"/>
          <w:sz w:val="24"/>
          <w:szCs w:val="24"/>
        </w:rPr>
        <w:t>"Модельный закон об информатизации, информации и защите информации" (Принят в г. Санкт-Петербурге 18.11.2005 Постановлением 26-7 на 26-ом пленарном заседании Межпарламентской Ассамблеи государств-участников СНГ)</w:t>
      </w:r>
    </w:p>
    <w:p w:rsidR="00DA17D1" w:rsidRPr="00DA17D1" w:rsidRDefault="00DA17D1" w:rsidP="00DA17D1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A17D1">
        <w:rPr>
          <w:rFonts w:ascii="Times New Roman" w:hAnsi="Times New Roman" w:cs="Times New Roman"/>
          <w:sz w:val="24"/>
          <w:szCs w:val="24"/>
        </w:rPr>
        <w:t xml:space="preserve">Каждый имеет право на защиту информации о своей частной жизни, включая право на неприкосновенность частной жизни от постороннего вмешательства и (или) контроля, на тайну переписки, телефонных переговоров, почтовых, телеграфных и иных сообщений, на личную и семейную тайну, свободу выражения мнения, свободу мысли, совести и вероисповедания. </w:t>
      </w:r>
      <w:r>
        <w:rPr>
          <w:rFonts w:ascii="Times New Roman" w:hAnsi="Times New Roman" w:cs="Times New Roman"/>
          <w:sz w:val="24"/>
          <w:szCs w:val="24"/>
        </w:rPr>
        <w:t>(Статья 28.1)</w:t>
      </w:r>
    </w:p>
    <w:p w:rsidR="00445E18" w:rsidRDefault="00DA17D1" w:rsidP="00DA17D1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A17D1">
        <w:rPr>
          <w:rFonts w:ascii="Times New Roman" w:hAnsi="Times New Roman" w:cs="Times New Roman"/>
          <w:sz w:val="24"/>
          <w:szCs w:val="24"/>
        </w:rPr>
        <w:t>Граждане и организации вправе искать и получать любую информацию в любых формах и из любых источников с учётом ограничений, установленных настоящим Законом и иными национальными законами.</w:t>
      </w:r>
      <w:r>
        <w:rPr>
          <w:rFonts w:ascii="Times New Roman" w:hAnsi="Times New Roman" w:cs="Times New Roman"/>
          <w:sz w:val="24"/>
          <w:szCs w:val="24"/>
        </w:rPr>
        <w:t xml:space="preserve"> (Статья 23.4)</w:t>
      </w:r>
    </w:p>
    <w:p w:rsidR="00DA17D1" w:rsidRDefault="00DA17D1" w:rsidP="00DA17D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A17D1">
        <w:rPr>
          <w:rFonts w:ascii="Times New Roman" w:hAnsi="Times New Roman" w:cs="Times New Roman"/>
          <w:sz w:val="24"/>
          <w:szCs w:val="24"/>
        </w:rPr>
        <w:t>Европейская Социальная Хартия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A17D1">
        <w:rPr>
          <w:rFonts w:ascii="Times New Roman" w:hAnsi="Times New Roman" w:cs="Times New Roman"/>
          <w:sz w:val="24"/>
          <w:szCs w:val="24"/>
        </w:rPr>
        <w:t>Страсбург, 3 мая 1996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A17D1" w:rsidRPr="00DA17D1" w:rsidRDefault="00DA17D1" w:rsidP="00DA17D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A17D1">
        <w:rPr>
          <w:rFonts w:ascii="Times New Roman" w:hAnsi="Times New Roman" w:cs="Times New Roman"/>
          <w:sz w:val="24"/>
          <w:szCs w:val="24"/>
        </w:rPr>
        <w:t xml:space="preserve">Каждый имеет право на профессиональную ориентацию с целью оказания ему помощи в выборе профессии в соответствии с его личными способностями и </w:t>
      </w:r>
      <w:proofErr w:type="gramStart"/>
      <w:r w:rsidRPr="00DA17D1">
        <w:rPr>
          <w:rFonts w:ascii="Times New Roman" w:hAnsi="Times New Roman" w:cs="Times New Roman"/>
          <w:sz w:val="24"/>
          <w:szCs w:val="24"/>
        </w:rPr>
        <w:t>интересами.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Часть 1.9)</w:t>
      </w:r>
    </w:p>
    <w:p w:rsidR="00445E18" w:rsidRDefault="00445E18" w:rsidP="00445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Национальных</w:t>
      </w:r>
    </w:p>
    <w:p w:rsidR="00445E18" w:rsidRDefault="00445E18" w:rsidP="00445E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45E18">
        <w:rPr>
          <w:rFonts w:ascii="Times New Roman" w:hAnsi="Times New Roman" w:cs="Times New Roman"/>
          <w:sz w:val="24"/>
          <w:szCs w:val="24"/>
        </w:rPr>
        <w:t>Федеральный закон от 27.07.2006 N 149-ФЗ (ред. от 08.06.2020) "Об информации, информационных технологиях и о защите информации"</w:t>
      </w:r>
    </w:p>
    <w:p w:rsidR="00445E18" w:rsidRDefault="00445E18" w:rsidP="00445E1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45E18">
        <w:rPr>
          <w:rFonts w:ascii="Times New Roman" w:hAnsi="Times New Roman" w:cs="Times New Roman"/>
          <w:sz w:val="24"/>
          <w:szCs w:val="24"/>
        </w:rPr>
        <w:t>Гражданин (физическое лицо) имеет право на получение от государственных органов, органов местного самоуправления, их должностных лиц в порядке, установленном законодательством Российской Федерации, информации, непосредственно затрагивающей его права и свободы.</w:t>
      </w:r>
      <w:r>
        <w:rPr>
          <w:rFonts w:ascii="Times New Roman" w:hAnsi="Times New Roman" w:cs="Times New Roman"/>
          <w:sz w:val="24"/>
          <w:szCs w:val="24"/>
        </w:rPr>
        <w:t xml:space="preserve"> (Статья 8.2)</w:t>
      </w:r>
    </w:p>
    <w:p w:rsidR="00445E18" w:rsidRDefault="00445E18" w:rsidP="00445E1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45E18">
        <w:rPr>
          <w:rFonts w:ascii="Times New Roman" w:hAnsi="Times New Roman" w:cs="Times New Roman"/>
          <w:sz w:val="24"/>
          <w:szCs w:val="24"/>
        </w:rPr>
        <w:t>Граждане (физические лица) и организации (юридические лица) (далее - организации) вправе осуществлять поиск и получение любой информации в любых формах и из любых источников при условии соблюдения требований, установленных настоящим Федеральным законом и другими федеральными законами.</w:t>
      </w:r>
      <w:r w:rsidR="001F18A5">
        <w:rPr>
          <w:rFonts w:ascii="Times New Roman" w:hAnsi="Times New Roman" w:cs="Times New Roman"/>
          <w:sz w:val="24"/>
          <w:szCs w:val="24"/>
        </w:rPr>
        <w:t xml:space="preserve"> (Статья 8.1)</w:t>
      </w:r>
    </w:p>
    <w:p w:rsidR="001F18A5" w:rsidRDefault="001F18A5" w:rsidP="001F18A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t>Закон РФ от 27.12.1991 N 2124-1 (ред. от 01.03.2020) "О средствах массовой информации"</w:t>
      </w:r>
    </w:p>
    <w:p w:rsidR="001F18A5" w:rsidRDefault="001F18A5" w:rsidP="001F18A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lastRenderedPageBreak/>
        <w:t>Граждане имеют право на оперативное получение через средства массовой информации достоверных сведений о деятельности государственных органов, органов местного самоуправления, организаций, общественных объединений, их должностных лиц.</w:t>
      </w:r>
      <w:r>
        <w:rPr>
          <w:rFonts w:ascii="Times New Roman" w:hAnsi="Times New Roman" w:cs="Times New Roman"/>
          <w:sz w:val="24"/>
          <w:szCs w:val="24"/>
        </w:rPr>
        <w:t xml:space="preserve"> (Статья 38)</w:t>
      </w:r>
    </w:p>
    <w:p w:rsidR="001F18A5" w:rsidRDefault="001F18A5" w:rsidP="001F18A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t>Гражданин или организация, в отношении которых в средстве массовой информации распространены сведения, не соответствующие действительности либо ущемляющие права и законные интересы гражданина, имеют право на ответ (комментарий, реплику) в том же средстве массовой информации.</w:t>
      </w:r>
      <w:r>
        <w:rPr>
          <w:rFonts w:ascii="Times New Roman" w:hAnsi="Times New Roman" w:cs="Times New Roman"/>
          <w:sz w:val="24"/>
          <w:szCs w:val="24"/>
        </w:rPr>
        <w:t xml:space="preserve"> (Статья 46)</w:t>
      </w:r>
    </w:p>
    <w:p w:rsidR="001F18A5" w:rsidRDefault="001F18A5" w:rsidP="001F18A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t>Федеральный закон от 09.02.2009 N 8-ФЗ (ред. от 28.12.2017) "Об обеспечении доступа к информации о деятельности государственных органов и органов местного самоуправления"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8A5" w:rsidRDefault="001F18A5" w:rsidP="001F18A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t>Польз</w:t>
      </w:r>
      <w:r>
        <w:rPr>
          <w:rFonts w:ascii="Times New Roman" w:hAnsi="Times New Roman" w:cs="Times New Roman"/>
          <w:sz w:val="24"/>
          <w:szCs w:val="24"/>
        </w:rPr>
        <w:t xml:space="preserve">ователь информацией имеет право </w:t>
      </w:r>
      <w:r w:rsidRPr="001F18A5">
        <w:rPr>
          <w:rFonts w:ascii="Times New Roman" w:hAnsi="Times New Roman" w:cs="Times New Roman"/>
          <w:sz w:val="24"/>
          <w:szCs w:val="24"/>
        </w:rPr>
        <w:t xml:space="preserve">получать достоверную информацию о деятельности государственных органов и </w:t>
      </w:r>
      <w:r>
        <w:rPr>
          <w:rFonts w:ascii="Times New Roman" w:hAnsi="Times New Roman" w:cs="Times New Roman"/>
          <w:sz w:val="24"/>
          <w:szCs w:val="24"/>
        </w:rPr>
        <w:t>органов местного самоуправления (Статья 8.1)</w:t>
      </w:r>
    </w:p>
    <w:p w:rsidR="001F18A5" w:rsidRDefault="001F18A5" w:rsidP="001F18A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t>Пользователь информацией имеет право обращаться в государственные органы, органы местного самоуправления с запросом как непосредственно, так и через своего представителя, полномочия которого оформляются в порядке, установленном законодательством Российской Федерации.</w:t>
      </w:r>
      <w:r>
        <w:rPr>
          <w:rFonts w:ascii="Times New Roman" w:hAnsi="Times New Roman" w:cs="Times New Roman"/>
          <w:sz w:val="24"/>
          <w:szCs w:val="24"/>
        </w:rPr>
        <w:t xml:space="preserve"> (Статья 18.1)</w:t>
      </w:r>
    </w:p>
    <w:p w:rsidR="001F18A5" w:rsidRDefault="001F18A5" w:rsidP="001F18A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t>Федеральный закон от 25.06.2002 N 73-ФЗ (ред. от 24.04.2020) "Об объектах культурного наследия (памятниках истории и культуры) народов Российской Федерации"</w:t>
      </w:r>
    </w:p>
    <w:p w:rsidR="001F18A5" w:rsidRDefault="001F18A5" w:rsidP="001F18A5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t>Каждый имеет право на доступ к объектам культурного наследия в порядке, установленном статьёй 47.4 настоящего Федерального закона.</w:t>
      </w:r>
      <w:r>
        <w:rPr>
          <w:rFonts w:ascii="Times New Roman" w:hAnsi="Times New Roman" w:cs="Times New Roman"/>
          <w:sz w:val="24"/>
          <w:szCs w:val="24"/>
        </w:rPr>
        <w:t xml:space="preserve"> (Статья 6.2)</w:t>
      </w:r>
    </w:p>
    <w:p w:rsidR="001F18A5" w:rsidRDefault="001F18A5" w:rsidP="001F18A5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t>Каждый имеет право на беспрепятственное получение информации об объекте культурного наследия, территории объекта культурного наследия, зонах охраны объекта культурного наследия, защитной зоне объекта культурного наследия в порядке, установленном настоящим Федеральным законом, в пределах данных, содержащихся в едином государственном реестре объектов культурного наследия (памятников истории и культуры) народов Российской Федерации.</w:t>
      </w:r>
      <w:r>
        <w:rPr>
          <w:rFonts w:ascii="Times New Roman" w:hAnsi="Times New Roman" w:cs="Times New Roman"/>
          <w:sz w:val="24"/>
          <w:szCs w:val="24"/>
        </w:rPr>
        <w:t xml:space="preserve"> (Статья 6.3)</w:t>
      </w:r>
    </w:p>
    <w:p w:rsidR="001F18A5" w:rsidRDefault="001F18A5" w:rsidP="001F18A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t>Федеральный закон от 16.04.2001 N 44-ФЗ (ред. от 02.08.2019) "О государственном банке данных о детях, оставшихся без попечения родителей"</w:t>
      </w:r>
    </w:p>
    <w:p w:rsidR="001F18A5" w:rsidRDefault="001F18A5" w:rsidP="001F18A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t>Граждане Российской Федерации, постоянно проживающие за пределами Российской Федерации, иностранные граждане и лица без гражданства, желающие усыновить (удочерить) ребёнка, имеют право на доступ к конфиденциальной информации только о тех оставшихся без попечения родителей детях, в отношении которых возникли установленные Семейным кодексом Российской Федерации основания усыновления (удочерения) указанными гражданами и лицами, при наличии в соответствующей анкете ребёнка информации о мерах, предпринятых органами опеки и попечительства, региональным оператором и федеральным оператором, по устройству (оказанию содействия в устройстве) ребёнка, оставшегося без попечения родителей, на воспитание в семью граждан Российской Федерации, постоянно проживающих на территории Российской Федерации.</w:t>
      </w:r>
      <w:r>
        <w:rPr>
          <w:rFonts w:ascii="Times New Roman" w:hAnsi="Times New Roman" w:cs="Times New Roman"/>
          <w:sz w:val="24"/>
          <w:szCs w:val="24"/>
        </w:rPr>
        <w:t xml:space="preserve"> (Статья 11.2)</w:t>
      </w:r>
    </w:p>
    <w:p w:rsidR="001F18A5" w:rsidRDefault="001F18A5" w:rsidP="001F18A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lastRenderedPageBreak/>
        <w:t>Федеральный закон от 02.05.1997 N 76-ФЗ (ред. от 05.02.2018) "Об уничтожении химического оружия"</w:t>
      </w:r>
    </w:p>
    <w:p w:rsidR="00445E18" w:rsidRPr="001F18A5" w:rsidRDefault="001F18A5" w:rsidP="00445E1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F18A5">
        <w:rPr>
          <w:rFonts w:ascii="Times New Roman" w:hAnsi="Times New Roman" w:cs="Times New Roman"/>
          <w:sz w:val="24"/>
          <w:szCs w:val="24"/>
        </w:rPr>
        <w:t>Граждане и юридические лица, в том числе общественные объединения, имеют право запрашивать в органах государственной власти Российской Федерации, в том числе в федеральных органах исполнительной власти, осуществляющих функции государственного надзора в области уничтожения химического оружия, органах государственной власти субъектов Российской Федерации, органах местного самоуправления, у руководителей объектов по хранению химического оружия и объектов по уничтожению химического оружия информацию в области проведения работ по хранению, перевозке и уничтожению химического оружия.</w:t>
      </w:r>
      <w:r>
        <w:rPr>
          <w:rFonts w:ascii="Times New Roman" w:hAnsi="Times New Roman" w:cs="Times New Roman"/>
          <w:sz w:val="24"/>
          <w:szCs w:val="24"/>
        </w:rPr>
        <w:t xml:space="preserve"> (Статья 20)</w:t>
      </w:r>
    </w:p>
    <w:p w:rsidR="00E22B58" w:rsidRPr="00E22B58" w:rsidRDefault="00E22B58" w:rsidP="00E22B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Pr="00E22B58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Заполнить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2B58" w:rsidTr="00E22B58">
        <w:tc>
          <w:tcPr>
            <w:tcW w:w="4672" w:type="dxa"/>
          </w:tcPr>
          <w:p w:rsidR="00E22B58" w:rsidRDefault="00E22B58" w:rsidP="00E22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B58">
              <w:rPr>
                <w:rFonts w:ascii="Times New Roman" w:hAnsi="Times New Roman" w:cs="Times New Roman"/>
                <w:sz w:val="24"/>
                <w:szCs w:val="24"/>
              </w:rPr>
              <w:t>Вид информации с ограниченным доступом</w:t>
            </w:r>
          </w:p>
        </w:tc>
        <w:tc>
          <w:tcPr>
            <w:tcW w:w="4673" w:type="dxa"/>
          </w:tcPr>
          <w:p w:rsidR="00E22B58" w:rsidRDefault="00E22B58" w:rsidP="00E22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B58">
              <w:rPr>
                <w:rFonts w:ascii="Times New Roman" w:hAnsi="Times New Roman" w:cs="Times New Roman"/>
                <w:sz w:val="24"/>
                <w:szCs w:val="24"/>
              </w:rPr>
              <w:t>Правовое регулирование</w:t>
            </w:r>
          </w:p>
        </w:tc>
      </w:tr>
      <w:tr w:rsidR="00E22B58" w:rsidTr="00E22B58">
        <w:tc>
          <w:tcPr>
            <w:tcW w:w="4672" w:type="dxa"/>
          </w:tcPr>
          <w:p w:rsidR="00E22B58" w:rsidRDefault="00866E96" w:rsidP="00B9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Государственная тайна</w:t>
            </w:r>
          </w:p>
        </w:tc>
        <w:tc>
          <w:tcPr>
            <w:tcW w:w="4673" w:type="dxa"/>
          </w:tcPr>
          <w:p w:rsidR="00E22B58" w:rsidRDefault="00866E96" w:rsidP="00B9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E96">
              <w:rPr>
                <w:rFonts w:ascii="Times New Roman" w:hAnsi="Times New Roman" w:cs="Times New Roman"/>
                <w:sz w:val="24"/>
                <w:szCs w:val="24"/>
              </w:rPr>
              <w:t>Закон РФ "О государственной тайне" от 21.07.1993 N 5485-1</w:t>
            </w:r>
          </w:p>
        </w:tc>
      </w:tr>
      <w:tr w:rsidR="00E22B58" w:rsidTr="00E22B58">
        <w:tc>
          <w:tcPr>
            <w:tcW w:w="4672" w:type="dxa"/>
          </w:tcPr>
          <w:p w:rsidR="00E22B58" w:rsidRDefault="00866E96" w:rsidP="00B9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 тайна</w:t>
            </w:r>
          </w:p>
        </w:tc>
        <w:tc>
          <w:tcPr>
            <w:tcW w:w="4673" w:type="dxa"/>
          </w:tcPr>
          <w:p w:rsidR="00866E96" w:rsidRDefault="00866E96" w:rsidP="00866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E96">
              <w:rPr>
                <w:rFonts w:ascii="Times New Roman" w:hAnsi="Times New Roman" w:cs="Times New Roman"/>
                <w:sz w:val="24"/>
                <w:szCs w:val="24"/>
              </w:rPr>
              <w:t>"Уголовный кодекс Российской Федерации" от 13.06.1996 N 63-ФЗ (ред. от 31.07.2020)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6E96">
              <w:rPr>
                <w:rFonts w:ascii="Times New Roman" w:hAnsi="Times New Roman" w:cs="Times New Roman"/>
                <w:sz w:val="24"/>
                <w:szCs w:val="24"/>
              </w:rPr>
              <w:t>Статья 137. Нарушение неприкосновенности частной жизни</w:t>
            </w:r>
          </w:p>
        </w:tc>
      </w:tr>
      <w:tr w:rsidR="00E22B58" w:rsidTr="00E22B58">
        <w:tc>
          <w:tcPr>
            <w:tcW w:w="4672" w:type="dxa"/>
          </w:tcPr>
          <w:p w:rsidR="00E22B58" w:rsidRDefault="00866E96" w:rsidP="00B9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Служебная тайна</w:t>
            </w:r>
          </w:p>
          <w:p w:rsidR="00866E96" w:rsidRDefault="00866E96" w:rsidP="00866E96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Налоговая тайна</w:t>
            </w:r>
          </w:p>
          <w:p w:rsidR="00866E96" w:rsidRDefault="00866E96" w:rsidP="00866E96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Военная тайна</w:t>
            </w:r>
          </w:p>
          <w:p w:rsidR="00866E96" w:rsidRDefault="00866E96" w:rsidP="00866E96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Тайна следствия</w:t>
            </w:r>
          </w:p>
          <w:p w:rsidR="00866E96" w:rsidRPr="00866E96" w:rsidRDefault="00866E96" w:rsidP="00866E96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Судебная тайна</w:t>
            </w:r>
          </w:p>
        </w:tc>
        <w:tc>
          <w:tcPr>
            <w:tcW w:w="4673" w:type="dxa"/>
          </w:tcPr>
          <w:p w:rsidR="00E22B58" w:rsidRDefault="004869DA" w:rsidP="004869DA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869DA">
              <w:rPr>
                <w:rFonts w:ascii="Times New Roman" w:hAnsi="Times New Roman" w:cs="Times New Roman"/>
                <w:sz w:val="24"/>
                <w:szCs w:val="24"/>
              </w:rPr>
              <w:t xml:space="preserve">"Налоговый кодекс Российской Федерации (часть первая)" от 31.07.1998 </w:t>
            </w:r>
            <w:r w:rsidRPr="00486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869DA">
              <w:rPr>
                <w:rFonts w:ascii="Times New Roman" w:hAnsi="Times New Roman" w:cs="Times New Roman"/>
                <w:sz w:val="24"/>
                <w:szCs w:val="24"/>
              </w:rPr>
              <w:t xml:space="preserve"> 146-ФЗ Статья 102. Налоговая тайна</w:t>
            </w:r>
          </w:p>
          <w:p w:rsidR="004869DA" w:rsidRDefault="004869DA" w:rsidP="004869DA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869DA">
              <w:rPr>
                <w:rFonts w:ascii="Times New Roman" w:hAnsi="Times New Roman" w:cs="Times New Roman"/>
                <w:sz w:val="24"/>
                <w:szCs w:val="24"/>
              </w:rPr>
              <w:t>Закон РФ от 21.07.1993 N 5485-1 (ред. от 29.07.2018) "О государственной тайне"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69DA">
              <w:rPr>
                <w:rFonts w:ascii="Times New Roman" w:hAnsi="Times New Roman" w:cs="Times New Roman"/>
                <w:sz w:val="24"/>
                <w:szCs w:val="24"/>
              </w:rPr>
              <w:t>Статья 5. Перечень сведений, составляющих государственную тайну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пункт 1</w:t>
            </w:r>
          </w:p>
          <w:p w:rsidR="00335443" w:rsidRPr="00335443" w:rsidRDefault="004869DA" w:rsidP="00335443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869DA">
              <w:rPr>
                <w:rFonts w:ascii="Times New Roman" w:hAnsi="Times New Roman" w:cs="Times New Roman"/>
                <w:sz w:val="24"/>
                <w:szCs w:val="24"/>
              </w:rPr>
              <w:t>"Уголовно-процессуальный кодекс Российской Федерации" от 18.12.2001 N 174-ФЗ (ред. от 31.07.2020)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69DA">
              <w:rPr>
                <w:rFonts w:ascii="Times New Roman" w:hAnsi="Times New Roman" w:cs="Times New Roman"/>
                <w:sz w:val="24"/>
                <w:szCs w:val="24"/>
              </w:rPr>
              <w:t>Статья 161. Недопустимость разглашения данных предварительного расследования</w:t>
            </w:r>
            <w:bookmarkStart w:id="0" w:name="_GoBack"/>
            <w:bookmarkEnd w:id="0"/>
          </w:p>
          <w:p w:rsidR="004869DA" w:rsidRPr="004869DA" w:rsidRDefault="00335443" w:rsidP="00335443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5443">
              <w:rPr>
                <w:rFonts w:ascii="Times New Roman" w:hAnsi="Times New Roman" w:cs="Times New Roman"/>
                <w:sz w:val="24"/>
                <w:szCs w:val="24"/>
              </w:rPr>
              <w:t>"Арбитражный процессуальный кодекс Российской Федерации" от 24.07.2002 N 95-ФЗ</w:t>
            </w:r>
          </w:p>
        </w:tc>
      </w:tr>
      <w:tr w:rsidR="00866E96" w:rsidTr="00E22B58">
        <w:tc>
          <w:tcPr>
            <w:tcW w:w="4672" w:type="dxa"/>
          </w:tcPr>
          <w:p w:rsidR="00866E96" w:rsidRDefault="00866E96" w:rsidP="00B9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Коммерческая тайна</w:t>
            </w:r>
          </w:p>
        </w:tc>
        <w:tc>
          <w:tcPr>
            <w:tcW w:w="4673" w:type="dxa"/>
          </w:tcPr>
          <w:p w:rsidR="00866E96" w:rsidRDefault="004869DA" w:rsidP="00486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DA">
              <w:rPr>
                <w:rFonts w:ascii="Times New Roman" w:hAnsi="Times New Roman" w:cs="Times New Roman"/>
                <w:sz w:val="24"/>
                <w:szCs w:val="24"/>
              </w:rPr>
              <w:t>Федеральный закон "О коммерческой тайне" от 29.07.2004 N 98-ФЗ</w:t>
            </w:r>
          </w:p>
        </w:tc>
      </w:tr>
      <w:tr w:rsidR="00866E96" w:rsidTr="00E22B58">
        <w:tc>
          <w:tcPr>
            <w:tcW w:w="4672" w:type="dxa"/>
          </w:tcPr>
          <w:p w:rsidR="00866E96" w:rsidRDefault="00866E96" w:rsidP="00B9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Банковская тайна</w:t>
            </w:r>
          </w:p>
        </w:tc>
        <w:tc>
          <w:tcPr>
            <w:tcW w:w="4673" w:type="dxa"/>
          </w:tcPr>
          <w:p w:rsidR="004869DA" w:rsidRDefault="004869DA" w:rsidP="00B9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DA">
              <w:rPr>
                <w:rFonts w:ascii="Times New Roman" w:hAnsi="Times New Roman" w:cs="Times New Roman"/>
                <w:sz w:val="24"/>
                <w:szCs w:val="24"/>
              </w:rPr>
              <w:t>Федеральный закон от 02.12.1990 N 395-1 (ред. от 27.12.2019) "О банках и банковской деятельности"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69DA">
              <w:rPr>
                <w:rFonts w:ascii="Times New Roman" w:hAnsi="Times New Roman" w:cs="Times New Roman"/>
                <w:sz w:val="24"/>
                <w:szCs w:val="24"/>
              </w:rPr>
              <w:t>Статья 26. Банковская тайна</w:t>
            </w:r>
          </w:p>
        </w:tc>
      </w:tr>
      <w:tr w:rsidR="00866E96" w:rsidTr="00E22B58">
        <w:tc>
          <w:tcPr>
            <w:tcW w:w="4672" w:type="dxa"/>
          </w:tcPr>
          <w:p w:rsidR="00866E96" w:rsidRDefault="00866E96" w:rsidP="00B9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Профессиональная тайна</w:t>
            </w:r>
          </w:p>
        </w:tc>
        <w:tc>
          <w:tcPr>
            <w:tcW w:w="4673" w:type="dxa"/>
          </w:tcPr>
          <w:p w:rsidR="00866E96" w:rsidRDefault="004869DA" w:rsidP="00B9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9DA"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Федеральный закон от 27.07.2006 N 149-ФЗ (ред. от 08.06.2020) "Об информации, информационных технологиях и о защите </w:t>
            </w:r>
            <w:r w:rsidRPr="004869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69DA">
              <w:rPr>
                <w:rFonts w:ascii="Times New Roman" w:hAnsi="Times New Roman" w:cs="Times New Roman"/>
                <w:sz w:val="24"/>
                <w:szCs w:val="24"/>
              </w:rPr>
              <w:t xml:space="preserve">Статья 9.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информации, пункты 5-7</w:t>
            </w:r>
          </w:p>
        </w:tc>
      </w:tr>
    </w:tbl>
    <w:p w:rsidR="002C1375" w:rsidRDefault="002C1375" w:rsidP="00B90BC0">
      <w:pPr>
        <w:rPr>
          <w:rFonts w:ascii="Times New Roman" w:hAnsi="Times New Roman" w:cs="Times New Roman"/>
          <w:sz w:val="24"/>
          <w:szCs w:val="24"/>
        </w:rPr>
      </w:pPr>
    </w:p>
    <w:p w:rsidR="002C1375" w:rsidRPr="00E22B58" w:rsidRDefault="002C1375" w:rsidP="002C137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Pr="00E22B58">
        <w:rPr>
          <w:rFonts w:ascii="Times New Roman" w:hAnsi="Times New Roman" w:cs="Times New Roman"/>
          <w:b/>
          <w:sz w:val="24"/>
        </w:rPr>
        <w:t xml:space="preserve">. </w:t>
      </w:r>
      <w:r w:rsidRPr="002C1375">
        <w:rPr>
          <w:rFonts w:ascii="Times New Roman" w:hAnsi="Times New Roman" w:cs="Times New Roman"/>
          <w:b/>
          <w:sz w:val="24"/>
        </w:rPr>
        <w:t>Проанализировав НПА, регулирующие «степень секретности сведений, составляющих г</w:t>
      </w:r>
      <w:r>
        <w:rPr>
          <w:rFonts w:ascii="Times New Roman" w:hAnsi="Times New Roman" w:cs="Times New Roman"/>
          <w:b/>
          <w:sz w:val="24"/>
        </w:rPr>
        <w:t>осударственную тайну», привести</w:t>
      </w:r>
      <w:r w:rsidRPr="002C1375">
        <w:rPr>
          <w:rFonts w:ascii="Times New Roman" w:hAnsi="Times New Roman" w:cs="Times New Roman"/>
          <w:b/>
          <w:sz w:val="24"/>
        </w:rPr>
        <w:t xml:space="preserve"> примеры ограничений лиц, в зависимости от формы допуска.</w:t>
      </w:r>
    </w:p>
    <w:p w:rsidR="00B77EDA" w:rsidRDefault="002C1375" w:rsidP="002C1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2C1375">
        <w:t xml:space="preserve"> </w:t>
      </w:r>
      <w:r w:rsidR="00EA563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</w:t>
      </w:r>
      <w:r w:rsidR="00EA5637">
        <w:rPr>
          <w:rFonts w:ascii="Times New Roman" w:hAnsi="Times New Roman" w:cs="Times New Roman"/>
          <w:sz w:val="24"/>
          <w:szCs w:val="24"/>
        </w:rPr>
        <w:t>екретно»</w:t>
      </w:r>
    </w:p>
    <w:p w:rsidR="002C1375" w:rsidRDefault="00EA5637" w:rsidP="002C1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Паша работает на заводе, которому правительство предоставило новейшую разработку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суперстанок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сокращает время работы в 5 раз. Паше пришлось получить допуск 3 формы, чтобы он мог почувствовать все прелести работы на этом станке. В принципе, жизнь Паши не особо поменялась, только разговоры о работе ему пришлось свести к минимуму.</w:t>
      </w:r>
    </w:p>
    <w:p w:rsidR="00EA5637" w:rsidRDefault="00EA5637" w:rsidP="002C1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«Совершенно секретно» </w:t>
      </w:r>
    </w:p>
    <w:p w:rsidR="00EA5637" w:rsidRDefault="00EA5637" w:rsidP="002C1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Катя работает в секретной лаборатории и разрабатывает «эликсир молодости», который сможет стать прорывом в сфере медицины. 2 года назад, когда она пришла туда работать, ей пришлось получить допуск 2 формы, поэтому ей ещё как минимум 3 года она останет</w:t>
      </w:r>
      <w:r w:rsidR="002E0492">
        <w:rPr>
          <w:rFonts w:ascii="Times New Roman" w:hAnsi="Times New Roman" w:cs="Times New Roman"/>
          <w:sz w:val="24"/>
          <w:szCs w:val="24"/>
        </w:rPr>
        <w:t xml:space="preserve">ся без моря и 40-градусной жары (не сможет выехать за территорию РФ). Да и мама её думает, что она работает лаборантом в университете. </w:t>
      </w:r>
    </w:p>
    <w:p w:rsidR="00EA5637" w:rsidRDefault="00EA5637" w:rsidP="002C1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«Особой важности»</w:t>
      </w:r>
    </w:p>
    <w:p w:rsidR="00EA5637" w:rsidRPr="00EA5637" w:rsidRDefault="002E0492" w:rsidP="002C1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случилось, что </w:t>
      </w:r>
      <w:r w:rsidR="0007756E">
        <w:rPr>
          <w:rFonts w:ascii="Times New Roman" w:hAnsi="Times New Roman" w:cs="Times New Roman"/>
          <w:sz w:val="24"/>
          <w:szCs w:val="24"/>
        </w:rPr>
        <w:t>Саша стал президентом страны. Естественно ему пришлось получить допуск 1 формы. Так проверяли не только его, но и его близких и родственников. Не считая того, что все выезды за границу он должен согласовывать с огромным количеством людей и организаций, у Сани очень много ограничений. Думаю, даже в кругу друзей он не сможет принять участие в политических спорах.</w:t>
      </w:r>
    </w:p>
    <w:p w:rsidR="002C1375" w:rsidRPr="002C1375" w:rsidRDefault="002C1375" w:rsidP="002C1375">
      <w:pPr>
        <w:rPr>
          <w:rFonts w:ascii="Times New Roman" w:hAnsi="Times New Roman" w:cs="Times New Roman"/>
          <w:sz w:val="24"/>
          <w:szCs w:val="24"/>
        </w:rPr>
      </w:pPr>
    </w:p>
    <w:p w:rsidR="00B76082" w:rsidRPr="00625B56" w:rsidRDefault="00B76082" w:rsidP="0006682E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B76082" w:rsidRPr="00625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DF0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7826"/>
    <w:multiLevelType w:val="hybridMultilevel"/>
    <w:tmpl w:val="F266C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014D5"/>
    <w:multiLevelType w:val="hybridMultilevel"/>
    <w:tmpl w:val="BC5ED2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416B9"/>
    <w:multiLevelType w:val="hybridMultilevel"/>
    <w:tmpl w:val="CBB0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C5BF3"/>
    <w:multiLevelType w:val="hybridMultilevel"/>
    <w:tmpl w:val="A7C83F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56C09"/>
    <w:multiLevelType w:val="hybridMultilevel"/>
    <w:tmpl w:val="ADA87B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12C40"/>
    <w:multiLevelType w:val="hybridMultilevel"/>
    <w:tmpl w:val="904650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793C42"/>
    <w:multiLevelType w:val="hybridMultilevel"/>
    <w:tmpl w:val="B2AC0D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387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47CB3"/>
    <w:multiLevelType w:val="hybridMultilevel"/>
    <w:tmpl w:val="7E2E5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17ACA"/>
    <w:multiLevelType w:val="hybridMultilevel"/>
    <w:tmpl w:val="C9623A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432438"/>
    <w:multiLevelType w:val="hybridMultilevel"/>
    <w:tmpl w:val="82A6B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497EF0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E3D0F"/>
    <w:multiLevelType w:val="hybridMultilevel"/>
    <w:tmpl w:val="6D468D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D16A7"/>
    <w:multiLevelType w:val="hybridMultilevel"/>
    <w:tmpl w:val="888279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92037"/>
    <w:multiLevelType w:val="hybridMultilevel"/>
    <w:tmpl w:val="30D47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B0C3D"/>
    <w:multiLevelType w:val="hybridMultilevel"/>
    <w:tmpl w:val="3C969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232AF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21293"/>
    <w:multiLevelType w:val="hybridMultilevel"/>
    <w:tmpl w:val="7DDA85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C5D5A"/>
    <w:multiLevelType w:val="hybridMultilevel"/>
    <w:tmpl w:val="38E293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D5662D"/>
    <w:multiLevelType w:val="hybridMultilevel"/>
    <w:tmpl w:val="EBB05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81548"/>
    <w:multiLevelType w:val="hybridMultilevel"/>
    <w:tmpl w:val="C1F2E2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5069F"/>
    <w:multiLevelType w:val="hybridMultilevel"/>
    <w:tmpl w:val="301C28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D74E83"/>
    <w:multiLevelType w:val="hybridMultilevel"/>
    <w:tmpl w:val="D9CE65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146F87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63D63"/>
    <w:multiLevelType w:val="hybridMultilevel"/>
    <w:tmpl w:val="891803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04D79"/>
    <w:multiLevelType w:val="hybridMultilevel"/>
    <w:tmpl w:val="CBA4DC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F52F6"/>
    <w:multiLevelType w:val="hybridMultilevel"/>
    <w:tmpl w:val="B2AC0D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E7210"/>
    <w:multiLevelType w:val="hybridMultilevel"/>
    <w:tmpl w:val="30D47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32498"/>
    <w:multiLevelType w:val="hybridMultilevel"/>
    <w:tmpl w:val="424CDC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26E1B"/>
    <w:multiLevelType w:val="hybridMultilevel"/>
    <w:tmpl w:val="119497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C1152C"/>
    <w:multiLevelType w:val="hybridMultilevel"/>
    <w:tmpl w:val="6452F3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741220"/>
    <w:multiLevelType w:val="hybridMultilevel"/>
    <w:tmpl w:val="FE6C1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45005F"/>
    <w:multiLevelType w:val="hybridMultilevel"/>
    <w:tmpl w:val="D3086C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6E7B58"/>
    <w:multiLevelType w:val="hybridMultilevel"/>
    <w:tmpl w:val="62224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6"/>
  </w:num>
  <w:num w:numId="5">
    <w:abstractNumId w:val="21"/>
  </w:num>
  <w:num w:numId="6">
    <w:abstractNumId w:val="7"/>
  </w:num>
  <w:num w:numId="7">
    <w:abstractNumId w:val="27"/>
  </w:num>
  <w:num w:numId="8">
    <w:abstractNumId w:val="5"/>
  </w:num>
  <w:num w:numId="9">
    <w:abstractNumId w:val="18"/>
  </w:num>
  <w:num w:numId="10">
    <w:abstractNumId w:val="25"/>
  </w:num>
  <w:num w:numId="11">
    <w:abstractNumId w:val="4"/>
  </w:num>
  <w:num w:numId="12">
    <w:abstractNumId w:val="13"/>
  </w:num>
  <w:num w:numId="13">
    <w:abstractNumId w:val="15"/>
  </w:num>
  <w:num w:numId="14">
    <w:abstractNumId w:val="28"/>
  </w:num>
  <w:num w:numId="15">
    <w:abstractNumId w:val="29"/>
  </w:num>
  <w:num w:numId="16">
    <w:abstractNumId w:val="12"/>
  </w:num>
  <w:num w:numId="17">
    <w:abstractNumId w:val="0"/>
  </w:num>
  <w:num w:numId="18">
    <w:abstractNumId w:val="17"/>
  </w:num>
  <w:num w:numId="19">
    <w:abstractNumId w:val="24"/>
  </w:num>
  <w:num w:numId="20">
    <w:abstractNumId w:val="31"/>
  </w:num>
  <w:num w:numId="21">
    <w:abstractNumId w:val="3"/>
  </w:num>
  <w:num w:numId="22">
    <w:abstractNumId w:val="1"/>
  </w:num>
  <w:num w:numId="23">
    <w:abstractNumId w:val="33"/>
  </w:num>
  <w:num w:numId="24">
    <w:abstractNumId w:val="34"/>
  </w:num>
  <w:num w:numId="25">
    <w:abstractNumId w:val="30"/>
  </w:num>
  <w:num w:numId="26">
    <w:abstractNumId w:val="22"/>
  </w:num>
  <w:num w:numId="27">
    <w:abstractNumId w:val="14"/>
  </w:num>
  <w:num w:numId="28">
    <w:abstractNumId w:val="2"/>
  </w:num>
  <w:num w:numId="29">
    <w:abstractNumId w:val="20"/>
  </w:num>
  <w:num w:numId="30">
    <w:abstractNumId w:val="10"/>
  </w:num>
  <w:num w:numId="31">
    <w:abstractNumId w:val="11"/>
  </w:num>
  <w:num w:numId="32">
    <w:abstractNumId w:val="6"/>
  </w:num>
  <w:num w:numId="33">
    <w:abstractNumId w:val="23"/>
  </w:num>
  <w:num w:numId="34">
    <w:abstractNumId w:val="3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4C"/>
    <w:rsid w:val="0006682E"/>
    <w:rsid w:val="0007756E"/>
    <w:rsid w:val="000930EF"/>
    <w:rsid w:val="000968AF"/>
    <w:rsid w:val="000C7903"/>
    <w:rsid w:val="00122B67"/>
    <w:rsid w:val="00125765"/>
    <w:rsid w:val="00141FCE"/>
    <w:rsid w:val="001558C8"/>
    <w:rsid w:val="00161C99"/>
    <w:rsid w:val="001A7F28"/>
    <w:rsid w:val="001F18A5"/>
    <w:rsid w:val="00291135"/>
    <w:rsid w:val="00293CCD"/>
    <w:rsid w:val="002C1375"/>
    <w:rsid w:val="002D292F"/>
    <w:rsid w:val="002E0492"/>
    <w:rsid w:val="00332837"/>
    <w:rsid w:val="00335443"/>
    <w:rsid w:val="00335A63"/>
    <w:rsid w:val="00345957"/>
    <w:rsid w:val="00354968"/>
    <w:rsid w:val="00386D5E"/>
    <w:rsid w:val="00394125"/>
    <w:rsid w:val="003D318E"/>
    <w:rsid w:val="003D5545"/>
    <w:rsid w:val="003E54A5"/>
    <w:rsid w:val="00417981"/>
    <w:rsid w:val="00445E18"/>
    <w:rsid w:val="004548D9"/>
    <w:rsid w:val="00473780"/>
    <w:rsid w:val="004869DA"/>
    <w:rsid w:val="00505E7F"/>
    <w:rsid w:val="0051614F"/>
    <w:rsid w:val="00556BB5"/>
    <w:rsid w:val="0056756A"/>
    <w:rsid w:val="00591BBE"/>
    <w:rsid w:val="005A723B"/>
    <w:rsid w:val="005E471E"/>
    <w:rsid w:val="00605B0B"/>
    <w:rsid w:val="00615D45"/>
    <w:rsid w:val="00625B56"/>
    <w:rsid w:val="006757F2"/>
    <w:rsid w:val="00687389"/>
    <w:rsid w:val="006A5414"/>
    <w:rsid w:val="006A5D17"/>
    <w:rsid w:val="006E6BE8"/>
    <w:rsid w:val="006F04AC"/>
    <w:rsid w:val="00713605"/>
    <w:rsid w:val="00756DE6"/>
    <w:rsid w:val="007D5333"/>
    <w:rsid w:val="007E30AA"/>
    <w:rsid w:val="007E6823"/>
    <w:rsid w:val="008113B9"/>
    <w:rsid w:val="00866744"/>
    <w:rsid w:val="00866E96"/>
    <w:rsid w:val="00874CC0"/>
    <w:rsid w:val="008A0CB0"/>
    <w:rsid w:val="008A165B"/>
    <w:rsid w:val="008C23E4"/>
    <w:rsid w:val="00913BA5"/>
    <w:rsid w:val="009401D7"/>
    <w:rsid w:val="00982B16"/>
    <w:rsid w:val="009A6638"/>
    <w:rsid w:val="009A69F2"/>
    <w:rsid w:val="009B5BBF"/>
    <w:rsid w:val="009B6D7D"/>
    <w:rsid w:val="00A418AF"/>
    <w:rsid w:val="00A67022"/>
    <w:rsid w:val="00AB0151"/>
    <w:rsid w:val="00AB0DB3"/>
    <w:rsid w:val="00AC75CA"/>
    <w:rsid w:val="00B0395E"/>
    <w:rsid w:val="00B338B0"/>
    <w:rsid w:val="00B4074C"/>
    <w:rsid w:val="00B429BA"/>
    <w:rsid w:val="00B76082"/>
    <w:rsid w:val="00B77EDA"/>
    <w:rsid w:val="00B80064"/>
    <w:rsid w:val="00B90BC0"/>
    <w:rsid w:val="00BC2E2D"/>
    <w:rsid w:val="00BE55B0"/>
    <w:rsid w:val="00C2219A"/>
    <w:rsid w:val="00C804AE"/>
    <w:rsid w:val="00C872AF"/>
    <w:rsid w:val="00CA3D2E"/>
    <w:rsid w:val="00CA7405"/>
    <w:rsid w:val="00CD1D34"/>
    <w:rsid w:val="00CF1494"/>
    <w:rsid w:val="00D53321"/>
    <w:rsid w:val="00D82446"/>
    <w:rsid w:val="00DA1237"/>
    <w:rsid w:val="00DA17D1"/>
    <w:rsid w:val="00DD7C27"/>
    <w:rsid w:val="00DF478F"/>
    <w:rsid w:val="00E06782"/>
    <w:rsid w:val="00E22B58"/>
    <w:rsid w:val="00E37110"/>
    <w:rsid w:val="00E611C8"/>
    <w:rsid w:val="00E9530A"/>
    <w:rsid w:val="00E9563B"/>
    <w:rsid w:val="00EA5637"/>
    <w:rsid w:val="00EA5FC0"/>
    <w:rsid w:val="00EF136D"/>
    <w:rsid w:val="00FA2F70"/>
    <w:rsid w:val="00FE0840"/>
    <w:rsid w:val="00F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1DFF8"/>
  <w15:chartTrackingRefBased/>
  <w15:docId w15:val="{43F06BA0-F18F-4541-8E43-F0EE4DEC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74C"/>
    <w:pPr>
      <w:ind w:left="720"/>
      <w:contextualSpacing/>
    </w:pPr>
  </w:style>
  <w:style w:type="table" w:styleId="a4">
    <w:name w:val="Table Grid"/>
    <w:basedOn w:val="a1"/>
    <w:uiPriority w:val="39"/>
    <w:rsid w:val="005A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C790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C7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924D5-3EA0-42AD-9D2C-DB33A056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18</cp:revision>
  <dcterms:created xsi:type="dcterms:W3CDTF">2020-10-09T22:49:00Z</dcterms:created>
  <dcterms:modified xsi:type="dcterms:W3CDTF">2020-10-24T07:38:00Z</dcterms:modified>
</cp:coreProperties>
</file>