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70" w:rsidRPr="00A15C2D" w:rsidRDefault="00A44A70" w:rsidP="00A44A70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A44A70" w:rsidRPr="009918C5" w:rsidRDefault="00A44A70" w:rsidP="00A44A70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>
        <w:rPr>
          <w:szCs w:val="28"/>
        </w:rPr>
        <w:t>по лабораторной работе №6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>
        <w:rPr>
          <w:szCs w:val="28"/>
        </w:rPr>
        <w:t>Вариант №12</w:t>
      </w:r>
    </w:p>
    <w:p w:rsidR="00A44A70" w:rsidRDefault="00A44A70" w:rsidP="00A44A70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 xml:space="preserve">Студенты: </w:t>
      </w:r>
      <w:proofErr w:type="spellStart"/>
      <w:r>
        <w:rPr>
          <w:szCs w:val="28"/>
          <w:u w:val="single"/>
        </w:rPr>
        <w:t>Гижевская</w:t>
      </w:r>
      <w:proofErr w:type="spellEnd"/>
      <w:r>
        <w:rPr>
          <w:szCs w:val="28"/>
          <w:u w:val="single"/>
        </w:rPr>
        <w:t xml:space="preserve"> В.Д.</w:t>
      </w:r>
    </w:p>
    <w:p w:rsidR="00A44A70" w:rsidRPr="00A15C2D" w:rsidRDefault="00A44A70" w:rsidP="00A44A70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Pr="00A15C2D">
        <w:rPr>
          <w:szCs w:val="28"/>
          <w:u w:val="single"/>
        </w:rPr>
        <w:t>.</w:t>
      </w:r>
      <w:r w:rsidRPr="00A15C2D">
        <w:rPr>
          <w:szCs w:val="28"/>
        </w:rPr>
        <w:br/>
        <w:t xml:space="preserve">Группа: </w:t>
      </w:r>
      <w:r w:rsidRPr="00A15C2D">
        <w:rPr>
          <w:szCs w:val="28"/>
          <w:u w:val="single"/>
        </w:rPr>
        <w:t>631</w:t>
      </w:r>
      <w:r>
        <w:rPr>
          <w:szCs w:val="28"/>
          <w:u w:val="single"/>
        </w:rPr>
        <w:t>3</w:t>
      </w:r>
      <w:r w:rsidRPr="00A15C2D">
        <w:rPr>
          <w:szCs w:val="28"/>
          <w:u w:val="single"/>
        </w:rPr>
        <w:t>-020302</w:t>
      </w:r>
      <w:r w:rsidRPr="00A15C2D">
        <w:rPr>
          <w:szCs w:val="28"/>
          <w:u w:val="single"/>
          <w:lang w:val="en-US"/>
        </w:rPr>
        <w:t>D</w:t>
      </w:r>
      <w:r w:rsidRPr="00A15C2D">
        <w:rPr>
          <w:szCs w:val="28"/>
        </w:rPr>
        <w:br/>
      </w:r>
      <w:r w:rsidRPr="00A15C2D">
        <w:rPr>
          <w:szCs w:val="28"/>
        </w:rPr>
        <w:br/>
        <w:t xml:space="preserve">Преподаватель: </w:t>
      </w:r>
      <w:proofErr w:type="spellStart"/>
      <w:r w:rsidRPr="00A15C2D">
        <w:rPr>
          <w:szCs w:val="28"/>
        </w:rPr>
        <w:t>Попова-</w:t>
      </w:r>
      <w:r w:rsidRPr="00A15C2D">
        <w:rPr>
          <w:szCs w:val="28"/>
          <w:u w:val="single"/>
        </w:rPr>
        <w:t>Коварцева</w:t>
      </w:r>
      <w:proofErr w:type="spellEnd"/>
      <w:r w:rsidRPr="00A15C2D">
        <w:rPr>
          <w:szCs w:val="28"/>
          <w:u w:val="single"/>
        </w:rPr>
        <w:t xml:space="preserve"> Д.А.</w:t>
      </w:r>
      <w:r w:rsidRPr="00A15C2D">
        <w:rPr>
          <w:szCs w:val="28"/>
          <w:u w:val="single"/>
        </w:rPr>
        <w:br/>
      </w:r>
      <w:r w:rsidRPr="00A15C2D">
        <w:rPr>
          <w:szCs w:val="28"/>
        </w:rPr>
        <w:br/>
        <w:t>Оценка: _______________</w:t>
      </w:r>
      <w:r w:rsidRPr="00A15C2D">
        <w:rPr>
          <w:szCs w:val="28"/>
        </w:rPr>
        <w:br/>
      </w:r>
      <w:r w:rsidRPr="00A15C2D">
        <w:rPr>
          <w:szCs w:val="28"/>
        </w:rPr>
        <w:br/>
        <w:t>Дата: _________________</w:t>
      </w:r>
    </w:p>
    <w:p w:rsidR="00A44A70" w:rsidRPr="00A15C2D" w:rsidRDefault="00A44A70" w:rsidP="00A44A70">
      <w:pPr>
        <w:spacing w:line="276" w:lineRule="auto"/>
        <w:jc w:val="center"/>
        <w:rPr>
          <w:sz w:val="28"/>
          <w:szCs w:val="28"/>
        </w:rPr>
      </w:pPr>
    </w:p>
    <w:p w:rsidR="00A44A70" w:rsidRPr="00A15C2D" w:rsidRDefault="00A44A70" w:rsidP="00A44A70">
      <w:pPr>
        <w:spacing w:line="276" w:lineRule="auto"/>
        <w:jc w:val="center"/>
        <w:rPr>
          <w:sz w:val="28"/>
          <w:szCs w:val="28"/>
        </w:rPr>
      </w:pPr>
    </w:p>
    <w:p w:rsidR="00A44A70" w:rsidRPr="00A15C2D" w:rsidRDefault="00A44A70" w:rsidP="00A44A70">
      <w:pPr>
        <w:spacing w:line="276" w:lineRule="auto"/>
        <w:jc w:val="center"/>
        <w:rPr>
          <w:sz w:val="28"/>
          <w:szCs w:val="28"/>
        </w:rPr>
      </w:pPr>
    </w:p>
    <w:p w:rsidR="00A44A70" w:rsidRPr="00A15C2D" w:rsidRDefault="00A44A70" w:rsidP="00A44A70">
      <w:pPr>
        <w:spacing w:line="276" w:lineRule="auto"/>
        <w:jc w:val="center"/>
        <w:rPr>
          <w:sz w:val="28"/>
          <w:szCs w:val="28"/>
        </w:rPr>
      </w:pPr>
    </w:p>
    <w:p w:rsidR="00A44A70" w:rsidRPr="00A15C2D" w:rsidRDefault="00A44A70" w:rsidP="00A44A70">
      <w:pPr>
        <w:spacing w:line="276" w:lineRule="auto"/>
        <w:rPr>
          <w:sz w:val="28"/>
          <w:szCs w:val="28"/>
        </w:rPr>
      </w:pPr>
    </w:p>
    <w:p w:rsidR="00A44A70" w:rsidRPr="00A15C2D" w:rsidRDefault="00A44A70" w:rsidP="00A44A70">
      <w:pPr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  <w:r w:rsidRPr="00A15C2D">
        <w:rPr>
          <w:sz w:val="28"/>
          <w:szCs w:val="28"/>
        </w:rPr>
        <w:t xml:space="preserve">Самара </w:t>
      </w:r>
      <w:r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Pr="00A15C2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2021</w:t>
      </w:r>
      <w:r w:rsidRPr="00A15C2D">
        <w:rPr>
          <w:sz w:val="28"/>
          <w:szCs w:val="28"/>
        </w:rPr>
        <w:fldChar w:fldCharType="end"/>
      </w:r>
    </w:p>
    <w:p w:rsidR="00044115" w:rsidRPr="00550B3B" w:rsidRDefault="00044115" w:rsidP="00044115">
      <w:pPr>
        <w:keepNext/>
        <w:spacing w:before="480" w:line="360" w:lineRule="auto"/>
        <w:ind w:firstLine="709"/>
        <w:jc w:val="center"/>
        <w:rPr>
          <w:rFonts w:eastAsia="MS Mincho"/>
          <w:b/>
          <w:bCs/>
          <w:sz w:val="28"/>
          <w:szCs w:val="28"/>
          <w:u w:val="single"/>
        </w:rPr>
      </w:pPr>
      <w:r>
        <w:rPr>
          <w:rFonts w:eastAsia="MS Mincho"/>
          <w:b/>
          <w:bCs/>
          <w:sz w:val="28"/>
          <w:szCs w:val="28"/>
          <w:u w:val="single"/>
        </w:rPr>
        <w:lastRenderedPageBreak/>
        <w:t>Лабораторная работа № 6</w:t>
      </w:r>
    </w:p>
    <w:p w:rsidR="00044115" w:rsidRPr="00550B3B" w:rsidRDefault="00044115" w:rsidP="00044115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>: разработка интерфейса пользователя для работы с данными в БД. Создание форм.</w:t>
      </w:r>
    </w:p>
    <w:p w:rsidR="00044115" w:rsidRPr="00550B3B" w:rsidRDefault="00044115" w:rsidP="00044115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 xml:space="preserve">: </w:t>
      </w:r>
      <w:r w:rsidRPr="00550B3B">
        <w:rPr>
          <w:sz w:val="28"/>
          <w:szCs w:val="28"/>
        </w:rPr>
        <w:t>знакомство с возможностями по разработке форм.</w:t>
      </w:r>
    </w:p>
    <w:p w:rsidR="00044115" w:rsidRPr="00550B3B" w:rsidRDefault="00044115" w:rsidP="00044115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044115" w:rsidRPr="00550B3B" w:rsidRDefault="00044115" w:rsidP="00044115">
      <w:pPr>
        <w:numPr>
          <w:ilvl w:val="0"/>
          <w:numId w:val="5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Изучите теоретические основы разработки форм, рассмотренные в лекционном курсе, методических указаниях или других источниках.</w:t>
      </w:r>
    </w:p>
    <w:p w:rsidR="00044115" w:rsidRPr="00550B3B" w:rsidRDefault="00044115" w:rsidP="00044115">
      <w:pPr>
        <w:numPr>
          <w:ilvl w:val="0"/>
          <w:numId w:val="5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044115" w:rsidRPr="00550B3B" w:rsidRDefault="00044115" w:rsidP="00044115">
      <w:pPr>
        <w:numPr>
          <w:ilvl w:val="0"/>
          <w:numId w:val="5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044115" w:rsidRPr="00550B3B" w:rsidRDefault="00044115" w:rsidP="00044115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044115" w:rsidRPr="00550B3B" w:rsidRDefault="00044115" w:rsidP="00044115">
      <w:pPr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необходимые формы для ввода информации в базу данных (созданной на предыдущих лабораторных работах), согласно предметной области своего варианта.</w:t>
      </w:r>
    </w:p>
    <w:p w:rsidR="00044115" w:rsidRPr="00550B3B" w:rsidRDefault="00044115" w:rsidP="00044115">
      <w:pPr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Проверьте работу форм (введите, измените и удалите около 10 записей в каждой форме).</w:t>
      </w:r>
    </w:p>
    <w:p w:rsidR="00044115" w:rsidRPr="00550B3B" w:rsidRDefault="00044115" w:rsidP="00044115">
      <w:pPr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Проверьте правильность работы обеспечения целостности данных.</w:t>
      </w:r>
    </w:p>
    <w:p w:rsidR="00044115" w:rsidRPr="002546A9" w:rsidRDefault="00044115" w:rsidP="00044115">
      <w:pPr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Обдумайте и создайте формы, которые, возможно, будут полезными для будущих пользователей вашей БД</w:t>
      </w:r>
      <w:r w:rsidRPr="002546A9">
        <w:rPr>
          <w:rFonts w:eastAsia="MS Mincho"/>
          <w:sz w:val="28"/>
          <w:szCs w:val="28"/>
        </w:rPr>
        <w:t>.</w:t>
      </w:r>
    </w:p>
    <w:p w:rsidR="00044115" w:rsidRPr="00550B3B" w:rsidRDefault="00044115" w:rsidP="00044115">
      <w:pPr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044115" w:rsidRDefault="00044115">
      <w:pPr>
        <w:overflowPunct/>
        <w:autoSpaceDE/>
        <w:autoSpaceDN/>
        <w:adjustRightInd/>
        <w:spacing w:after="160" w:line="259" w:lineRule="auto"/>
        <w:textAlignment w:val="auto"/>
        <w:rPr>
          <w:rFonts w:eastAsia="MS Mincho"/>
          <w:b/>
          <w:sz w:val="20"/>
        </w:rPr>
      </w:pPr>
      <w:r>
        <w:rPr>
          <w:rFonts w:eastAsia="MS Mincho"/>
          <w:b/>
          <w:sz w:val="20"/>
        </w:rPr>
        <w:br w:type="page"/>
      </w:r>
    </w:p>
    <w:p w:rsidR="00A44A70" w:rsidRDefault="00A44A70" w:rsidP="00A44A70">
      <w:pPr>
        <w:overflowPunct/>
        <w:autoSpaceDE/>
        <w:autoSpaceDN/>
        <w:adjustRightInd/>
        <w:spacing w:before="240" w:line="360" w:lineRule="auto"/>
        <w:jc w:val="both"/>
        <w:textAlignment w:val="auto"/>
        <w:rPr>
          <w:rFonts w:eastAsia="MS Mincho"/>
          <w:b/>
          <w:noProof/>
          <w:sz w:val="28"/>
          <w:szCs w:val="28"/>
        </w:rPr>
      </w:pPr>
      <w:r>
        <w:rPr>
          <w:rFonts w:eastAsia="MS Mincho"/>
          <w:b/>
          <w:noProof/>
          <w:sz w:val="28"/>
          <w:szCs w:val="28"/>
        </w:rPr>
        <w:lastRenderedPageBreak/>
        <w:t>Примеры работы программы:</w:t>
      </w:r>
    </w:p>
    <w:p w:rsidR="00A44A70" w:rsidRDefault="00A44A70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drawing>
          <wp:inline distT="0" distB="0" distL="0" distR="0">
            <wp:extent cx="5221732" cy="368083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42" cy="3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70" w:rsidRDefault="00A44A70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>Рисунок 1 – Главная форма программы</w:t>
      </w:r>
    </w:p>
    <w:p w:rsidR="00A44A70" w:rsidRDefault="00A44A70" w:rsidP="00A44A70">
      <w:pPr>
        <w:overflowPunct/>
        <w:autoSpaceDE/>
        <w:autoSpaceDN/>
        <w:adjustRightInd/>
        <w:spacing w:before="240" w:line="360" w:lineRule="auto"/>
        <w:jc w:val="center"/>
        <w:textAlignment w:val="auto"/>
        <w:rPr>
          <w:rFonts w:eastAsia="MS Mincho"/>
          <w:b/>
          <w:noProof/>
          <w:sz w:val="28"/>
          <w:szCs w:val="28"/>
        </w:rPr>
      </w:pPr>
      <w:r>
        <w:rPr>
          <w:rFonts w:eastAsia="MS Mincho"/>
          <w:b/>
          <w:noProof/>
          <w:sz w:val="28"/>
          <w:szCs w:val="28"/>
        </w:rPr>
        <w:drawing>
          <wp:inline distT="0" distB="0" distL="0" distR="0">
            <wp:extent cx="5293370" cy="3726180"/>
            <wp:effectExtent l="19050" t="0" r="25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71" cy="373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70" w:rsidRDefault="00A44A70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2 – Завершение транзакции в триггере в таблице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Происшествия</w:t>
      </w:r>
      <w:r w:rsidRPr="00A44A70">
        <w:rPr>
          <w:rFonts w:eastAsia="MS Mincho"/>
          <w:sz w:val="28"/>
          <w:szCs w:val="24"/>
        </w:rPr>
        <w:t>”</w:t>
      </w:r>
    </w:p>
    <w:p w:rsidR="001E09A5" w:rsidRDefault="001E09A5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lastRenderedPageBreak/>
        <w:drawing>
          <wp:inline distT="0" distB="0" distL="0" distR="0">
            <wp:extent cx="5286059" cy="37261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2" cy="372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A5" w:rsidRDefault="001E09A5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  <w:lang w:val="en-US"/>
        </w:rPr>
      </w:pPr>
      <w:r>
        <w:rPr>
          <w:rFonts w:eastAsia="MS Mincho"/>
          <w:sz w:val="28"/>
          <w:szCs w:val="24"/>
        </w:rPr>
        <w:t xml:space="preserve">Рисунок 3 – Успешное добавление записи в таблицу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Отношение участника к происшествию</w:t>
      </w:r>
      <w:r w:rsidRPr="001E09A5">
        <w:rPr>
          <w:rFonts w:eastAsia="MS Mincho"/>
          <w:sz w:val="28"/>
          <w:szCs w:val="24"/>
        </w:rPr>
        <w:t>”</w:t>
      </w:r>
    </w:p>
    <w:p w:rsidR="001E09A5" w:rsidRDefault="001E09A5" w:rsidP="00A44A70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drawing>
          <wp:inline distT="0" distB="0" distL="0" distR="0">
            <wp:extent cx="5231809" cy="3684323"/>
            <wp:effectExtent l="19050" t="0" r="69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90" cy="368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4 – Успешное изменение записи в таблице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Участник происшествия</w:t>
      </w:r>
      <w:r w:rsidRPr="001E09A5">
        <w:rPr>
          <w:rFonts w:eastAsia="MS Mincho"/>
          <w:sz w:val="28"/>
          <w:szCs w:val="24"/>
        </w:rPr>
        <w:t>”</w:t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b/>
          <w:sz w:val="28"/>
          <w:szCs w:val="24"/>
        </w:rPr>
      </w:pPr>
      <w:r>
        <w:rPr>
          <w:rFonts w:eastAsia="MS Mincho"/>
          <w:b/>
          <w:noProof/>
          <w:sz w:val="28"/>
          <w:szCs w:val="24"/>
        </w:rPr>
        <w:lastRenderedPageBreak/>
        <w:drawing>
          <wp:inline distT="0" distB="0" distL="0" distR="0">
            <wp:extent cx="5265420" cy="370071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13" cy="370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5 – Успешное удаление записи в таблице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Решение по происшествию</w:t>
      </w:r>
      <w:r w:rsidRPr="001E09A5">
        <w:rPr>
          <w:rFonts w:eastAsia="MS Mincho"/>
          <w:sz w:val="28"/>
          <w:szCs w:val="24"/>
        </w:rPr>
        <w:t>”</w:t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drawing>
          <wp:inline distT="0" distB="0" distL="0" distR="0">
            <wp:extent cx="5247251" cy="370244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20" cy="370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6 – Успешный вывод всех записей из таблицы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Участник происшествия – происшествие</w:t>
      </w:r>
      <w:r w:rsidRPr="001E09A5">
        <w:rPr>
          <w:rFonts w:eastAsia="MS Mincho"/>
          <w:sz w:val="28"/>
          <w:szCs w:val="24"/>
        </w:rPr>
        <w:t>”</w:t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lastRenderedPageBreak/>
        <w:drawing>
          <wp:inline distT="0" distB="0" distL="0" distR="0">
            <wp:extent cx="5200769" cy="36696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99" cy="367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drawing>
          <wp:inline distT="0" distB="0" distL="0" distR="0">
            <wp:extent cx="5170170" cy="36480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73" cy="365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7 – </w:t>
      </w:r>
      <w:r w:rsidR="00BC4732">
        <w:rPr>
          <w:rFonts w:eastAsia="MS Mincho"/>
          <w:sz w:val="28"/>
          <w:szCs w:val="24"/>
        </w:rPr>
        <w:t>Изменение</w:t>
      </w:r>
      <w:r>
        <w:rPr>
          <w:rFonts w:eastAsia="MS Mincho"/>
          <w:sz w:val="28"/>
          <w:szCs w:val="24"/>
        </w:rPr>
        <w:t xml:space="preserve"> запис</w:t>
      </w:r>
      <w:r w:rsidR="00BC4732">
        <w:rPr>
          <w:rFonts w:eastAsia="MS Mincho"/>
          <w:sz w:val="28"/>
          <w:szCs w:val="24"/>
        </w:rPr>
        <w:t>и</w:t>
      </w:r>
      <w:r>
        <w:rPr>
          <w:rFonts w:eastAsia="MS Mincho"/>
          <w:sz w:val="28"/>
          <w:szCs w:val="24"/>
        </w:rPr>
        <w:t xml:space="preserve"> </w:t>
      </w:r>
      <w:r w:rsidR="00BC4732">
        <w:rPr>
          <w:rFonts w:eastAsia="MS Mincho"/>
          <w:sz w:val="28"/>
          <w:szCs w:val="24"/>
        </w:rPr>
        <w:t>в</w:t>
      </w:r>
      <w:r>
        <w:rPr>
          <w:rFonts w:eastAsia="MS Mincho"/>
          <w:sz w:val="28"/>
          <w:szCs w:val="24"/>
        </w:rPr>
        <w:t xml:space="preserve"> таблиц</w:t>
      </w:r>
      <w:r w:rsidR="00BC4732">
        <w:rPr>
          <w:rFonts w:eastAsia="MS Mincho"/>
          <w:sz w:val="28"/>
          <w:szCs w:val="24"/>
        </w:rPr>
        <w:t>е</w:t>
      </w:r>
      <w:r>
        <w:rPr>
          <w:rFonts w:eastAsia="MS Mincho"/>
          <w:sz w:val="28"/>
          <w:szCs w:val="24"/>
        </w:rPr>
        <w:t xml:space="preserve"> </w:t>
      </w:r>
      <w:r w:rsidRPr="00A44A70">
        <w:rPr>
          <w:rFonts w:eastAsia="MS Mincho"/>
          <w:sz w:val="28"/>
          <w:szCs w:val="24"/>
        </w:rPr>
        <w:t>“</w:t>
      </w:r>
      <w:r w:rsidR="00BC4732">
        <w:rPr>
          <w:rFonts w:eastAsia="MS Mincho"/>
          <w:sz w:val="28"/>
          <w:szCs w:val="24"/>
        </w:rPr>
        <w:t>Тип</w:t>
      </w:r>
      <w:r>
        <w:rPr>
          <w:rFonts w:eastAsia="MS Mincho"/>
          <w:sz w:val="28"/>
          <w:szCs w:val="24"/>
        </w:rPr>
        <w:t xml:space="preserve"> происшестви</w:t>
      </w:r>
      <w:r w:rsidR="00BC4732">
        <w:rPr>
          <w:rFonts w:eastAsia="MS Mincho"/>
          <w:sz w:val="28"/>
          <w:szCs w:val="24"/>
        </w:rPr>
        <w:t>я</w:t>
      </w:r>
      <w:r w:rsidRPr="001E09A5">
        <w:rPr>
          <w:rFonts w:eastAsia="MS Mincho"/>
          <w:sz w:val="28"/>
          <w:szCs w:val="24"/>
        </w:rPr>
        <w:t>”</w:t>
      </w:r>
      <w:r w:rsidR="00BC4732">
        <w:rPr>
          <w:rFonts w:eastAsia="MS Mincho"/>
          <w:sz w:val="28"/>
          <w:szCs w:val="24"/>
        </w:rPr>
        <w:t xml:space="preserve">, триггер в которой </w:t>
      </w:r>
      <w:r w:rsidR="00BC4732">
        <w:rPr>
          <w:color w:val="000000"/>
          <w:sz w:val="27"/>
          <w:szCs w:val="27"/>
        </w:rPr>
        <w:t>определяет значение суррогатного первичного ключа по умолчанию</w:t>
      </w:r>
    </w:p>
    <w:p w:rsidR="00600548" w:rsidRDefault="00600548" w:rsidP="00600548">
      <w:pPr>
        <w:tabs>
          <w:tab w:val="left" w:pos="7740"/>
        </w:tabs>
        <w:spacing w:after="240" w:line="360" w:lineRule="auto"/>
        <w:jc w:val="center"/>
        <w:outlineLvl w:val="0"/>
        <w:rPr>
          <w:rFonts w:eastAsia="MS Mincho"/>
          <w:sz w:val="28"/>
          <w:szCs w:val="24"/>
        </w:rPr>
      </w:pPr>
    </w:p>
    <w:p w:rsidR="00600548" w:rsidRDefault="00600548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</w:p>
    <w:p w:rsidR="00600548" w:rsidRDefault="00BC4732" w:rsidP="00600548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noProof/>
          <w:sz w:val="28"/>
          <w:szCs w:val="24"/>
        </w:rPr>
        <w:lastRenderedPageBreak/>
        <w:drawing>
          <wp:inline distT="0" distB="0" distL="0" distR="0">
            <wp:extent cx="5008584" cy="3532625"/>
            <wp:effectExtent l="19050" t="0" r="156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28" cy="353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70" w:rsidRPr="00BC4732" w:rsidRDefault="00BC4732" w:rsidP="00BC4732">
      <w:pPr>
        <w:tabs>
          <w:tab w:val="left" w:pos="7740"/>
        </w:tabs>
        <w:spacing w:line="360" w:lineRule="auto"/>
        <w:jc w:val="center"/>
        <w:outlineLvl w:val="0"/>
        <w:rPr>
          <w:rFonts w:eastAsia="MS Mincho"/>
          <w:sz w:val="28"/>
          <w:szCs w:val="24"/>
        </w:rPr>
      </w:pPr>
      <w:r>
        <w:rPr>
          <w:rFonts w:eastAsia="MS Mincho"/>
          <w:sz w:val="28"/>
          <w:szCs w:val="24"/>
        </w:rPr>
        <w:t xml:space="preserve">Рисунок 8 – Завершение транзакции в триггере в таблице </w:t>
      </w:r>
      <w:r w:rsidRPr="00A44A70">
        <w:rPr>
          <w:rFonts w:eastAsia="MS Mincho"/>
          <w:sz w:val="28"/>
          <w:szCs w:val="24"/>
        </w:rPr>
        <w:t>“</w:t>
      </w:r>
      <w:r>
        <w:rPr>
          <w:rFonts w:eastAsia="MS Mincho"/>
          <w:sz w:val="28"/>
          <w:szCs w:val="24"/>
        </w:rPr>
        <w:t>Тип происшествия</w:t>
      </w:r>
      <w:r w:rsidRPr="00A44A70">
        <w:rPr>
          <w:rFonts w:eastAsia="MS Mincho"/>
          <w:sz w:val="28"/>
          <w:szCs w:val="24"/>
        </w:rPr>
        <w:t>”</w:t>
      </w:r>
    </w:p>
    <w:p w:rsidR="00DC1238" w:rsidRPr="00BC4732" w:rsidRDefault="00A44A70" w:rsidP="00A44A70">
      <w:pPr>
        <w:overflowPunct/>
        <w:autoSpaceDE/>
        <w:autoSpaceDN/>
        <w:adjustRightInd/>
        <w:spacing w:before="240" w:line="360" w:lineRule="auto"/>
        <w:jc w:val="both"/>
        <w:textAlignment w:val="auto"/>
        <w:rPr>
          <w:rFonts w:eastAsia="MS Mincho"/>
          <w:b/>
          <w:noProof/>
          <w:sz w:val="28"/>
          <w:szCs w:val="28"/>
          <w:lang w:val="en-US"/>
        </w:rPr>
      </w:pPr>
      <w:r>
        <w:rPr>
          <w:rFonts w:eastAsia="MS Mincho"/>
          <w:b/>
          <w:noProof/>
          <w:sz w:val="28"/>
          <w:szCs w:val="28"/>
        </w:rPr>
        <w:t>Листинг</w:t>
      </w:r>
      <w:r w:rsidRPr="00BC4732">
        <w:rPr>
          <w:rFonts w:eastAsia="MS Mincho"/>
          <w:b/>
          <w:noProof/>
          <w:sz w:val="28"/>
          <w:szCs w:val="28"/>
          <w:lang w:val="en-US"/>
        </w:rPr>
        <w:t xml:space="preserve"> </w:t>
      </w:r>
      <w:r w:rsidRPr="00A44A70">
        <w:rPr>
          <w:rFonts w:eastAsia="MS Mincho"/>
          <w:b/>
          <w:noProof/>
          <w:sz w:val="28"/>
          <w:szCs w:val="28"/>
        </w:rPr>
        <w:t>программы</w:t>
      </w:r>
      <w:r w:rsidRPr="00BC4732">
        <w:rPr>
          <w:rFonts w:eastAsia="MS Mincho"/>
          <w:b/>
          <w:noProof/>
          <w:sz w:val="28"/>
          <w:szCs w:val="28"/>
          <w:lang w:val="en-US"/>
        </w:rPr>
        <w:t>: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buttonIncident_Click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Incidents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incidents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Incidents(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incidents.Show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buttonParticipant_Click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Participant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buttonPI_Click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buttonAttitude_Click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Attitude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attitude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Attitude(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attitude.Show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buttonDecision_Click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Decision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decision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Decision(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decision.Show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buttonType_Click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Attitude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Attitude()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dataGridViewOutput.Rows.Clear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Attitude"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Attitude(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ID_attitude,Name_attitude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VALUES(@1, @2)"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buttonChange_Click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[Attitude] SET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@2,Name_attitude = @3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Attitude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Decision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dataGridViewOutput.Rows.Clear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Incident_decision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Incident_decision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ID_decision,Status_decision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VALUES(@1, @2)"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buttonChange_Click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Incident_decision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SET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@2,Status_decision = @3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Incident_decision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Incidents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Incidents()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dataGridViewOutput.Rows.Clear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Incident"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- 1][2] = reader[2].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- 1][3] = reader[3].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- 1][4] = reader[4].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(textBox5Insert.Text))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Incident(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Date,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Short_plot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ID_type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VALUES(@1, @2, @3, @4, @5)"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textBox4Insert.Text);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textBox5Insert.Text);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buttonChange_Click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(textBox6Update.Text)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(textBox6Update.Text))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[Incident] SET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@2, Date = @3,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Short_plot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@4,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ID_type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@5,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ID_decision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@6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textBox4Update.Text);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textBox5Update.Text);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textBox6Update.Text);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textBox6Update.Clear(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textBox6Update.Clear(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Incident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Participant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dataGridViewOutput.Rows.Clear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- 1][2] = reader[2].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- 1][3] = reader[3].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(textBox4Insert.Text))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Address,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Number_of_convictions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Name) VALUES(@1, @3, @4, @2)"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textBox4Insert.Text);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buttonChange_Click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SET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@2, Address = @4,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Number_of_convictions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@5, Name = @3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textBox4Update.Text);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textBox5Update.Text);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dataGridViewOutput.Rows.Clear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- 1][2] = reader[2].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dataGridViewOutput.Rows.Add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SetVisibleCore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(textBox2Insert.Text)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(textBox3Insert.Text))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VALUES(@1, @2, @3)"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textBox3Insert.Clear(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buttonChange_Click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(textBox3Update.Text)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(textBox4Update.Text)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(textBox5Update.Text))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SET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@3,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@4,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ID_attitude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@5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 AND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textBox4Update.Text);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textBox5Update.Text);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command.ExecuteNonQuery();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connection.Close();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connection.Dispose();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textBox2Update.Clear();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textBox3Update.Clear();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textBox4Update.Clear();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textBox5Update.Clear();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MessageBox.Show(exp.Message);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textBox3Update.Clear();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textBox4Update.Clear();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textBox5Update.Clear(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buttonDelete_Click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 &amp;&amp; !</w:t>
      </w:r>
      <w:proofErr w:type="spell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mssslkova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Participant_incident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ID_incident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@1 AND </w:t>
      </w:r>
      <w:proofErr w:type="spellStart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ID_participant</w:t>
      </w:r>
      <w:proofErr w:type="spell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textBox2Delete.Clear(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exp.Message</w:t>
      </w:r>
      <w:proofErr w:type="spell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textBox1Delete.Clear();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textBox2Delete.Clear();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Type()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buttonUpdate_Click(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dataGridViewOutput.Rows.Clear();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SqlConnection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= LAPTOP-235LH2MO\\SQLEXPRESS; Database = Registration of incident; User ID=sa; Password=mssslkova"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connection.Open();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Type_of_incident"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SqlDataReader reader = command.ExecuteReader();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data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data.Add(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data[data.Count - 1][0] = reader[0].ToString();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data[data.Count - 1][1] = reader[1].ToString();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reader.Close();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command.ExecuteNonQuery();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connection.Close();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connection.Dispose();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dataGridViewOutput.Rows.Add(s);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MessageBox.Show(exp.Message);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buttonBack_Click(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form1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form1.Show();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SetVisibleCore(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buttonAdd_Click(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.IsNullOrEmpty(textBox1Insert.Text)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.IsNullOrEmpty(textBox2Insert.Text)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.IsNullOrWhiteSpace(textBox1Insert.Text)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.IsNullOrWhiteSpace(textBox2Insert.Text))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SqlConnection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ID=sa; Password=mssslkova"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SqlCommand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Type_of_incident(ID_type,Name_type) VALUES(@1, @2)"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command.Parameters.AddWithValue(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textBox1Insert.Text);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command.Parameters.AddWithValue(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textBox2Insert.Text);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command.ExecuteNonQuery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connection.Dispose();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textBox1Insert.Clear();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textBox2Insert.Clear();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MessageBox.Show(exp.Message);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textBox1Insert.Clear();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textBox2Insert.Clear();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buttonChange_Click(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.IsNullOrEmpty(textBox1Update.Text)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.IsNullOrEmpty(textBox2Update.Text)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.IsNullOrEmpty(textBox3Update.Text) &amp;&amp;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.IsNullOrWhiteSpace(textBox1Update.Text)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.IsNullOrWhiteSpace(textBox2Update.Text)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.IsNullOrWhiteSpace(textBox3Update.Text))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SqlConnection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ID=sa; Password=mssslkova"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connection.Open();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SqlCommand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[Type_of_incident] SET ID_type = @2, Name_type = @3 WHERE ID_type = @1"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command.Parameters.AddWithValue(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command.Parameters.AddWithValue(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textBox2Update.Text);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command.Parameters.AddWithValue(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textBox3Update.Text);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command.ExecuteNonQuery();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connection.Close();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connection.Dispose();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textBox2Update.Clear();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textBox3Update.Clear();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 поля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MessageBox.Show(exp.Message);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textBox3Update.Clear();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buttonDelete_Click(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.IsNullOrEmpty(textBox1Delete.Text) &amp;&amp; !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.IsNullOrWhiteSpace(textBox1Delete.Text))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SqlConnection connection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 LAPTOP-235LH2MO\\SQLEXPRESS; Database = Registration of incident; User ID=sa; Password=mssslkova"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SqlCommand command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Type_of_incident WHERE ID_type = @id"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textBox1Delete.Text);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connection.Dispose(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</w:t>
      </w:r>
      <w:proofErr w:type="gramEnd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textBox1Delete.Clear();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BC4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4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exp)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4732" w:rsidRP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MessageBox.Show(exp.Message);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textBox1Delete.Clear();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4732" w:rsidRDefault="00BC4732" w:rsidP="00BC473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4A70" w:rsidRPr="00A44A70" w:rsidRDefault="00A44A70" w:rsidP="00A44A70">
      <w:pPr>
        <w:overflowPunct/>
        <w:autoSpaceDE/>
        <w:autoSpaceDN/>
        <w:adjustRightInd/>
        <w:spacing w:before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</w:p>
    <w:sectPr w:rsidR="00A44A70" w:rsidRPr="00A44A70" w:rsidSect="001936D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04D" w:rsidRDefault="0050404D" w:rsidP="001936DC">
      <w:r>
        <w:separator/>
      </w:r>
    </w:p>
  </w:endnote>
  <w:endnote w:type="continuationSeparator" w:id="0">
    <w:p w:rsidR="0050404D" w:rsidRDefault="0050404D" w:rsidP="0019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8031590"/>
      <w:docPartObj>
        <w:docPartGallery w:val="Page Numbers (Bottom of Page)"/>
        <w:docPartUnique/>
      </w:docPartObj>
    </w:sdtPr>
    <w:sdtContent>
      <w:p w:rsidR="004B04A2" w:rsidRDefault="00D46849">
        <w:pPr>
          <w:pStyle w:val="a7"/>
          <w:jc w:val="center"/>
        </w:pPr>
        <w:fldSimple w:instr="PAGE   \* MERGEFORMAT">
          <w:r w:rsidR="00BC4732">
            <w:rPr>
              <w:noProof/>
            </w:rPr>
            <w:t>2</w:t>
          </w:r>
        </w:fldSimple>
      </w:p>
    </w:sdtContent>
  </w:sdt>
  <w:p w:rsidR="004B04A2" w:rsidRDefault="004B04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04D" w:rsidRDefault="0050404D" w:rsidP="001936DC">
      <w:r>
        <w:separator/>
      </w:r>
    </w:p>
  </w:footnote>
  <w:footnote w:type="continuationSeparator" w:id="0">
    <w:p w:rsidR="0050404D" w:rsidRDefault="0050404D" w:rsidP="0019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23E5"/>
    <w:multiLevelType w:val="hybridMultilevel"/>
    <w:tmpl w:val="910CF9F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8E46F8"/>
    <w:multiLevelType w:val="hybridMultilevel"/>
    <w:tmpl w:val="910CF9F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C2202F"/>
    <w:multiLevelType w:val="hybridMultilevel"/>
    <w:tmpl w:val="D768731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054E87"/>
    <w:multiLevelType w:val="hybridMultilevel"/>
    <w:tmpl w:val="BEC2B18E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691BF1"/>
    <w:multiLevelType w:val="hybridMultilevel"/>
    <w:tmpl w:val="232E23AE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A7E"/>
    <w:rsid w:val="000273C7"/>
    <w:rsid w:val="00031D5D"/>
    <w:rsid w:val="000426FB"/>
    <w:rsid w:val="00044115"/>
    <w:rsid w:val="00046E95"/>
    <w:rsid w:val="00064AF5"/>
    <w:rsid w:val="000A5E55"/>
    <w:rsid w:val="000B27B7"/>
    <w:rsid w:val="000C568C"/>
    <w:rsid w:val="000E18B0"/>
    <w:rsid w:val="000E6189"/>
    <w:rsid w:val="000F3AC4"/>
    <w:rsid w:val="00161B31"/>
    <w:rsid w:val="001655D9"/>
    <w:rsid w:val="00176923"/>
    <w:rsid w:val="00185ECB"/>
    <w:rsid w:val="001936DC"/>
    <w:rsid w:val="001B34AB"/>
    <w:rsid w:val="001B3683"/>
    <w:rsid w:val="001E09A5"/>
    <w:rsid w:val="001E0C2F"/>
    <w:rsid w:val="001F2C31"/>
    <w:rsid w:val="00245A86"/>
    <w:rsid w:val="00271D94"/>
    <w:rsid w:val="00272DB8"/>
    <w:rsid w:val="002B6870"/>
    <w:rsid w:val="002C2B69"/>
    <w:rsid w:val="002F0BF7"/>
    <w:rsid w:val="002F13B7"/>
    <w:rsid w:val="003008C2"/>
    <w:rsid w:val="00305B51"/>
    <w:rsid w:val="003274C4"/>
    <w:rsid w:val="00373455"/>
    <w:rsid w:val="00386DFE"/>
    <w:rsid w:val="003934DF"/>
    <w:rsid w:val="003A7042"/>
    <w:rsid w:val="003F1950"/>
    <w:rsid w:val="0043256C"/>
    <w:rsid w:val="00455E2E"/>
    <w:rsid w:val="004B04A2"/>
    <w:rsid w:val="004D3A75"/>
    <w:rsid w:val="0050404D"/>
    <w:rsid w:val="00521456"/>
    <w:rsid w:val="00536B0E"/>
    <w:rsid w:val="00555858"/>
    <w:rsid w:val="0057514E"/>
    <w:rsid w:val="00581A7E"/>
    <w:rsid w:val="00597A2F"/>
    <w:rsid w:val="00600548"/>
    <w:rsid w:val="00605C95"/>
    <w:rsid w:val="00614E79"/>
    <w:rsid w:val="00624A77"/>
    <w:rsid w:val="00642B71"/>
    <w:rsid w:val="006550B3"/>
    <w:rsid w:val="00657403"/>
    <w:rsid w:val="00667712"/>
    <w:rsid w:val="00684527"/>
    <w:rsid w:val="00690087"/>
    <w:rsid w:val="00693D9C"/>
    <w:rsid w:val="006C0718"/>
    <w:rsid w:val="006C39A3"/>
    <w:rsid w:val="006D0B78"/>
    <w:rsid w:val="006F4120"/>
    <w:rsid w:val="00720D89"/>
    <w:rsid w:val="0072201D"/>
    <w:rsid w:val="007708B6"/>
    <w:rsid w:val="0077630B"/>
    <w:rsid w:val="0078448D"/>
    <w:rsid w:val="007D2082"/>
    <w:rsid w:val="007E33AE"/>
    <w:rsid w:val="008303D3"/>
    <w:rsid w:val="0089520B"/>
    <w:rsid w:val="008B1EF9"/>
    <w:rsid w:val="008F2640"/>
    <w:rsid w:val="008F28CC"/>
    <w:rsid w:val="009539FB"/>
    <w:rsid w:val="00971D58"/>
    <w:rsid w:val="00983CA1"/>
    <w:rsid w:val="009E2CBF"/>
    <w:rsid w:val="00A03F25"/>
    <w:rsid w:val="00A105BC"/>
    <w:rsid w:val="00A15C2D"/>
    <w:rsid w:val="00A34D93"/>
    <w:rsid w:val="00A44A70"/>
    <w:rsid w:val="00A622CE"/>
    <w:rsid w:val="00A812E4"/>
    <w:rsid w:val="00AA0D6F"/>
    <w:rsid w:val="00AA16F6"/>
    <w:rsid w:val="00B10FFE"/>
    <w:rsid w:val="00B13095"/>
    <w:rsid w:val="00B4249B"/>
    <w:rsid w:val="00B80DFD"/>
    <w:rsid w:val="00BA5FCE"/>
    <w:rsid w:val="00BB2AC5"/>
    <w:rsid w:val="00BC4732"/>
    <w:rsid w:val="00BF13B3"/>
    <w:rsid w:val="00C24DA6"/>
    <w:rsid w:val="00C6275B"/>
    <w:rsid w:val="00C6446A"/>
    <w:rsid w:val="00C677D5"/>
    <w:rsid w:val="00C878A2"/>
    <w:rsid w:val="00CC2809"/>
    <w:rsid w:val="00CD260C"/>
    <w:rsid w:val="00CF110D"/>
    <w:rsid w:val="00D2025D"/>
    <w:rsid w:val="00D35359"/>
    <w:rsid w:val="00D43093"/>
    <w:rsid w:val="00D46849"/>
    <w:rsid w:val="00D964DF"/>
    <w:rsid w:val="00DC1238"/>
    <w:rsid w:val="00DC619B"/>
    <w:rsid w:val="00DC71B5"/>
    <w:rsid w:val="00DD4E7D"/>
    <w:rsid w:val="00DD5EBD"/>
    <w:rsid w:val="00E34936"/>
    <w:rsid w:val="00E40770"/>
    <w:rsid w:val="00E419C5"/>
    <w:rsid w:val="00E653E8"/>
    <w:rsid w:val="00E94553"/>
    <w:rsid w:val="00EA0920"/>
    <w:rsid w:val="00EA1A49"/>
    <w:rsid w:val="00F36E65"/>
    <w:rsid w:val="00F53C90"/>
    <w:rsid w:val="00F745B7"/>
    <w:rsid w:val="00F80E31"/>
    <w:rsid w:val="00F878C1"/>
    <w:rsid w:val="00F96C1E"/>
    <w:rsid w:val="00FC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4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4249B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B424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424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3">
    <w:name w:val="Основной текст (3)_"/>
    <w:basedOn w:val="a0"/>
    <w:link w:val="30"/>
    <w:locked/>
    <w:rsid w:val="00B4249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4249B"/>
    <w:pPr>
      <w:widowControl w:val="0"/>
      <w:shd w:val="clear" w:color="auto" w:fill="FFFFFF"/>
      <w:overflowPunct/>
      <w:autoSpaceDE/>
      <w:autoSpaceDN/>
      <w:adjustRightInd/>
      <w:spacing w:after="600" w:line="197" w:lineRule="exact"/>
      <w:ind w:hanging="500"/>
      <w:jc w:val="both"/>
      <w:textAlignment w:val="auto"/>
    </w:pPr>
    <w:rPr>
      <w:sz w:val="20"/>
      <w:lang w:eastAsia="en-US"/>
    </w:rPr>
  </w:style>
  <w:style w:type="character" w:customStyle="1" w:styleId="18">
    <w:name w:val="Основной текст (18)_"/>
    <w:basedOn w:val="a0"/>
    <w:link w:val="180"/>
    <w:locked/>
    <w:rsid w:val="00B4249B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B4249B"/>
    <w:pPr>
      <w:widowControl w:val="0"/>
      <w:shd w:val="clear" w:color="auto" w:fill="FFFFFF"/>
      <w:overflowPunct/>
      <w:autoSpaceDE/>
      <w:autoSpaceDN/>
      <w:adjustRightInd/>
      <w:spacing w:before="180" w:after="120" w:line="0" w:lineRule="atLeast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B424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878A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78A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9">
    <w:name w:val="Основной текст (19)_"/>
    <w:basedOn w:val="a0"/>
    <w:link w:val="190"/>
    <w:locked/>
    <w:rsid w:val="00C878A2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C878A2"/>
    <w:pPr>
      <w:widowControl w:val="0"/>
      <w:shd w:val="clear" w:color="auto" w:fill="FFFFFF"/>
      <w:overflowPunct/>
      <w:autoSpaceDE/>
      <w:autoSpaceDN/>
      <w:adjustRightInd/>
      <w:spacing w:before="180" w:after="60" w:line="0" w:lineRule="atLeast"/>
      <w:ind w:hanging="1240"/>
      <w:jc w:val="both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">
    <w:name w:val="Основной текст (19) + Times New Roman"/>
    <w:aliases w:val="8.5 pt,Не полужирный,Не курсив,Интервал 0 pt"/>
    <w:basedOn w:val="19"/>
    <w:rsid w:val="00C878A2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B0E2-899E-4F44-B063-33CE97DA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7192</TotalTime>
  <Pages>24</Pages>
  <Words>6724</Words>
  <Characters>38331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Пользователь Windows</cp:lastModifiedBy>
  <cp:revision>32</cp:revision>
  <dcterms:created xsi:type="dcterms:W3CDTF">2020-02-26T15:01:00Z</dcterms:created>
  <dcterms:modified xsi:type="dcterms:W3CDTF">2021-04-28T02:35:00Z</dcterms:modified>
</cp:coreProperties>
</file>