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324" w:rsidRPr="00683429" w:rsidRDefault="00860324" w:rsidP="00860324">
      <w:pPr>
        <w:autoSpaceDE w:val="0"/>
        <w:autoSpaceDN w:val="0"/>
        <w:spacing w:before="73"/>
        <w:ind w:hanging="1"/>
        <w:rPr>
          <w:lang w:bidi="ru-RU"/>
        </w:rPr>
      </w:pPr>
      <w:r w:rsidRPr="00683429">
        <w:rPr>
          <w:lang w:bidi="ru-RU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:rsidR="00860324" w:rsidRPr="00683429" w:rsidRDefault="00860324" w:rsidP="00860324">
      <w:pPr>
        <w:autoSpaceDE w:val="0"/>
        <w:autoSpaceDN w:val="0"/>
        <w:spacing w:before="1"/>
        <w:rPr>
          <w:lang w:bidi="ru-RU"/>
        </w:rPr>
      </w:pPr>
      <w:r w:rsidRPr="00683429">
        <w:rPr>
          <w:lang w:bidi="ru-RU"/>
        </w:rPr>
        <w:t>«САМАРСКИЙ НАЦИОНАЛЬНЫЙ ИССЛЕДОВАТЕЛЬСКИЙ УНИВЕРСИТЕТ ИМЕНИ АКАДЕМИКА С.П.КОРОЛЕВА»</w:t>
      </w:r>
    </w:p>
    <w:p w:rsidR="00860324" w:rsidRPr="00683429" w:rsidRDefault="00860324" w:rsidP="00860324">
      <w:pPr>
        <w:autoSpaceDE w:val="0"/>
        <w:autoSpaceDN w:val="0"/>
        <w:spacing w:before="1"/>
        <w:jc w:val="left"/>
        <w:rPr>
          <w:szCs w:val="28"/>
          <w:lang w:bidi="ru-RU"/>
        </w:rPr>
      </w:pPr>
    </w:p>
    <w:p w:rsidR="00860324" w:rsidRDefault="00860324" w:rsidP="00860324">
      <w:pPr>
        <w:autoSpaceDE w:val="0"/>
        <w:autoSpaceDN w:val="0"/>
        <w:spacing w:line="242" w:lineRule="auto"/>
        <w:rPr>
          <w:sz w:val="28"/>
          <w:szCs w:val="28"/>
          <w:lang w:bidi="ru-RU"/>
        </w:rPr>
      </w:pPr>
      <w:r w:rsidRPr="00683429">
        <w:rPr>
          <w:sz w:val="28"/>
          <w:szCs w:val="28"/>
          <w:lang w:bidi="ru-RU"/>
        </w:rPr>
        <w:t xml:space="preserve">Институт информатики, математики и электроники </w:t>
      </w:r>
    </w:p>
    <w:p w:rsidR="00860324" w:rsidRPr="00683429" w:rsidRDefault="00860324" w:rsidP="00860324">
      <w:pPr>
        <w:autoSpaceDE w:val="0"/>
        <w:autoSpaceDN w:val="0"/>
        <w:spacing w:line="242" w:lineRule="auto"/>
        <w:rPr>
          <w:sz w:val="28"/>
          <w:szCs w:val="28"/>
          <w:lang w:bidi="ru-RU"/>
        </w:rPr>
      </w:pPr>
      <w:r w:rsidRPr="00683429">
        <w:rPr>
          <w:sz w:val="28"/>
          <w:szCs w:val="28"/>
          <w:lang w:bidi="ru-RU"/>
        </w:rPr>
        <w:t>Кафедра программных систем</w:t>
      </w:r>
    </w:p>
    <w:p w:rsidR="00860324" w:rsidRPr="00683429" w:rsidRDefault="00860324" w:rsidP="00860324">
      <w:pPr>
        <w:autoSpaceDE w:val="0"/>
        <w:autoSpaceDN w:val="0"/>
        <w:spacing w:before="5"/>
        <w:jc w:val="left"/>
        <w:rPr>
          <w:sz w:val="39"/>
          <w:szCs w:val="28"/>
          <w:lang w:bidi="ru-RU"/>
        </w:rPr>
      </w:pPr>
    </w:p>
    <w:p w:rsidR="00860324" w:rsidRDefault="00860324" w:rsidP="00860324">
      <w:pPr>
        <w:autoSpaceDE w:val="0"/>
        <w:autoSpaceDN w:val="0"/>
        <w:spacing w:line="242" w:lineRule="auto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Дисциплина </w:t>
      </w:r>
    </w:p>
    <w:p w:rsidR="00860324" w:rsidRPr="00683429" w:rsidRDefault="00860324" w:rsidP="00860324">
      <w:pPr>
        <w:autoSpaceDE w:val="0"/>
        <w:autoSpaceDN w:val="0"/>
        <w:spacing w:line="242" w:lineRule="auto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Компьютерные сети</w:t>
      </w:r>
    </w:p>
    <w:p w:rsidR="00860324" w:rsidRPr="00683429" w:rsidRDefault="00860324" w:rsidP="00860324">
      <w:pPr>
        <w:autoSpaceDE w:val="0"/>
        <w:autoSpaceDN w:val="0"/>
        <w:jc w:val="left"/>
        <w:rPr>
          <w:sz w:val="30"/>
          <w:szCs w:val="28"/>
          <w:lang w:bidi="ru-RU"/>
        </w:rPr>
      </w:pPr>
    </w:p>
    <w:p w:rsidR="00860324" w:rsidRPr="00683429" w:rsidRDefault="00860324" w:rsidP="00860324">
      <w:pPr>
        <w:autoSpaceDE w:val="0"/>
        <w:autoSpaceDN w:val="0"/>
        <w:jc w:val="left"/>
        <w:rPr>
          <w:sz w:val="30"/>
          <w:szCs w:val="28"/>
          <w:lang w:bidi="ru-RU"/>
        </w:rPr>
      </w:pPr>
    </w:p>
    <w:p w:rsidR="00860324" w:rsidRPr="00683429" w:rsidRDefault="00860324" w:rsidP="00860324">
      <w:pPr>
        <w:autoSpaceDE w:val="0"/>
        <w:autoSpaceDN w:val="0"/>
        <w:jc w:val="left"/>
        <w:rPr>
          <w:sz w:val="30"/>
          <w:szCs w:val="28"/>
          <w:lang w:bidi="ru-RU"/>
        </w:rPr>
      </w:pPr>
    </w:p>
    <w:p w:rsidR="00860324" w:rsidRPr="00683429" w:rsidRDefault="00860324" w:rsidP="00860324">
      <w:pPr>
        <w:autoSpaceDE w:val="0"/>
        <w:autoSpaceDN w:val="0"/>
        <w:spacing w:before="201"/>
        <w:rPr>
          <w:sz w:val="36"/>
          <w:lang w:bidi="ru-RU"/>
        </w:rPr>
      </w:pPr>
      <w:r w:rsidRPr="00683429">
        <w:rPr>
          <w:sz w:val="36"/>
          <w:lang w:bidi="ru-RU"/>
        </w:rPr>
        <w:t>ПОЯСНИТЕЛЬНАЯ ЗАПИСКА</w:t>
      </w:r>
    </w:p>
    <w:p w:rsidR="00860324" w:rsidRPr="00683429" w:rsidRDefault="00860324" w:rsidP="00860324">
      <w:pPr>
        <w:autoSpaceDE w:val="0"/>
        <w:autoSpaceDN w:val="0"/>
        <w:spacing w:before="1"/>
        <w:outlineLvl w:val="0"/>
        <w:rPr>
          <w:sz w:val="32"/>
          <w:szCs w:val="32"/>
          <w:lang w:bidi="ru-RU"/>
        </w:rPr>
      </w:pPr>
      <w:r w:rsidRPr="00683429">
        <w:rPr>
          <w:sz w:val="32"/>
          <w:szCs w:val="32"/>
          <w:lang w:bidi="ru-RU"/>
        </w:rPr>
        <w:t xml:space="preserve">к </w:t>
      </w:r>
      <w:r>
        <w:rPr>
          <w:sz w:val="32"/>
          <w:szCs w:val="32"/>
          <w:lang w:bidi="ru-RU"/>
        </w:rPr>
        <w:t>лабораторному практикуму</w:t>
      </w:r>
    </w:p>
    <w:p w:rsidR="00860324" w:rsidRPr="00683429" w:rsidRDefault="00860324" w:rsidP="00860324">
      <w:pPr>
        <w:autoSpaceDE w:val="0"/>
        <w:autoSpaceDN w:val="0"/>
        <w:jc w:val="left"/>
        <w:rPr>
          <w:sz w:val="34"/>
          <w:szCs w:val="28"/>
          <w:lang w:bidi="ru-RU"/>
        </w:rPr>
      </w:pPr>
    </w:p>
    <w:p w:rsidR="00860324" w:rsidRPr="00683429" w:rsidRDefault="00860324" w:rsidP="00860324">
      <w:pPr>
        <w:autoSpaceDE w:val="0"/>
        <w:autoSpaceDN w:val="0"/>
        <w:spacing w:before="1"/>
        <w:jc w:val="left"/>
        <w:rPr>
          <w:sz w:val="30"/>
          <w:szCs w:val="28"/>
          <w:lang w:bidi="ru-RU"/>
        </w:rPr>
      </w:pPr>
    </w:p>
    <w:p w:rsidR="00860324" w:rsidRPr="00683429" w:rsidRDefault="00860324" w:rsidP="00860324">
      <w:pPr>
        <w:autoSpaceDE w:val="0"/>
        <w:autoSpaceDN w:val="0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Лабораторная работа №1</w:t>
      </w:r>
    </w:p>
    <w:p w:rsidR="00860324" w:rsidRPr="00683429" w:rsidRDefault="00860324" w:rsidP="00860324">
      <w:pPr>
        <w:autoSpaceDE w:val="0"/>
        <w:autoSpaceDN w:val="0"/>
        <w:jc w:val="left"/>
        <w:rPr>
          <w:sz w:val="30"/>
          <w:szCs w:val="28"/>
          <w:lang w:bidi="ru-RU"/>
        </w:rPr>
      </w:pPr>
    </w:p>
    <w:p w:rsidR="00860324" w:rsidRPr="00683429" w:rsidRDefault="00860324" w:rsidP="00860324">
      <w:pPr>
        <w:autoSpaceDE w:val="0"/>
        <w:autoSpaceDN w:val="0"/>
        <w:jc w:val="left"/>
        <w:rPr>
          <w:sz w:val="30"/>
          <w:szCs w:val="28"/>
          <w:lang w:bidi="ru-RU"/>
        </w:rPr>
      </w:pPr>
    </w:p>
    <w:p w:rsidR="00860324" w:rsidRPr="00683429" w:rsidRDefault="00860324" w:rsidP="00860324">
      <w:pPr>
        <w:autoSpaceDE w:val="0"/>
        <w:autoSpaceDN w:val="0"/>
        <w:jc w:val="left"/>
        <w:rPr>
          <w:sz w:val="30"/>
          <w:szCs w:val="28"/>
          <w:lang w:bidi="ru-RU"/>
        </w:rPr>
      </w:pPr>
    </w:p>
    <w:p w:rsidR="00860324" w:rsidRPr="00683429" w:rsidRDefault="00860324" w:rsidP="00860324">
      <w:pPr>
        <w:autoSpaceDE w:val="0"/>
        <w:autoSpaceDN w:val="0"/>
        <w:jc w:val="left"/>
        <w:rPr>
          <w:sz w:val="30"/>
          <w:szCs w:val="28"/>
          <w:lang w:bidi="ru-RU"/>
        </w:rPr>
      </w:pPr>
    </w:p>
    <w:p w:rsidR="00860324" w:rsidRPr="00683429" w:rsidRDefault="00860324" w:rsidP="00860324">
      <w:pPr>
        <w:autoSpaceDE w:val="0"/>
        <w:autoSpaceDN w:val="0"/>
        <w:jc w:val="left"/>
        <w:rPr>
          <w:sz w:val="30"/>
          <w:szCs w:val="28"/>
          <w:lang w:bidi="ru-RU"/>
        </w:rPr>
      </w:pPr>
    </w:p>
    <w:p w:rsidR="00860324" w:rsidRPr="00683429" w:rsidRDefault="00860324" w:rsidP="00860324">
      <w:pPr>
        <w:autoSpaceDE w:val="0"/>
        <w:autoSpaceDN w:val="0"/>
        <w:jc w:val="left"/>
        <w:rPr>
          <w:sz w:val="30"/>
          <w:szCs w:val="28"/>
          <w:lang w:bidi="ru-RU"/>
        </w:rPr>
      </w:pPr>
    </w:p>
    <w:p w:rsidR="00860324" w:rsidRPr="00683429" w:rsidRDefault="00860324" w:rsidP="00860324">
      <w:pPr>
        <w:autoSpaceDE w:val="0"/>
        <w:autoSpaceDN w:val="0"/>
        <w:jc w:val="left"/>
        <w:rPr>
          <w:sz w:val="30"/>
          <w:szCs w:val="28"/>
          <w:lang w:bidi="ru-RU"/>
        </w:rPr>
      </w:pPr>
    </w:p>
    <w:p w:rsidR="00860324" w:rsidRPr="00683429" w:rsidRDefault="00860324" w:rsidP="00860324">
      <w:pPr>
        <w:autoSpaceDE w:val="0"/>
        <w:autoSpaceDN w:val="0"/>
        <w:spacing w:before="252" w:line="322" w:lineRule="exact"/>
        <w:ind w:left="6379"/>
        <w:jc w:val="left"/>
        <w:rPr>
          <w:sz w:val="28"/>
          <w:szCs w:val="28"/>
          <w:lang w:bidi="ru-RU"/>
        </w:rPr>
      </w:pPr>
      <w:r w:rsidRPr="00683429">
        <w:rPr>
          <w:sz w:val="28"/>
          <w:szCs w:val="28"/>
          <w:lang w:bidi="ru-RU"/>
        </w:rPr>
        <w:t>Выполнил</w:t>
      </w:r>
      <w:r>
        <w:rPr>
          <w:sz w:val="28"/>
          <w:szCs w:val="28"/>
          <w:lang w:bidi="ru-RU"/>
        </w:rPr>
        <w:t>а</w:t>
      </w:r>
      <w:r w:rsidRPr="00683429">
        <w:rPr>
          <w:sz w:val="28"/>
          <w:szCs w:val="28"/>
          <w:lang w:bidi="ru-RU"/>
        </w:rPr>
        <w:t>:</w:t>
      </w:r>
    </w:p>
    <w:p w:rsidR="00860324" w:rsidRDefault="00860324" w:rsidP="00860324">
      <w:pPr>
        <w:autoSpaceDE w:val="0"/>
        <w:autoSpaceDN w:val="0"/>
        <w:spacing w:line="242" w:lineRule="auto"/>
        <w:ind w:left="6379"/>
        <w:jc w:val="left"/>
        <w:rPr>
          <w:sz w:val="28"/>
          <w:szCs w:val="28"/>
          <w:lang w:bidi="ru-RU"/>
        </w:rPr>
      </w:pPr>
      <w:r w:rsidRPr="00683429">
        <w:rPr>
          <w:sz w:val="28"/>
          <w:szCs w:val="28"/>
          <w:lang w:bidi="ru-RU"/>
        </w:rPr>
        <w:t>студент</w:t>
      </w:r>
      <w:r>
        <w:rPr>
          <w:sz w:val="28"/>
          <w:szCs w:val="28"/>
          <w:lang w:bidi="ru-RU"/>
        </w:rPr>
        <w:t xml:space="preserve">ка группы </w:t>
      </w:r>
    </w:p>
    <w:p w:rsidR="00860324" w:rsidRPr="00683429" w:rsidRDefault="00860324" w:rsidP="00860324">
      <w:pPr>
        <w:autoSpaceDE w:val="0"/>
        <w:autoSpaceDN w:val="0"/>
        <w:spacing w:line="242" w:lineRule="auto"/>
        <w:ind w:left="6379"/>
        <w:jc w:val="left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6313</w:t>
      </w:r>
      <w:r w:rsidRPr="00683429">
        <w:rPr>
          <w:sz w:val="28"/>
          <w:szCs w:val="28"/>
          <w:lang w:bidi="ru-RU"/>
        </w:rPr>
        <w:t xml:space="preserve">-020302D </w:t>
      </w:r>
      <w:proofErr w:type="spellStart"/>
      <w:r>
        <w:rPr>
          <w:sz w:val="28"/>
          <w:szCs w:val="28"/>
          <w:lang w:bidi="ru-RU"/>
        </w:rPr>
        <w:t>Гижевская</w:t>
      </w:r>
      <w:proofErr w:type="spellEnd"/>
      <w:r w:rsidRPr="00683429">
        <w:rPr>
          <w:sz w:val="28"/>
          <w:szCs w:val="28"/>
          <w:lang w:bidi="ru-RU"/>
        </w:rPr>
        <w:t xml:space="preserve"> </w:t>
      </w:r>
      <w:r>
        <w:rPr>
          <w:sz w:val="28"/>
          <w:szCs w:val="28"/>
          <w:lang w:bidi="ru-RU"/>
        </w:rPr>
        <w:t>Валерия</w:t>
      </w:r>
      <w:r w:rsidRPr="00683429">
        <w:rPr>
          <w:sz w:val="28"/>
          <w:szCs w:val="28"/>
          <w:lang w:bidi="ru-RU"/>
        </w:rPr>
        <w:t xml:space="preserve"> </w:t>
      </w:r>
      <w:r>
        <w:rPr>
          <w:sz w:val="28"/>
          <w:szCs w:val="28"/>
          <w:lang w:bidi="ru-RU"/>
        </w:rPr>
        <w:t>Дмитриевна</w:t>
      </w:r>
    </w:p>
    <w:p w:rsidR="00860324" w:rsidRPr="00683429" w:rsidRDefault="00860324" w:rsidP="00860324">
      <w:pPr>
        <w:autoSpaceDE w:val="0"/>
        <w:autoSpaceDN w:val="0"/>
        <w:spacing w:before="6"/>
        <w:ind w:left="6379"/>
        <w:jc w:val="left"/>
        <w:rPr>
          <w:sz w:val="27"/>
          <w:szCs w:val="28"/>
          <w:lang w:bidi="ru-RU"/>
        </w:rPr>
      </w:pPr>
    </w:p>
    <w:p w:rsidR="00860324" w:rsidRPr="00683429" w:rsidRDefault="00860324" w:rsidP="00860324">
      <w:pPr>
        <w:autoSpaceDE w:val="0"/>
        <w:autoSpaceDN w:val="0"/>
        <w:spacing w:line="322" w:lineRule="exact"/>
        <w:ind w:left="6379"/>
        <w:jc w:val="left"/>
        <w:rPr>
          <w:sz w:val="28"/>
          <w:szCs w:val="28"/>
          <w:lang w:bidi="ru-RU"/>
        </w:rPr>
      </w:pPr>
      <w:r w:rsidRPr="00683429">
        <w:rPr>
          <w:sz w:val="28"/>
          <w:szCs w:val="28"/>
          <w:lang w:bidi="ru-RU"/>
        </w:rPr>
        <w:t>Проверил:</w:t>
      </w:r>
    </w:p>
    <w:p w:rsidR="00860324" w:rsidRPr="00683429" w:rsidRDefault="00860324" w:rsidP="00860324">
      <w:pPr>
        <w:autoSpaceDE w:val="0"/>
        <w:autoSpaceDN w:val="0"/>
        <w:ind w:left="6379"/>
        <w:jc w:val="left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Пигусов А.С</w:t>
      </w:r>
      <w:r w:rsidRPr="00683429">
        <w:rPr>
          <w:sz w:val="28"/>
          <w:szCs w:val="28"/>
          <w:lang w:bidi="ru-RU"/>
        </w:rPr>
        <w:t>.</w:t>
      </w:r>
    </w:p>
    <w:p w:rsidR="00860324" w:rsidRPr="00683429" w:rsidRDefault="00860324" w:rsidP="00860324">
      <w:pPr>
        <w:autoSpaceDE w:val="0"/>
        <w:autoSpaceDN w:val="0"/>
        <w:jc w:val="left"/>
        <w:rPr>
          <w:sz w:val="30"/>
          <w:szCs w:val="28"/>
          <w:lang w:bidi="ru-RU"/>
        </w:rPr>
      </w:pPr>
    </w:p>
    <w:p w:rsidR="00860324" w:rsidRPr="00683429" w:rsidRDefault="00860324" w:rsidP="00860324">
      <w:pPr>
        <w:autoSpaceDE w:val="0"/>
        <w:autoSpaceDN w:val="0"/>
        <w:jc w:val="left"/>
        <w:rPr>
          <w:sz w:val="30"/>
          <w:szCs w:val="28"/>
          <w:lang w:bidi="ru-RU"/>
        </w:rPr>
      </w:pPr>
    </w:p>
    <w:p w:rsidR="00860324" w:rsidRPr="00683429" w:rsidRDefault="00860324" w:rsidP="00860324">
      <w:pPr>
        <w:autoSpaceDE w:val="0"/>
        <w:autoSpaceDN w:val="0"/>
        <w:jc w:val="left"/>
        <w:rPr>
          <w:sz w:val="30"/>
          <w:szCs w:val="28"/>
          <w:lang w:bidi="ru-RU"/>
        </w:rPr>
      </w:pPr>
    </w:p>
    <w:p w:rsidR="00860324" w:rsidRPr="00683429" w:rsidRDefault="00860324" w:rsidP="00860324">
      <w:pPr>
        <w:autoSpaceDE w:val="0"/>
        <w:autoSpaceDN w:val="0"/>
        <w:jc w:val="left"/>
        <w:rPr>
          <w:sz w:val="30"/>
          <w:szCs w:val="28"/>
          <w:lang w:bidi="ru-RU"/>
        </w:rPr>
      </w:pPr>
    </w:p>
    <w:p w:rsidR="00860324" w:rsidRPr="00683429" w:rsidRDefault="00860324" w:rsidP="00860324">
      <w:pPr>
        <w:autoSpaceDE w:val="0"/>
        <w:autoSpaceDN w:val="0"/>
        <w:jc w:val="left"/>
        <w:rPr>
          <w:sz w:val="30"/>
          <w:szCs w:val="28"/>
          <w:lang w:bidi="ru-RU"/>
        </w:rPr>
      </w:pPr>
    </w:p>
    <w:p w:rsidR="00860324" w:rsidRDefault="00860324" w:rsidP="00DD4E2E">
      <w:pPr>
        <w:autoSpaceDE w:val="0"/>
        <w:autoSpaceDN w:val="0"/>
        <w:spacing w:before="186"/>
        <w:jc w:val="both"/>
        <w:rPr>
          <w:sz w:val="28"/>
          <w:szCs w:val="28"/>
          <w:lang w:bidi="ru-RU"/>
        </w:rPr>
      </w:pPr>
    </w:p>
    <w:p w:rsidR="00860324" w:rsidRPr="007362B3" w:rsidRDefault="00860324" w:rsidP="00860324">
      <w:pPr>
        <w:autoSpaceDE w:val="0"/>
        <w:autoSpaceDN w:val="0"/>
        <w:spacing w:before="186"/>
        <w:rPr>
          <w:szCs w:val="28"/>
          <w:lang w:bidi="ru-RU"/>
        </w:rPr>
      </w:pPr>
      <w:r>
        <w:rPr>
          <w:sz w:val="28"/>
          <w:szCs w:val="28"/>
          <w:lang w:bidi="ru-RU"/>
        </w:rPr>
        <w:t xml:space="preserve">Самара 2021 </w:t>
      </w:r>
      <w:r w:rsidRPr="00683429">
        <w:rPr>
          <w:sz w:val="28"/>
          <w:szCs w:val="28"/>
          <w:lang w:bidi="ru-RU"/>
        </w:rPr>
        <w:t>г</w:t>
      </w:r>
      <w:r w:rsidRPr="00683429">
        <w:rPr>
          <w:szCs w:val="28"/>
          <w:lang w:bidi="ru-RU"/>
        </w:rPr>
        <w:t>.</w:t>
      </w:r>
    </w:p>
    <w:p w:rsidR="00860324" w:rsidRPr="00A01B11" w:rsidRDefault="00860324" w:rsidP="00860324">
      <w:pPr>
        <w:widowControl/>
        <w:spacing w:after="20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A01B11">
        <w:rPr>
          <w:sz w:val="28"/>
          <w:szCs w:val="28"/>
        </w:rPr>
        <w:lastRenderedPageBreak/>
        <w:t>Задание:</w:t>
      </w:r>
    </w:p>
    <w:p w:rsidR="00860324" w:rsidRPr="00A01B11" w:rsidRDefault="00860324" w:rsidP="00860324">
      <w:pPr>
        <w:pStyle w:val="a3"/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 xml:space="preserve">Произвести </w:t>
      </w:r>
      <w:r w:rsidR="0061121C" w:rsidRPr="00A01B11">
        <w:rPr>
          <w:sz w:val="28"/>
          <w:szCs w:val="28"/>
        </w:rPr>
        <w:t>расчёт</w:t>
      </w:r>
      <w:r w:rsidRPr="00A01B11">
        <w:rPr>
          <w:sz w:val="28"/>
          <w:szCs w:val="28"/>
        </w:rPr>
        <w:t xml:space="preserve"> ЛВС с шинной структурой со случайным доступом и кольцевой ЛВС с тактируемым доступом. </w:t>
      </w:r>
    </w:p>
    <w:p w:rsidR="00860324" w:rsidRPr="00A01B11" w:rsidRDefault="00860324" w:rsidP="00860324">
      <w:pPr>
        <w:pStyle w:val="a3"/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>Определить коэффициент загрузки, время задержки доставки, предельно допустимое значение суммарной интенсивности, при котором загрузка достигает пропускной способности канала и минимальное время задержки доставки.</w:t>
      </w:r>
    </w:p>
    <w:p w:rsidR="00860324" w:rsidRPr="00A01B11" w:rsidRDefault="00860324" w:rsidP="00860324">
      <w:pPr>
        <w:pStyle w:val="a3"/>
        <w:spacing w:line="360" w:lineRule="auto"/>
        <w:ind w:left="709"/>
        <w:rPr>
          <w:sz w:val="28"/>
          <w:szCs w:val="28"/>
        </w:rPr>
      </w:pPr>
      <w:r w:rsidRPr="00A01B11">
        <w:rPr>
          <w:sz w:val="28"/>
          <w:szCs w:val="28"/>
        </w:rPr>
        <w:t>Исходные данные</w:t>
      </w:r>
    </w:p>
    <w:p w:rsidR="00860324" w:rsidRPr="00A01B11" w:rsidRDefault="00860324" w:rsidP="00860324">
      <w:pPr>
        <w:tabs>
          <w:tab w:val="left" w:pos="567"/>
        </w:tabs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A01B11">
        <w:rPr>
          <w:sz w:val="28"/>
          <w:szCs w:val="28"/>
          <w:u w:val="single"/>
        </w:rPr>
        <w:t>Для ЛВС с шинной структурой со случайным доступом:</w:t>
      </w:r>
    </w:p>
    <w:p w:rsidR="00860324" w:rsidRPr="00A01B11" w:rsidRDefault="00860324" w:rsidP="00860324">
      <w:pPr>
        <w:tabs>
          <w:tab w:val="left" w:pos="567"/>
        </w:tabs>
        <w:spacing w:line="360" w:lineRule="auto"/>
        <w:ind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>- скорость модуляции В = 10 Мбит/с;</w:t>
      </w:r>
    </w:p>
    <w:p w:rsidR="00860324" w:rsidRPr="00A01B11" w:rsidRDefault="00860324" w:rsidP="00860324">
      <w:pPr>
        <w:tabs>
          <w:tab w:val="left" w:pos="567"/>
        </w:tabs>
        <w:spacing w:line="360" w:lineRule="auto"/>
        <w:ind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>- скорость распространения сигнала по кабелю связи V = 2,3</w:t>
      </w:r>
      <w:r w:rsidRPr="00A01B11">
        <w:rPr>
          <w:sz w:val="28"/>
          <w:szCs w:val="28"/>
        </w:rPr>
        <w:sym w:font="Symbol" w:char="F0D7"/>
      </w:r>
      <w:r w:rsidRPr="00A01B11">
        <w:rPr>
          <w:sz w:val="28"/>
          <w:szCs w:val="28"/>
        </w:rPr>
        <w:t>10</w:t>
      </w:r>
      <w:r w:rsidRPr="00A01B11">
        <w:rPr>
          <w:sz w:val="28"/>
          <w:szCs w:val="28"/>
          <w:vertAlign w:val="superscript"/>
        </w:rPr>
        <w:t>5</w:t>
      </w:r>
      <w:r w:rsidRPr="00A01B11">
        <w:rPr>
          <w:sz w:val="28"/>
          <w:szCs w:val="28"/>
        </w:rPr>
        <w:t xml:space="preserve"> км/с;</w:t>
      </w:r>
    </w:p>
    <w:p w:rsidR="00860324" w:rsidRPr="00A01B11" w:rsidRDefault="00860324" w:rsidP="00860324">
      <w:pPr>
        <w:tabs>
          <w:tab w:val="left" w:pos="567"/>
        </w:tabs>
        <w:spacing w:line="360" w:lineRule="auto"/>
        <w:ind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 xml:space="preserve">- максимальное число ретрансляторов - </w:t>
      </w:r>
      <w:proofErr w:type="spellStart"/>
      <w:r w:rsidRPr="00A01B11">
        <w:rPr>
          <w:sz w:val="28"/>
          <w:szCs w:val="28"/>
        </w:rPr>
        <w:t>n</w:t>
      </w:r>
      <w:r w:rsidRPr="00A01B11">
        <w:rPr>
          <w:sz w:val="28"/>
          <w:szCs w:val="28"/>
          <w:vertAlign w:val="subscript"/>
        </w:rPr>
        <w:t>р</w:t>
      </w:r>
      <w:proofErr w:type="spellEnd"/>
      <w:r w:rsidRPr="00A01B11">
        <w:rPr>
          <w:sz w:val="28"/>
          <w:szCs w:val="28"/>
        </w:rPr>
        <w:t xml:space="preserve"> между двумя станциями </w:t>
      </w:r>
      <w:r w:rsidRPr="00A01B11">
        <w:rPr>
          <w:sz w:val="28"/>
          <w:szCs w:val="28"/>
          <w:lang w:val="en-US"/>
        </w:rPr>
        <w:t>n</w:t>
      </w:r>
      <w:r w:rsidRPr="00A01B11">
        <w:rPr>
          <w:sz w:val="28"/>
          <w:szCs w:val="28"/>
          <w:vertAlign w:val="subscript"/>
        </w:rPr>
        <w:t xml:space="preserve">р </w:t>
      </w:r>
      <w:r w:rsidRPr="00A01B11">
        <w:rPr>
          <w:sz w:val="28"/>
          <w:szCs w:val="28"/>
        </w:rPr>
        <w:t>= 2;</w:t>
      </w:r>
    </w:p>
    <w:p w:rsidR="00860324" w:rsidRPr="00A01B11" w:rsidRDefault="00860324" w:rsidP="00860324">
      <w:pPr>
        <w:tabs>
          <w:tab w:val="left" w:pos="567"/>
        </w:tabs>
        <w:spacing w:line="360" w:lineRule="auto"/>
        <w:ind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 xml:space="preserve">- максимальная задержка одного ретранслятора в битах </w:t>
      </w:r>
      <w:proofErr w:type="spellStart"/>
      <w:r w:rsidRPr="00A01B11">
        <w:rPr>
          <w:sz w:val="28"/>
          <w:szCs w:val="28"/>
        </w:rPr>
        <w:t>L</w:t>
      </w:r>
      <w:r w:rsidRPr="00A01B11">
        <w:rPr>
          <w:sz w:val="28"/>
          <w:szCs w:val="28"/>
          <w:vertAlign w:val="subscript"/>
        </w:rPr>
        <w:t>p</w:t>
      </w:r>
      <w:proofErr w:type="spellEnd"/>
      <w:r w:rsidRPr="00A01B11">
        <w:rPr>
          <w:sz w:val="28"/>
          <w:szCs w:val="28"/>
        </w:rPr>
        <w:t xml:space="preserve"> = 14 бит;</w:t>
      </w:r>
    </w:p>
    <w:p w:rsidR="00860324" w:rsidRPr="00A01B11" w:rsidRDefault="00860324" w:rsidP="00860324">
      <w:pPr>
        <w:tabs>
          <w:tab w:val="left" w:pos="567"/>
        </w:tabs>
        <w:spacing w:line="360" w:lineRule="auto"/>
        <w:ind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>- тип протокола, из которого устанавливается длина информационной части кадра L</w:t>
      </w:r>
      <w:r w:rsidRPr="00A01B11">
        <w:rPr>
          <w:sz w:val="28"/>
          <w:szCs w:val="28"/>
          <w:vertAlign w:val="subscript"/>
        </w:rPr>
        <w:t>H</w:t>
      </w:r>
      <w:r w:rsidRPr="00A01B11">
        <w:rPr>
          <w:sz w:val="28"/>
          <w:szCs w:val="28"/>
        </w:rPr>
        <w:t xml:space="preserve"> = 1600 бит;</w:t>
      </w:r>
    </w:p>
    <w:p w:rsidR="00860324" w:rsidRPr="00A01B11" w:rsidRDefault="00860324" w:rsidP="00860324">
      <w:pPr>
        <w:tabs>
          <w:tab w:val="left" w:pos="567"/>
        </w:tabs>
        <w:spacing w:line="360" w:lineRule="auto"/>
        <w:ind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 xml:space="preserve">- тип протокола, из которого устанавливается средняя длина служебной части кадра </w:t>
      </w:r>
      <w:proofErr w:type="spellStart"/>
      <w:r w:rsidRPr="00A01B11">
        <w:rPr>
          <w:sz w:val="28"/>
          <w:szCs w:val="28"/>
        </w:rPr>
        <w:t>L</w:t>
      </w:r>
      <w:r w:rsidRPr="00A01B11">
        <w:rPr>
          <w:sz w:val="28"/>
          <w:szCs w:val="28"/>
          <w:vertAlign w:val="subscript"/>
        </w:rPr>
        <w:t>с</w:t>
      </w:r>
      <w:proofErr w:type="spellEnd"/>
      <w:r w:rsidRPr="00A01B11">
        <w:rPr>
          <w:sz w:val="28"/>
          <w:szCs w:val="28"/>
        </w:rPr>
        <w:t xml:space="preserve"> = 320 бит;</w:t>
      </w:r>
    </w:p>
    <w:p w:rsidR="00860324" w:rsidRPr="00A01B11" w:rsidRDefault="00860324" w:rsidP="00860324">
      <w:pPr>
        <w:tabs>
          <w:tab w:val="left" w:pos="567"/>
        </w:tabs>
        <w:spacing w:line="360" w:lineRule="auto"/>
        <w:ind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 xml:space="preserve">- закон распределения длин информационной части кадра (обычно экспоненциальный)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A01B11">
        <w:rPr>
          <w:sz w:val="28"/>
          <w:szCs w:val="28"/>
        </w:rPr>
        <w:t>;</w:t>
      </w:r>
    </w:p>
    <w:p w:rsidR="00860324" w:rsidRPr="00A01B11" w:rsidRDefault="00860324" w:rsidP="00860324">
      <w:pPr>
        <w:tabs>
          <w:tab w:val="left" w:pos="567"/>
        </w:tabs>
        <w:spacing w:line="360" w:lineRule="auto"/>
        <w:ind w:firstLine="709"/>
        <w:jc w:val="both"/>
        <w:rPr>
          <w:i/>
          <w:sz w:val="28"/>
          <w:szCs w:val="28"/>
        </w:rPr>
      </w:pPr>
      <w:r w:rsidRPr="00A01B11">
        <w:rPr>
          <w:sz w:val="28"/>
          <w:szCs w:val="28"/>
        </w:rPr>
        <w:t xml:space="preserve">- закон распределения длин служебной части кадра (обычно детерминированный)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=0;</m:t>
        </m:r>
      </m:oMath>
    </w:p>
    <w:p w:rsidR="00860324" w:rsidRPr="00A01B11" w:rsidRDefault="00860324" w:rsidP="00860324">
      <w:pPr>
        <w:spacing w:line="360" w:lineRule="auto"/>
        <w:ind w:firstLine="709"/>
        <w:jc w:val="left"/>
        <w:rPr>
          <w:sz w:val="28"/>
          <w:szCs w:val="28"/>
          <w:u w:val="single"/>
        </w:rPr>
      </w:pPr>
      <w:r w:rsidRPr="00A01B11">
        <w:rPr>
          <w:sz w:val="28"/>
          <w:szCs w:val="28"/>
          <w:u w:val="single"/>
        </w:rPr>
        <w:t>Для ЛВС с кольцевой структурой с тактируемым доступом:</w:t>
      </w:r>
    </w:p>
    <w:p w:rsidR="00860324" w:rsidRPr="00A01B11" w:rsidRDefault="00860324" w:rsidP="00860324">
      <w:pPr>
        <w:spacing w:line="360" w:lineRule="auto"/>
        <w:ind w:firstLine="709"/>
        <w:jc w:val="left"/>
        <w:rPr>
          <w:sz w:val="28"/>
          <w:szCs w:val="28"/>
        </w:rPr>
      </w:pPr>
      <w:r w:rsidRPr="00A01B11">
        <w:rPr>
          <w:sz w:val="28"/>
          <w:szCs w:val="28"/>
        </w:rPr>
        <w:t xml:space="preserve">- в сети используется однократный тактируемый доступ и числом разрядов сдвигового регистра станции </w:t>
      </w:r>
      <w:r w:rsidRPr="00A01B11">
        <w:rPr>
          <w:i/>
          <w:sz w:val="28"/>
          <w:szCs w:val="28"/>
        </w:rPr>
        <w:t>в</w:t>
      </w:r>
      <w:r w:rsidRPr="00A01B11">
        <w:rPr>
          <w:sz w:val="28"/>
          <w:szCs w:val="28"/>
        </w:rPr>
        <w:t xml:space="preserve"> = 2;</w:t>
      </w:r>
    </w:p>
    <w:p w:rsidR="00860324" w:rsidRPr="00A01B11" w:rsidRDefault="00860324" w:rsidP="00860324">
      <w:pPr>
        <w:spacing w:line="360" w:lineRule="auto"/>
        <w:ind w:firstLine="709"/>
        <w:jc w:val="left"/>
        <w:rPr>
          <w:sz w:val="28"/>
          <w:szCs w:val="28"/>
        </w:rPr>
      </w:pPr>
      <w:r w:rsidRPr="00A01B11">
        <w:rPr>
          <w:sz w:val="28"/>
          <w:szCs w:val="28"/>
        </w:rPr>
        <w:t>- в сети действует Пуассоновский поток сообщений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A01B11">
        <w:rPr>
          <w:sz w:val="28"/>
          <w:szCs w:val="28"/>
        </w:rPr>
        <w:t>);</w:t>
      </w:r>
    </w:p>
    <w:p w:rsidR="00860324" w:rsidRPr="00A01B11" w:rsidRDefault="00860324" w:rsidP="00860324">
      <w:pPr>
        <w:spacing w:line="360" w:lineRule="auto"/>
        <w:ind w:firstLine="709"/>
        <w:jc w:val="left"/>
        <w:rPr>
          <w:sz w:val="28"/>
          <w:szCs w:val="28"/>
        </w:rPr>
      </w:pPr>
      <w:r w:rsidRPr="00A01B11">
        <w:rPr>
          <w:sz w:val="28"/>
          <w:szCs w:val="28"/>
        </w:rPr>
        <w:t xml:space="preserve">- средняя длина сообщения </w:t>
      </w:r>
      <w:proofErr w:type="spellStart"/>
      <w:r w:rsidRPr="00A01B11">
        <w:rPr>
          <w:sz w:val="28"/>
          <w:szCs w:val="28"/>
        </w:rPr>
        <w:t>L</w:t>
      </w:r>
      <w:r w:rsidRPr="00A01B11">
        <w:rPr>
          <w:sz w:val="28"/>
          <w:szCs w:val="28"/>
          <w:vertAlign w:val="subscript"/>
        </w:rPr>
        <w:t>c</w:t>
      </w:r>
      <w:proofErr w:type="spellEnd"/>
      <w:r w:rsidRPr="00A01B11">
        <w:rPr>
          <w:sz w:val="28"/>
          <w:szCs w:val="28"/>
        </w:rPr>
        <w:t xml:space="preserve"> = 1600 бит;</w:t>
      </w:r>
    </w:p>
    <w:p w:rsidR="00860324" w:rsidRPr="00A01B11" w:rsidRDefault="00860324" w:rsidP="00860324">
      <w:pPr>
        <w:spacing w:line="360" w:lineRule="auto"/>
        <w:ind w:firstLine="709"/>
        <w:jc w:val="left"/>
        <w:rPr>
          <w:sz w:val="28"/>
          <w:szCs w:val="28"/>
        </w:rPr>
      </w:pPr>
      <w:r w:rsidRPr="00A01B11">
        <w:rPr>
          <w:sz w:val="28"/>
          <w:szCs w:val="28"/>
        </w:rPr>
        <w:t>- средняя длина информационной части сегмента d = 48 бит;</w:t>
      </w:r>
    </w:p>
    <w:p w:rsidR="00860324" w:rsidRPr="00A01B11" w:rsidRDefault="00860324" w:rsidP="00860324">
      <w:pPr>
        <w:spacing w:line="360" w:lineRule="auto"/>
        <w:ind w:firstLine="709"/>
        <w:jc w:val="left"/>
        <w:rPr>
          <w:sz w:val="28"/>
          <w:szCs w:val="28"/>
        </w:rPr>
      </w:pPr>
      <w:r w:rsidRPr="00A01B11">
        <w:rPr>
          <w:sz w:val="28"/>
          <w:szCs w:val="28"/>
        </w:rPr>
        <w:t>- длина служебной части сегмента h = 22 бит;</w:t>
      </w:r>
    </w:p>
    <w:p w:rsidR="00860324" w:rsidRPr="00A01B11" w:rsidRDefault="00860324" w:rsidP="00860324">
      <w:pPr>
        <w:rPr>
          <w:sz w:val="28"/>
          <w:szCs w:val="28"/>
        </w:rPr>
      </w:pPr>
    </w:p>
    <w:p w:rsidR="00860324" w:rsidRPr="00A01B11" w:rsidRDefault="0061121C" w:rsidP="00860324">
      <w:pPr>
        <w:spacing w:line="360" w:lineRule="auto"/>
        <w:ind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>Протяжённость</w:t>
      </w:r>
      <w:r w:rsidR="00860324" w:rsidRPr="00A01B11">
        <w:rPr>
          <w:sz w:val="28"/>
          <w:szCs w:val="28"/>
        </w:rPr>
        <w:t xml:space="preserve"> сети </w:t>
      </w:r>
      <w:r w:rsidR="00860324" w:rsidRPr="00A01B11">
        <w:rPr>
          <w:i/>
          <w:sz w:val="28"/>
          <w:szCs w:val="28"/>
          <w:lang w:val="en-US"/>
        </w:rPr>
        <w:t>S</w:t>
      </w:r>
      <w:r w:rsidR="00860324" w:rsidRPr="00A01B11">
        <w:rPr>
          <w:sz w:val="28"/>
          <w:szCs w:val="28"/>
        </w:rPr>
        <w:t xml:space="preserve">, число станций </w:t>
      </w:r>
      <w:r w:rsidR="00860324" w:rsidRPr="00A01B11">
        <w:rPr>
          <w:sz w:val="28"/>
          <w:szCs w:val="28"/>
          <w:lang w:val="en-US"/>
        </w:rPr>
        <w:t>M</w:t>
      </w:r>
      <w:r w:rsidR="00860324" w:rsidRPr="00A01B11">
        <w:rPr>
          <w:sz w:val="28"/>
          <w:szCs w:val="28"/>
        </w:rPr>
        <w:t xml:space="preserve"> и среднее значение интенсивности сообщений </w:t>
      </w:r>
      <w:r w:rsidR="00860324" w:rsidRPr="00A01B11">
        <w:rPr>
          <w:sz w:val="28"/>
          <w:szCs w:val="28"/>
        </w:rPr>
        <w:sym w:font="Symbol" w:char="F06C"/>
      </w:r>
      <w:r w:rsidR="00860324" w:rsidRPr="00A01B11">
        <w:rPr>
          <w:sz w:val="28"/>
          <w:szCs w:val="28"/>
          <w:vertAlign w:val="subscript"/>
        </w:rPr>
        <w:t>ср</w:t>
      </w:r>
      <w:r w:rsidR="00860324" w:rsidRPr="00A01B11">
        <w:rPr>
          <w:sz w:val="28"/>
          <w:szCs w:val="28"/>
        </w:rPr>
        <w:t>, поступающих от каждой станции, опреде</w:t>
      </w:r>
      <w:r>
        <w:rPr>
          <w:sz w:val="28"/>
          <w:szCs w:val="28"/>
        </w:rPr>
        <w:t>ляются исходя из варианта: х = 3</w:t>
      </w:r>
      <w:r w:rsidR="00860324" w:rsidRPr="00A01B11">
        <w:rPr>
          <w:sz w:val="28"/>
          <w:szCs w:val="28"/>
        </w:rPr>
        <w:t xml:space="preserve">, </w:t>
      </w:r>
      <w:r w:rsidR="00860324" w:rsidRPr="00A01B11">
        <w:rPr>
          <w:sz w:val="28"/>
          <w:szCs w:val="28"/>
          <w:lang w:val="en-US"/>
        </w:rPr>
        <w:t>y</w:t>
      </w:r>
      <w:r w:rsidR="00860324" w:rsidRPr="00A01B11">
        <w:rPr>
          <w:sz w:val="28"/>
          <w:szCs w:val="28"/>
        </w:rPr>
        <w:t xml:space="preserve"> = </w:t>
      </w:r>
      <w:r>
        <w:rPr>
          <w:sz w:val="28"/>
          <w:szCs w:val="28"/>
        </w:rPr>
        <w:t>4</w:t>
      </w:r>
      <w:r w:rsidR="00860324" w:rsidRPr="00A01B11">
        <w:rPr>
          <w:sz w:val="28"/>
          <w:szCs w:val="28"/>
        </w:rPr>
        <w:t xml:space="preserve">, </w:t>
      </w:r>
      <w:r w:rsidR="00860324" w:rsidRPr="00A01B11">
        <w:rPr>
          <w:sz w:val="28"/>
          <w:szCs w:val="28"/>
          <w:lang w:val="en-US"/>
        </w:rPr>
        <w:t>z</w:t>
      </w:r>
      <w:r w:rsidR="00860324" w:rsidRPr="00A01B11">
        <w:rPr>
          <w:sz w:val="28"/>
          <w:szCs w:val="28"/>
        </w:rPr>
        <w:t xml:space="preserve"> = </w:t>
      </w:r>
      <w:r>
        <w:rPr>
          <w:sz w:val="28"/>
          <w:szCs w:val="28"/>
        </w:rPr>
        <w:t>4</w:t>
      </w:r>
      <w:r w:rsidR="00860324" w:rsidRPr="00A01B11">
        <w:rPr>
          <w:sz w:val="28"/>
          <w:szCs w:val="28"/>
        </w:rPr>
        <w:t>.</w:t>
      </w:r>
    </w:p>
    <w:p w:rsidR="00860324" w:rsidRPr="00A01B11" w:rsidRDefault="00860324" w:rsidP="00860324">
      <w:pPr>
        <w:spacing w:line="360" w:lineRule="auto"/>
        <w:ind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 xml:space="preserve">- </w:t>
      </w:r>
      <w:r w:rsidR="0061121C" w:rsidRPr="00A01B11">
        <w:rPr>
          <w:sz w:val="28"/>
          <w:szCs w:val="28"/>
        </w:rPr>
        <w:t>протяжённость</w:t>
      </w:r>
      <w:r w:rsidRPr="00A01B11">
        <w:rPr>
          <w:sz w:val="28"/>
          <w:szCs w:val="28"/>
        </w:rPr>
        <w:t xml:space="preserve"> сети </w:t>
      </w:r>
      <w:r w:rsidRPr="00A01B11">
        <w:rPr>
          <w:i/>
          <w:sz w:val="28"/>
          <w:szCs w:val="28"/>
          <w:lang w:val="en-US"/>
        </w:rPr>
        <w:t>S</w:t>
      </w:r>
      <w:r w:rsidRPr="00A01B11">
        <w:rPr>
          <w:i/>
          <w:sz w:val="28"/>
          <w:szCs w:val="28"/>
        </w:rPr>
        <w:t xml:space="preserve"> </w:t>
      </w:r>
      <w:r w:rsidRPr="00A01B11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Pr="00A01B11">
        <w:rPr>
          <w:sz w:val="28"/>
          <w:szCs w:val="28"/>
        </w:rPr>
        <w:t xml:space="preserve"> + 0,5 =</w:t>
      </w:r>
      <w:r w:rsidR="0061121C">
        <w:rPr>
          <w:sz w:val="28"/>
          <w:szCs w:val="28"/>
        </w:rPr>
        <w:t xml:space="preserve"> 1,3</w:t>
      </w:r>
      <w:r w:rsidRPr="00A01B11">
        <w:rPr>
          <w:sz w:val="28"/>
          <w:szCs w:val="28"/>
        </w:rPr>
        <w:t xml:space="preserve"> км,</w:t>
      </w:r>
    </w:p>
    <w:p w:rsidR="00860324" w:rsidRPr="00A01B11" w:rsidRDefault="00860324" w:rsidP="00860324">
      <w:pPr>
        <w:spacing w:line="360" w:lineRule="auto"/>
        <w:ind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 xml:space="preserve">- число станций </w:t>
      </w:r>
      <m:oMath>
        <m:r>
          <w:rPr>
            <w:rFonts w:ascii="Cambria Math" w:hAnsi="Cambria Math"/>
            <w:sz w:val="28"/>
            <w:szCs w:val="28"/>
          </w:rPr>
          <m:t>M=2x+y+z</m:t>
        </m:r>
        <m:r>
          <w:rPr>
            <w:rFonts w:ascii="Cambria Math" w:hAnsi="Cambria Math"/>
            <w:sz w:val="28"/>
            <w:szCs w:val="28"/>
          </w:rPr>
          <m:t>=14</m:t>
        </m:r>
      </m:oMath>
      <w:r w:rsidRPr="00A01B11">
        <w:rPr>
          <w:sz w:val="28"/>
          <w:szCs w:val="28"/>
        </w:rPr>
        <w:t>,</w:t>
      </w:r>
    </w:p>
    <w:p w:rsidR="00860324" w:rsidRPr="00A01B11" w:rsidRDefault="00860324" w:rsidP="00860324">
      <w:pPr>
        <w:spacing w:line="360" w:lineRule="auto"/>
        <w:ind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 xml:space="preserve">- среднее значение интенсивности сообщений </w:t>
      </w:r>
      <w:r w:rsidRPr="00A01B11">
        <w:rPr>
          <w:sz w:val="28"/>
          <w:szCs w:val="28"/>
        </w:rPr>
        <w:sym w:font="Symbol" w:char="F06C"/>
      </w:r>
      <w:r w:rsidRPr="00A01B11">
        <w:rPr>
          <w:sz w:val="28"/>
          <w:szCs w:val="28"/>
          <w:vertAlign w:val="subscript"/>
        </w:rPr>
        <w:t>ср</w:t>
      </w:r>
      <w:r w:rsidRPr="00A01B1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=2x+4y -z</m:t>
        </m:r>
        <m:r>
          <w:rPr>
            <w:rFonts w:ascii="Cambria Math" w:hAnsi="Cambria Math"/>
            <w:sz w:val="28"/>
            <w:szCs w:val="28"/>
          </w:rPr>
          <m:t>+10=23</m:t>
        </m:r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</m:oMath>
      <w:r w:rsidRPr="00A01B11">
        <w:rPr>
          <w:sz w:val="28"/>
          <w:szCs w:val="28"/>
        </w:rPr>
        <w:t>.</w:t>
      </w:r>
    </w:p>
    <w:p w:rsidR="00860324" w:rsidRPr="00A01B11" w:rsidRDefault="0061121C" w:rsidP="00860324">
      <w:pPr>
        <w:spacing w:line="360" w:lineRule="auto"/>
        <w:ind w:firstLine="709"/>
        <w:rPr>
          <w:sz w:val="28"/>
          <w:szCs w:val="28"/>
        </w:rPr>
      </w:pPr>
      <w:r w:rsidRPr="00A01B11">
        <w:rPr>
          <w:sz w:val="28"/>
          <w:szCs w:val="28"/>
        </w:rPr>
        <w:t>Расчёты</w:t>
      </w:r>
    </w:p>
    <w:p w:rsidR="00860324" w:rsidRPr="00A01B11" w:rsidRDefault="0061121C" w:rsidP="00860324">
      <w:pPr>
        <w:tabs>
          <w:tab w:val="left" w:pos="567"/>
        </w:tabs>
        <w:spacing w:line="360" w:lineRule="auto"/>
        <w:ind w:firstLine="709"/>
        <w:jc w:val="left"/>
        <w:rPr>
          <w:sz w:val="28"/>
          <w:szCs w:val="28"/>
          <w:u w:val="single"/>
        </w:rPr>
      </w:pPr>
      <w:r w:rsidRPr="00A01B11">
        <w:rPr>
          <w:sz w:val="28"/>
          <w:szCs w:val="28"/>
          <w:u w:val="single"/>
        </w:rPr>
        <w:t>Расчёт</w:t>
      </w:r>
      <w:r w:rsidR="00860324" w:rsidRPr="00A01B11">
        <w:rPr>
          <w:sz w:val="28"/>
          <w:szCs w:val="28"/>
          <w:u w:val="single"/>
        </w:rPr>
        <w:t xml:space="preserve"> ЛВС с шинной структурой со случайным доступом:</w:t>
      </w:r>
    </w:p>
    <w:p w:rsidR="00860324" w:rsidRPr="00A01B11" w:rsidRDefault="00860324" w:rsidP="00860324">
      <w:pPr>
        <w:pStyle w:val="a3"/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 xml:space="preserve">Время распространения сигнала по кабелю между двумя наиболее </w:t>
      </w:r>
      <w:r w:rsidR="0061121C" w:rsidRPr="00A01B11">
        <w:rPr>
          <w:sz w:val="28"/>
          <w:szCs w:val="28"/>
        </w:rPr>
        <w:t>удалёнными</w:t>
      </w:r>
      <w:r w:rsidRPr="00A01B11">
        <w:rPr>
          <w:sz w:val="28"/>
          <w:szCs w:val="28"/>
        </w:rPr>
        <w:t xml:space="preserve"> станциями:</w:t>
      </w:r>
    </w:p>
    <w:p w:rsidR="00860324" w:rsidRPr="00A01B11" w:rsidRDefault="00860324" w:rsidP="0086032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  <m:r>
          <w:rPr>
            <w:rFonts w:ascii="Cambria Math" w:hAnsi="Cambria Math"/>
            <w:sz w:val="28"/>
            <w:szCs w:val="28"/>
          </w:rPr>
          <m:t>=5,7</m:t>
        </m:r>
        <m:r>
          <w:rPr>
            <w:rFonts w:ascii="Cambria Math" w:hAnsi="Cambria Math"/>
            <w:sz w:val="28"/>
            <w:szCs w:val="28"/>
          </w:rPr>
          <m:t xml:space="preserve"> мкс </m:t>
        </m:r>
      </m:oMath>
      <w:r w:rsidRPr="00A01B11">
        <w:rPr>
          <w:sz w:val="28"/>
          <w:szCs w:val="28"/>
        </w:rPr>
        <w:t xml:space="preserve"> </w:t>
      </w:r>
    </w:p>
    <w:p w:rsidR="00860324" w:rsidRPr="00A01B11" w:rsidRDefault="00860324" w:rsidP="00860324">
      <w:pPr>
        <w:pStyle w:val="a3"/>
        <w:widowControl/>
        <w:numPr>
          <w:ilvl w:val="0"/>
          <w:numId w:val="2"/>
        </w:numPr>
        <w:tabs>
          <w:tab w:val="left" w:pos="56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>Максимальное время задержки сигналов в ретрансляторах</w:t>
      </w:r>
    </w:p>
    <w:p w:rsidR="00860324" w:rsidRPr="00A01B11" w:rsidRDefault="00860324" w:rsidP="00860324">
      <w:pPr>
        <w:pStyle w:val="a3"/>
        <w:spacing w:line="360" w:lineRule="auto"/>
        <w:ind w:left="0" w:firstLine="709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РТ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  <m:r>
          <w:rPr>
            <w:rFonts w:ascii="Cambria Math" w:hAnsi="Cambria Math"/>
            <w:sz w:val="28"/>
            <w:szCs w:val="28"/>
          </w:rPr>
          <m:t>= 2, 8 мкс</m:t>
        </m:r>
      </m:oMath>
      <w:r w:rsidRPr="00A01B11">
        <w:rPr>
          <w:i/>
          <w:sz w:val="28"/>
          <w:szCs w:val="28"/>
        </w:rPr>
        <w:t xml:space="preserve"> </w:t>
      </w:r>
    </w:p>
    <w:p w:rsidR="00860324" w:rsidRPr="00A01B11" w:rsidRDefault="00860324" w:rsidP="00860324">
      <w:pPr>
        <w:pStyle w:val="a3"/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>Полное время распространения сигнала</w:t>
      </w:r>
    </w:p>
    <w:p w:rsidR="00860324" w:rsidRPr="00A01B11" w:rsidRDefault="00860324" w:rsidP="0086032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τ=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РТ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3,04+2,8=8,5</m:t>
        </m:r>
        <m:r>
          <w:rPr>
            <w:rFonts w:ascii="Cambria Math" w:hAnsi="Cambria Math"/>
            <w:sz w:val="28"/>
            <w:szCs w:val="28"/>
          </w:rPr>
          <m:t xml:space="preserve"> мкс </m:t>
        </m:r>
      </m:oMath>
      <w:r w:rsidRPr="00A01B11">
        <w:rPr>
          <w:sz w:val="28"/>
          <w:szCs w:val="28"/>
        </w:rPr>
        <w:t xml:space="preserve"> </w:t>
      </w:r>
    </w:p>
    <w:p w:rsidR="00860324" w:rsidRPr="00A01B11" w:rsidRDefault="00860324" w:rsidP="00860324">
      <w:pPr>
        <w:pStyle w:val="a3"/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>Длительность информационной части кадра</w:t>
      </w:r>
    </w:p>
    <w:p w:rsidR="00860324" w:rsidRPr="00A01B11" w:rsidRDefault="00860324" w:rsidP="00860324">
      <w:pPr>
        <w:pStyle w:val="a3"/>
        <w:spacing w:line="360" w:lineRule="auto"/>
        <w:ind w:left="0" w:firstLine="709"/>
        <w:jc w:val="both"/>
        <w:rPr>
          <w:i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и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  <m:r>
          <w:rPr>
            <w:rFonts w:ascii="Cambria Math" w:hAnsi="Cambria Math"/>
            <w:sz w:val="28"/>
            <w:szCs w:val="28"/>
          </w:rPr>
          <m:t>=160 мкс</m:t>
        </m:r>
      </m:oMath>
      <w:r w:rsidRPr="00A01B11">
        <w:rPr>
          <w:i/>
          <w:sz w:val="28"/>
          <w:szCs w:val="28"/>
        </w:rPr>
        <w:t xml:space="preserve"> </w:t>
      </w:r>
    </w:p>
    <w:p w:rsidR="00860324" w:rsidRPr="00A01B11" w:rsidRDefault="00860324" w:rsidP="00860324">
      <w:pPr>
        <w:pStyle w:val="a3"/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>Длительность служебной части кадра</w:t>
      </w:r>
    </w:p>
    <w:p w:rsidR="00860324" w:rsidRPr="00A01B11" w:rsidRDefault="00860324" w:rsidP="0086032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  <m:r>
          <w:rPr>
            <w:rFonts w:ascii="Cambria Math" w:hAnsi="Cambria Math"/>
            <w:sz w:val="28"/>
            <w:szCs w:val="28"/>
          </w:rPr>
          <m:t>=32 мкс</m:t>
        </m:r>
      </m:oMath>
      <w:r w:rsidRPr="00A01B11">
        <w:rPr>
          <w:sz w:val="28"/>
          <w:szCs w:val="28"/>
        </w:rPr>
        <w:t xml:space="preserve"> </w:t>
      </w:r>
    </w:p>
    <w:p w:rsidR="00860324" w:rsidRPr="00A01B11" w:rsidRDefault="00860324" w:rsidP="00860324">
      <w:pPr>
        <w:pStyle w:val="a3"/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>Суммарная средняя длительность кадра</w:t>
      </w:r>
    </w:p>
    <w:p w:rsidR="00860324" w:rsidRPr="00A01B11" w:rsidRDefault="00860324" w:rsidP="0086032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ср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и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+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=192 мкс</m:t>
        </m:r>
      </m:oMath>
      <w:r w:rsidRPr="00A01B11">
        <w:rPr>
          <w:sz w:val="28"/>
          <w:szCs w:val="28"/>
        </w:rPr>
        <w:t xml:space="preserve"> </w:t>
      </w:r>
    </w:p>
    <w:p w:rsidR="00860324" w:rsidRPr="00A01B11" w:rsidRDefault="00860324" w:rsidP="00860324">
      <w:pPr>
        <w:pStyle w:val="a3"/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>Коэффициент вариации времени передачи кадров сообщений</w:t>
      </w:r>
    </w:p>
    <w:p w:rsidR="00860324" w:rsidRPr="00A01B11" w:rsidRDefault="00860324" w:rsidP="0086032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и</m:t>
                    </m:r>
                  </m:sub>
                </m:sSub>
              </m:e>
            </m:acc>
          </m:num>
          <m:den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ср</m:t>
                    </m:r>
                  </m:sub>
                </m:sSub>
              </m:e>
            </m:acc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 0,83</m:t>
        </m:r>
      </m:oMath>
      <w:r>
        <w:rPr>
          <w:sz w:val="28"/>
          <w:szCs w:val="28"/>
        </w:rPr>
        <w:t xml:space="preserve"> </w:t>
      </w:r>
    </w:p>
    <w:p w:rsidR="00860324" w:rsidRPr="00A01B11" w:rsidRDefault="00860324" w:rsidP="00860324">
      <w:pPr>
        <w:pStyle w:val="a3"/>
        <w:widowControl/>
        <w:numPr>
          <w:ilvl w:val="0"/>
          <w:numId w:val="2"/>
        </w:numPr>
        <w:tabs>
          <w:tab w:val="left" w:pos="56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>Суммарное значение интенсивности поступления сообщений</w:t>
      </w:r>
    </w:p>
    <w:p w:rsidR="00860324" w:rsidRPr="00A01B11" w:rsidRDefault="00860324" w:rsidP="00860324">
      <w:pPr>
        <w:pStyle w:val="a3"/>
        <w:spacing w:line="360" w:lineRule="auto"/>
        <w:ind w:left="0" w:firstLine="709"/>
        <w:jc w:val="both"/>
        <w:rPr>
          <w:i/>
          <w:sz w:val="28"/>
          <w:szCs w:val="28"/>
          <w:vertAlign w:val="subscript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6C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6C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=322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с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</m:oMath>
      <w:r w:rsidRPr="00A01B11">
        <w:rPr>
          <w:i/>
          <w:sz w:val="28"/>
          <w:szCs w:val="28"/>
          <w:vertAlign w:val="subscript"/>
        </w:rPr>
        <w:t xml:space="preserve"> </w:t>
      </w:r>
    </w:p>
    <w:p w:rsidR="00860324" w:rsidRPr="00A01B11" w:rsidRDefault="00860324" w:rsidP="00860324">
      <w:pPr>
        <w:pStyle w:val="a3"/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A01B11">
        <w:rPr>
          <w:sz w:val="28"/>
          <w:szCs w:val="28"/>
        </w:rPr>
        <w:lastRenderedPageBreak/>
        <w:t>Суммарный коэффициент загрузки</w:t>
      </w:r>
    </w:p>
    <w:p w:rsidR="00860324" w:rsidRPr="00A01B11" w:rsidRDefault="00860324" w:rsidP="00860324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R=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6C"/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ср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=0,0618</m:t>
        </m:r>
      </m:oMath>
      <w:r w:rsidRPr="00A01B11">
        <w:rPr>
          <w:sz w:val="28"/>
          <w:szCs w:val="28"/>
          <w:lang w:val="en-US"/>
        </w:rPr>
        <w:t xml:space="preserve"> </w:t>
      </w:r>
    </w:p>
    <w:p w:rsidR="00860324" w:rsidRPr="00A01B11" w:rsidRDefault="00860324" w:rsidP="00860324">
      <w:pPr>
        <w:pStyle w:val="a3"/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 xml:space="preserve"> Коэффициент дальнодействия, с </w:t>
      </w:r>
      <w:r w:rsidR="0061121C" w:rsidRPr="00A01B11">
        <w:rPr>
          <w:sz w:val="28"/>
          <w:szCs w:val="28"/>
        </w:rPr>
        <w:t>учётом</w:t>
      </w:r>
      <w:r w:rsidRPr="00A01B11">
        <w:rPr>
          <w:sz w:val="28"/>
          <w:szCs w:val="28"/>
        </w:rPr>
        <w:t xml:space="preserve"> времени задержки в ретрансляторах </w:t>
      </w:r>
    </w:p>
    <w:p w:rsidR="00860324" w:rsidRPr="00A01B11" w:rsidRDefault="00860324" w:rsidP="0086032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α=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τ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ср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=0,044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01B11">
        <w:rPr>
          <w:sz w:val="28"/>
          <w:szCs w:val="28"/>
        </w:rPr>
        <w:t xml:space="preserve"> </w:t>
      </w:r>
    </w:p>
    <w:p w:rsidR="00860324" w:rsidRPr="00A01B11" w:rsidRDefault="00860324" w:rsidP="00860324">
      <w:pPr>
        <w:pStyle w:val="a3"/>
        <w:widowControl/>
        <w:numPr>
          <w:ilvl w:val="0"/>
          <w:numId w:val="2"/>
        </w:numPr>
        <w:spacing w:line="360" w:lineRule="auto"/>
        <w:ind w:left="1134"/>
        <w:jc w:val="both"/>
        <w:rPr>
          <w:sz w:val="28"/>
          <w:szCs w:val="28"/>
        </w:rPr>
      </w:pPr>
      <w:r w:rsidRPr="00A01B11">
        <w:rPr>
          <w:sz w:val="28"/>
          <w:szCs w:val="28"/>
        </w:rPr>
        <w:t xml:space="preserve"> Относительное время задержки доставки сообщения</w:t>
      </w:r>
    </w:p>
    <w:p w:rsidR="00860324" w:rsidRPr="00D80DEE" w:rsidRDefault="00860324" w:rsidP="00860324">
      <w:pPr>
        <w:pStyle w:val="a3"/>
        <w:spacing w:line="360" w:lineRule="auto"/>
        <w:ind w:left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acc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ср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ср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1+2e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1+2e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1,084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мкс</m:t>
          </m:r>
        </m:oMath>
      </m:oMathPara>
    </w:p>
    <w:p w:rsidR="00860324" w:rsidRPr="00A01B11" w:rsidRDefault="00860324" w:rsidP="00860324">
      <w:pPr>
        <w:pStyle w:val="a3"/>
        <w:widowControl/>
        <w:numPr>
          <w:ilvl w:val="0"/>
          <w:numId w:val="2"/>
        </w:numPr>
        <w:tabs>
          <w:tab w:val="left" w:pos="56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>Время задержки доставки</w:t>
      </w:r>
    </w:p>
    <w:p w:rsidR="00860324" w:rsidRPr="00A01B11" w:rsidRDefault="00860324" w:rsidP="00860324">
      <w:pPr>
        <w:spacing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=1,1*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ср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=208 </m:t>
        </m:r>
        <m:r>
          <w:rPr>
            <w:rFonts w:ascii="Cambria Math" w:hAnsi="Cambria Math"/>
            <w:sz w:val="28"/>
            <w:szCs w:val="28"/>
          </w:rPr>
          <m:t>мкс</m:t>
        </m:r>
      </m:oMath>
      <w:r w:rsidRPr="00A01B11">
        <w:rPr>
          <w:rFonts w:eastAsiaTheme="minorEastAsia"/>
          <w:i/>
          <w:sz w:val="28"/>
          <w:szCs w:val="28"/>
        </w:rPr>
        <w:t xml:space="preserve"> </w:t>
      </w:r>
    </w:p>
    <w:p w:rsidR="00860324" w:rsidRPr="00A01B11" w:rsidRDefault="00860324" w:rsidP="00860324">
      <w:pPr>
        <w:pStyle w:val="a3"/>
        <w:widowControl/>
        <w:numPr>
          <w:ilvl w:val="0"/>
          <w:numId w:val="2"/>
        </w:numPr>
        <w:spacing w:line="360" w:lineRule="auto"/>
        <w:ind w:left="709" w:firstLine="0"/>
        <w:jc w:val="both"/>
        <w:rPr>
          <w:rFonts w:eastAsiaTheme="minorEastAsia"/>
          <w:sz w:val="28"/>
          <w:szCs w:val="28"/>
        </w:rPr>
      </w:pPr>
      <w:r w:rsidRPr="00A01B11">
        <w:rPr>
          <w:sz w:val="28"/>
          <w:szCs w:val="28"/>
        </w:rPr>
        <w:t>Пропускная способность канала</w:t>
      </w:r>
    </w:p>
    <w:p w:rsidR="00860324" w:rsidRPr="00A01B11" w:rsidRDefault="00860324" w:rsidP="00860324">
      <w:pPr>
        <w:pStyle w:val="a3"/>
        <w:spacing w:line="360" w:lineRule="auto"/>
        <w:ind w:left="709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С=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1+6,44α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=0,779</m:t>
        </m:r>
      </m:oMath>
      <w:r w:rsidRPr="00A01B11">
        <w:rPr>
          <w:rFonts w:eastAsiaTheme="minorEastAsia"/>
          <w:sz w:val="28"/>
          <w:szCs w:val="28"/>
        </w:rPr>
        <w:t xml:space="preserve"> </w:t>
      </w:r>
    </w:p>
    <w:p w:rsidR="00860324" w:rsidRPr="00A01B11" w:rsidRDefault="00860324" w:rsidP="00860324">
      <w:pPr>
        <w:pStyle w:val="a3"/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 w:rsidRPr="00A01B11">
        <w:rPr>
          <w:rFonts w:eastAsiaTheme="minorEastAsia"/>
          <w:sz w:val="28"/>
          <w:szCs w:val="28"/>
        </w:rPr>
        <w:t xml:space="preserve"> </w:t>
      </w:r>
      <w:r w:rsidRPr="00A01B11">
        <w:rPr>
          <w:sz w:val="28"/>
          <w:szCs w:val="28"/>
        </w:rPr>
        <w:t>Предельно допустимое значение суммарной   интенсивности, при котором загрузка достигает пропускной способности канала.</w:t>
      </w:r>
    </w:p>
    <w:p w:rsidR="00860324" w:rsidRPr="00A01B11" w:rsidRDefault="00860324" w:rsidP="00860324">
      <w:pPr>
        <w:pStyle w:val="a3"/>
        <w:spacing w:line="360" w:lineRule="auto"/>
        <w:ind w:left="0" w:firstLine="709"/>
        <w:jc w:val="both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6C"/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num>
          <m:den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ср</m:t>
                    </m:r>
                  </m:sub>
                </m:sSub>
              </m:e>
            </m:acc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= 4</w:t>
      </w:r>
      <w:r w:rsidR="0061121C">
        <w:rPr>
          <w:rFonts w:eastAsiaTheme="minorEastAsia"/>
          <w:sz w:val="28"/>
          <w:szCs w:val="28"/>
        </w:rPr>
        <w:t>058</w:t>
      </w:r>
      <w:r w:rsidRPr="00A01B11">
        <w:rPr>
          <w:rFonts w:eastAsiaTheme="minorEastAsia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den>
        </m:f>
      </m:oMath>
      <w:r w:rsidRPr="00A01B11">
        <w:rPr>
          <w:rFonts w:eastAsiaTheme="minorEastAsia"/>
          <w:sz w:val="28"/>
          <w:szCs w:val="28"/>
          <w:lang w:val="en-US"/>
        </w:rPr>
        <w:t xml:space="preserve"> </w:t>
      </w:r>
    </w:p>
    <w:p w:rsidR="00860324" w:rsidRPr="00A01B11" w:rsidRDefault="00860324" w:rsidP="00860324">
      <w:pPr>
        <w:pStyle w:val="a3"/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rFonts w:eastAsiaTheme="minorEastAsia"/>
          <w:sz w:val="28"/>
          <w:szCs w:val="28"/>
          <w:lang w:val="en-US"/>
        </w:rPr>
      </w:pPr>
      <w:r w:rsidRPr="00A01B11">
        <w:rPr>
          <w:rFonts w:eastAsiaTheme="minorEastAsia"/>
          <w:sz w:val="28"/>
          <w:szCs w:val="28"/>
          <w:lang w:val="en-US"/>
        </w:rPr>
        <w:t xml:space="preserve"> </w:t>
      </w:r>
      <w:r w:rsidRPr="00A01B11">
        <w:rPr>
          <w:rFonts w:eastAsiaTheme="minorEastAsia"/>
          <w:sz w:val="28"/>
          <w:szCs w:val="28"/>
        </w:rPr>
        <w:t>Минимальное время задержки доставки</w:t>
      </w:r>
    </w:p>
    <w:p w:rsidR="00860324" w:rsidRPr="00BE5AD8" w:rsidRDefault="00860324" w:rsidP="00860324">
      <w:pPr>
        <w:pStyle w:val="a3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  <w:lang w:val="en-US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ср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=196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мкс</m:t>
        </m:r>
      </m:oMath>
      <w:r w:rsidRPr="00BE5AD8">
        <w:rPr>
          <w:rFonts w:eastAsiaTheme="minorEastAsia"/>
          <w:i/>
          <w:sz w:val="28"/>
          <w:szCs w:val="28"/>
          <w:lang w:val="en-US"/>
        </w:rPr>
        <w:t xml:space="preserve"> </w:t>
      </w:r>
    </w:p>
    <w:p w:rsidR="00860324" w:rsidRDefault="00860324" w:rsidP="00860324">
      <w:pPr>
        <w:pStyle w:val="a3"/>
        <w:spacing w:line="360" w:lineRule="auto"/>
        <w:ind w:left="0" w:firstLine="709"/>
        <w:rPr>
          <w:rFonts w:eastAsiaTheme="minorEastAsia"/>
          <w:sz w:val="28"/>
          <w:szCs w:val="28"/>
        </w:rPr>
      </w:pPr>
      <w:r w:rsidRPr="0059702D">
        <w:rPr>
          <w:rFonts w:eastAsiaTheme="minorEastAsia"/>
          <w:sz w:val="28"/>
          <w:szCs w:val="28"/>
        </w:rPr>
        <w:t>Выводы</w:t>
      </w:r>
    </w:p>
    <w:p w:rsidR="00860324" w:rsidRDefault="00860324" w:rsidP="00860324">
      <w:pPr>
        <w:pStyle w:val="a3"/>
        <w:spacing w:line="360" w:lineRule="auto"/>
        <w:ind w:left="0" w:firstLine="709"/>
        <w:jc w:val="left"/>
        <w:rPr>
          <w:sz w:val="28"/>
          <w:szCs w:val="28"/>
        </w:rPr>
      </w:pPr>
      <w:r w:rsidRPr="0059702D">
        <w:rPr>
          <w:color w:val="000000"/>
          <w:sz w:val="28"/>
          <w:szCs w:val="28"/>
        </w:rPr>
        <w:t xml:space="preserve">При малых значениях загрузки время доставки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</m:oMath>
      <w:r w:rsidRPr="0059702D">
        <w:rPr>
          <w:color w:val="000000"/>
          <w:sz w:val="28"/>
          <w:szCs w:val="28"/>
        </w:rPr>
        <w:t xml:space="preserve">, рассчитанное по п. 12, незначительно превышает минимальное время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 min</m:t>
                </m:r>
              </m:sub>
            </m:sSub>
          </m:e>
        </m:acc>
      </m:oMath>
    </w:p>
    <w:p w:rsidR="00860324" w:rsidRPr="0059702D" w:rsidRDefault="00860324" w:rsidP="00860324">
      <w:pPr>
        <w:pStyle w:val="a3"/>
        <w:spacing w:line="360" w:lineRule="auto"/>
        <w:ind w:left="0" w:firstLine="709"/>
        <w:jc w:val="left"/>
        <w:rPr>
          <w:rFonts w:eastAsiaTheme="minorEastAsia"/>
          <w:sz w:val="28"/>
          <w:szCs w:val="28"/>
        </w:rPr>
      </w:pPr>
    </w:p>
    <w:p w:rsidR="00860324" w:rsidRPr="00A01B11" w:rsidRDefault="000D6313" w:rsidP="00860324">
      <w:pPr>
        <w:spacing w:line="360" w:lineRule="auto"/>
        <w:ind w:firstLine="709"/>
        <w:jc w:val="left"/>
        <w:rPr>
          <w:sz w:val="28"/>
          <w:szCs w:val="28"/>
          <w:u w:val="single"/>
        </w:rPr>
      </w:pPr>
      <w:r w:rsidRPr="00A01B11">
        <w:rPr>
          <w:sz w:val="28"/>
          <w:szCs w:val="28"/>
          <w:u w:val="single"/>
        </w:rPr>
        <w:t>Расчёт</w:t>
      </w:r>
      <w:r w:rsidR="00860324" w:rsidRPr="00A01B11">
        <w:rPr>
          <w:sz w:val="28"/>
          <w:szCs w:val="28"/>
          <w:u w:val="single"/>
        </w:rPr>
        <w:t xml:space="preserve"> ЛВС с кольцевой структурой с тактируемым доступом:</w:t>
      </w:r>
    </w:p>
    <w:p w:rsidR="00860324" w:rsidRPr="00A01B11" w:rsidRDefault="00860324" w:rsidP="00860324">
      <w:pPr>
        <w:pStyle w:val="a3"/>
        <w:widowControl/>
        <w:numPr>
          <w:ilvl w:val="0"/>
          <w:numId w:val="3"/>
        </w:numPr>
        <w:tabs>
          <w:tab w:val="left" w:pos="56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>Время распространения сигнала между двумя соседними станциями</w:t>
      </w:r>
    </w:p>
    <w:p w:rsidR="00860324" w:rsidRPr="00A01B11" w:rsidRDefault="00860324" w:rsidP="00860324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τ=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</w:rPr>
          <m:t>=0,404</m:t>
        </m:r>
        <m:r>
          <w:rPr>
            <w:rFonts w:ascii="Cambria Math" w:hAnsi="Cambria Math"/>
            <w:sz w:val="28"/>
            <w:szCs w:val="28"/>
          </w:rPr>
          <m:t xml:space="preserve"> мкс </m:t>
        </m:r>
      </m:oMath>
      <w:r w:rsidRPr="00A01B11">
        <w:rPr>
          <w:sz w:val="28"/>
          <w:szCs w:val="28"/>
        </w:rPr>
        <w:t xml:space="preserve"> </w:t>
      </w:r>
    </w:p>
    <w:p w:rsidR="00860324" w:rsidRPr="00A01B11" w:rsidRDefault="00860324" w:rsidP="00860324">
      <w:pPr>
        <w:pStyle w:val="a3"/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>Средняя</w:t>
      </w:r>
      <w:r w:rsidRPr="00A01B11">
        <w:rPr>
          <w:sz w:val="28"/>
          <w:szCs w:val="28"/>
        </w:rPr>
        <w:tab/>
        <w:t>длительность сообщений</w:t>
      </w:r>
    </w:p>
    <w:p w:rsidR="00860324" w:rsidRPr="00A01B11" w:rsidRDefault="00860324" w:rsidP="00860324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  <m:r>
          <w:rPr>
            <w:rFonts w:ascii="Cambria Math" w:hAnsi="Cambria Math"/>
            <w:sz w:val="28"/>
            <w:szCs w:val="28"/>
          </w:rPr>
          <m:t>=160 мкс</m:t>
        </m:r>
      </m:oMath>
      <w:r w:rsidRPr="00A01B11">
        <w:rPr>
          <w:sz w:val="28"/>
          <w:szCs w:val="28"/>
          <w:lang w:val="en-US"/>
        </w:rPr>
        <w:t xml:space="preserve"> </w:t>
      </w:r>
    </w:p>
    <w:p w:rsidR="00860324" w:rsidRPr="00A01B11" w:rsidRDefault="00860324" w:rsidP="00860324">
      <w:pPr>
        <w:pStyle w:val="a3"/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A01B11">
        <w:rPr>
          <w:sz w:val="28"/>
          <w:szCs w:val="28"/>
        </w:rPr>
        <w:t>Суммарная интенсивность сообщений</w:t>
      </w:r>
    </w:p>
    <w:p w:rsidR="00860324" w:rsidRPr="00A01B11" w:rsidRDefault="00860324" w:rsidP="00860324">
      <w:pPr>
        <w:pStyle w:val="a3"/>
        <w:spacing w:line="360" w:lineRule="auto"/>
        <w:ind w:left="0" w:firstLine="709"/>
        <w:jc w:val="both"/>
        <w:rPr>
          <w:i/>
          <w:sz w:val="28"/>
          <w:szCs w:val="28"/>
          <w:vertAlign w:val="subscript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lastRenderedPageBreak/>
          <w:sym w:font="Symbol" w:char="F06C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6C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=322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с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</m:oMath>
      <w:r w:rsidRPr="00A01B11">
        <w:rPr>
          <w:i/>
          <w:sz w:val="28"/>
          <w:szCs w:val="28"/>
          <w:vertAlign w:val="subscript"/>
        </w:rPr>
        <w:t xml:space="preserve"> </w:t>
      </w:r>
    </w:p>
    <w:p w:rsidR="00860324" w:rsidRPr="00A01B11" w:rsidRDefault="00860324" w:rsidP="00860324">
      <w:pPr>
        <w:pStyle w:val="a3"/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i/>
          <w:sz w:val="28"/>
          <w:szCs w:val="28"/>
          <w:vertAlign w:val="subscript"/>
        </w:rPr>
      </w:pPr>
      <w:r w:rsidRPr="00A01B11">
        <w:rPr>
          <w:sz w:val="28"/>
          <w:szCs w:val="28"/>
        </w:rPr>
        <w:t>Суммарный коэффициент загрузки</w:t>
      </w:r>
    </w:p>
    <w:p w:rsidR="00860324" w:rsidRPr="00A01B11" w:rsidRDefault="00860324" w:rsidP="0086032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R=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6C"/>
        </m:r>
        <m:r>
          <w:rPr>
            <w:rFonts w:ascii="Cambria Math" w:hAnsi="Cambria Math"/>
            <w:sz w:val="28"/>
            <w:szCs w:val="28"/>
          </w:rPr>
          <m:t>τ</m:t>
        </m:r>
        <m:r>
          <w:rPr>
            <w:rFonts w:ascii="Cambria Math" w:hAnsi="Cambria Math"/>
            <w:sz w:val="28"/>
            <w:szCs w:val="28"/>
          </w:rPr>
          <m:t>=0,0618</m:t>
        </m:r>
      </m:oMath>
      <w:r w:rsidRPr="00A01B11">
        <w:rPr>
          <w:sz w:val="28"/>
          <w:szCs w:val="28"/>
          <w:lang w:val="en-US"/>
        </w:rPr>
        <w:t xml:space="preserve"> </w:t>
      </w:r>
    </w:p>
    <w:p w:rsidR="00860324" w:rsidRPr="00A01B11" w:rsidRDefault="00860324" w:rsidP="00860324">
      <w:pPr>
        <w:pStyle w:val="a3"/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A01B11">
        <w:rPr>
          <w:sz w:val="28"/>
          <w:szCs w:val="28"/>
        </w:rPr>
        <w:t>Эквивалентное число разрядов в кольце</w:t>
      </w:r>
    </w:p>
    <w:p w:rsidR="00860324" w:rsidRPr="00A01B11" w:rsidRDefault="00860324" w:rsidP="0086032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Bτ</m:t>
            </m:r>
          </m:e>
        </m:d>
        <m:r>
          <w:rPr>
            <w:rFonts w:ascii="Cambria Math" w:hAnsi="Cambria Math"/>
            <w:sz w:val="28"/>
            <w:szCs w:val="28"/>
          </w:rPr>
          <m:t>=84,5</m:t>
        </m:r>
      </m:oMath>
      <w:r w:rsidRPr="00A01B11">
        <w:rPr>
          <w:sz w:val="28"/>
          <w:szCs w:val="28"/>
        </w:rPr>
        <w:t xml:space="preserve"> </w:t>
      </w:r>
    </w:p>
    <w:p w:rsidR="00860324" w:rsidRPr="00A01B11" w:rsidRDefault="00860324" w:rsidP="00860324">
      <w:pPr>
        <w:pStyle w:val="a3"/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i/>
          <w:sz w:val="28"/>
          <w:szCs w:val="28"/>
          <w:vertAlign w:val="subscript"/>
        </w:rPr>
      </w:pPr>
      <w:r w:rsidRPr="00A01B11">
        <w:rPr>
          <w:sz w:val="28"/>
          <w:szCs w:val="28"/>
        </w:rPr>
        <w:t>Допустимое число сегментов N, циркулирующих по кольцу</w:t>
      </w:r>
    </w:p>
    <w:p w:rsidR="00860324" w:rsidRPr="000D6313" w:rsidRDefault="00860324" w:rsidP="000D6313">
      <w:pPr>
        <w:pStyle w:val="a3"/>
        <w:spacing w:line="360" w:lineRule="auto"/>
        <w:ind w:left="0" w:firstLine="709"/>
        <w:jc w:val="lef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N= </m:t>
        </m:r>
        <m:d>
          <m:dPr>
            <m:begChr m:val="]"/>
            <m:endChr m:val="[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h+d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Pr="000D6313">
        <w:rPr>
          <w:sz w:val="28"/>
          <w:szCs w:val="28"/>
        </w:rPr>
        <w:t xml:space="preserve"> </w:t>
      </w:r>
    </w:p>
    <w:p w:rsidR="00860324" w:rsidRPr="000D6313" w:rsidRDefault="00860324" w:rsidP="000D6313">
      <w:pPr>
        <w:pStyle w:val="a3"/>
        <w:widowControl/>
        <w:numPr>
          <w:ilvl w:val="0"/>
          <w:numId w:val="3"/>
        </w:numPr>
        <w:tabs>
          <w:tab w:val="left" w:pos="56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D6313">
        <w:rPr>
          <w:sz w:val="28"/>
          <w:szCs w:val="28"/>
        </w:rPr>
        <w:t xml:space="preserve">Эквивалентное число разрядов сегмента с </w:t>
      </w:r>
      <w:r w:rsidR="000D6313" w:rsidRPr="000D6313">
        <w:rPr>
          <w:sz w:val="28"/>
          <w:szCs w:val="28"/>
        </w:rPr>
        <w:t>учётом</w:t>
      </w:r>
      <w:r w:rsidRPr="000D6313">
        <w:rPr>
          <w:sz w:val="28"/>
          <w:szCs w:val="28"/>
        </w:rPr>
        <w:t xml:space="preserve"> разделительных разрядов</w:t>
      </w:r>
    </w:p>
    <w:p w:rsidR="00860324" w:rsidRPr="00A01B11" w:rsidRDefault="00860324" w:rsidP="00860324">
      <w:pPr>
        <w:pStyle w:val="a3"/>
        <w:tabs>
          <w:tab w:val="left" w:pos="567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 xml:space="preserve">g=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=84</m:t>
        </m:r>
        <m:r>
          <w:rPr>
            <w:rFonts w:ascii="Cambria Math" w:hAnsi="Cambria Math"/>
            <w:sz w:val="28"/>
            <w:szCs w:val="28"/>
          </w:rPr>
          <m:t>,5</m:t>
        </m:r>
      </m:oMath>
      <w:r w:rsidRPr="00A01B11">
        <w:rPr>
          <w:sz w:val="28"/>
          <w:szCs w:val="28"/>
          <w:lang w:val="en-US"/>
        </w:rPr>
        <w:t xml:space="preserve"> </w:t>
      </w:r>
    </w:p>
    <w:p w:rsidR="00860324" w:rsidRPr="00A01B11" w:rsidRDefault="00860324" w:rsidP="000D6313">
      <w:pPr>
        <w:pStyle w:val="a3"/>
        <w:widowControl/>
        <w:numPr>
          <w:ilvl w:val="0"/>
          <w:numId w:val="3"/>
        </w:numPr>
        <w:tabs>
          <w:tab w:val="left" w:pos="56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01B11">
        <w:rPr>
          <w:sz w:val="28"/>
          <w:szCs w:val="28"/>
        </w:rPr>
        <w:t>Пропускная способность сети</w:t>
      </w:r>
    </w:p>
    <w:p w:rsidR="00860324" w:rsidRPr="00B24657" w:rsidRDefault="00860324" w:rsidP="00860324">
      <w:pPr>
        <w:pStyle w:val="a3"/>
        <w:spacing w:line="360" w:lineRule="auto"/>
        <w:ind w:left="709"/>
        <w:jc w:val="left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 0,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57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860324" w:rsidRPr="00A01B11" w:rsidRDefault="00860324" w:rsidP="000D6313">
      <w:pPr>
        <w:pStyle w:val="a3"/>
        <w:widowControl/>
        <w:numPr>
          <w:ilvl w:val="0"/>
          <w:numId w:val="3"/>
        </w:numPr>
        <w:spacing w:line="360" w:lineRule="auto"/>
        <w:ind w:left="0" w:firstLine="709"/>
        <w:jc w:val="left"/>
        <w:rPr>
          <w:i/>
          <w:sz w:val="28"/>
          <w:szCs w:val="28"/>
          <w:lang w:val="en-US"/>
        </w:rPr>
      </w:pPr>
      <w:r w:rsidRPr="00A01B11">
        <w:rPr>
          <w:sz w:val="28"/>
          <w:szCs w:val="28"/>
        </w:rPr>
        <w:t>Нормированное время доставки сообщения</w:t>
      </w:r>
    </w:p>
    <w:p w:rsidR="00860324" w:rsidRPr="00A01B11" w:rsidRDefault="00860324" w:rsidP="00860324">
      <w:pPr>
        <w:pStyle w:val="a3"/>
        <w:spacing w:line="360" w:lineRule="auto"/>
        <w:ind w:left="709"/>
        <w:jc w:val="left"/>
        <w:rPr>
          <w:i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ср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С-R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=1,98</m:t>
        </m:r>
      </m:oMath>
      <w:r w:rsidRPr="00A01B11">
        <w:rPr>
          <w:i/>
          <w:sz w:val="28"/>
          <w:szCs w:val="28"/>
          <w:lang w:val="en-US"/>
        </w:rPr>
        <w:t xml:space="preserve"> </w:t>
      </w:r>
    </w:p>
    <w:p w:rsidR="00860324" w:rsidRPr="00A01B11" w:rsidRDefault="00860324" w:rsidP="000D6313">
      <w:pPr>
        <w:pStyle w:val="a3"/>
        <w:widowControl/>
        <w:numPr>
          <w:ilvl w:val="0"/>
          <w:numId w:val="3"/>
        </w:numPr>
        <w:spacing w:line="360" w:lineRule="auto"/>
        <w:ind w:left="0" w:firstLine="709"/>
        <w:jc w:val="left"/>
        <w:rPr>
          <w:i/>
          <w:sz w:val="28"/>
          <w:szCs w:val="28"/>
          <w:lang w:val="en-US"/>
        </w:rPr>
      </w:pPr>
      <w:r w:rsidRPr="00A01B11">
        <w:rPr>
          <w:sz w:val="28"/>
          <w:szCs w:val="28"/>
        </w:rPr>
        <w:t>Время доставки сообщения</w:t>
      </w:r>
    </w:p>
    <w:p w:rsidR="00860324" w:rsidRPr="00B24657" w:rsidRDefault="00860324" w:rsidP="00860324">
      <w:pPr>
        <w:spacing w:line="360" w:lineRule="auto"/>
        <w:ind w:left="709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τ</m:t>
          </m:r>
          <m:r>
            <w:rPr>
              <w:rFonts w:ascii="Cambria Math" w:hAnsi="Cambria Math"/>
              <w:sz w:val="28"/>
              <w:szCs w:val="28"/>
            </w:rPr>
            <m:t>=3,16*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316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мкс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860324" w:rsidRPr="00A01B11" w:rsidRDefault="00860324" w:rsidP="000D6313">
      <w:pPr>
        <w:pStyle w:val="a3"/>
        <w:widowControl/>
        <w:numPr>
          <w:ilvl w:val="0"/>
          <w:numId w:val="3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A01B11">
        <w:rPr>
          <w:sz w:val="28"/>
          <w:szCs w:val="28"/>
        </w:rPr>
        <w:t xml:space="preserve">Минимальное время доставки сообщений (при </w:t>
      </w:r>
      <w:r w:rsidRPr="00A01B11">
        <w:rPr>
          <w:sz w:val="28"/>
          <w:szCs w:val="28"/>
          <w:lang w:val="en-US"/>
        </w:rPr>
        <w:t>R</w:t>
      </w:r>
      <w:r w:rsidRPr="00A01B11">
        <w:rPr>
          <w:sz w:val="28"/>
          <w:szCs w:val="28"/>
        </w:rPr>
        <w:sym w:font="Symbol" w:char="F0AE"/>
      </w:r>
      <w:r w:rsidRPr="00A01B11">
        <w:rPr>
          <w:sz w:val="28"/>
          <w:szCs w:val="28"/>
        </w:rPr>
        <w:t>0)</w:t>
      </w:r>
    </w:p>
    <w:p w:rsidR="00860324" w:rsidRDefault="00860324" w:rsidP="00860324">
      <w:pPr>
        <w:pStyle w:val="a3"/>
        <w:spacing w:line="360" w:lineRule="auto"/>
        <w:ind w:left="709"/>
        <w:jc w:val="left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cр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С</m:t>
            </m:r>
          </m:den>
        </m:f>
        <m:r>
          <w:rPr>
            <w:rFonts w:ascii="Cambria Math" w:hAnsi="Cambria Math"/>
            <w:sz w:val="28"/>
            <w:szCs w:val="28"/>
          </w:rPr>
          <m:t>= 282</m:t>
        </m:r>
        <m:r>
          <w:rPr>
            <w:rFonts w:ascii="Cambria Math" w:hAnsi="Cambria Math"/>
            <w:sz w:val="28"/>
            <w:szCs w:val="28"/>
          </w:rPr>
          <m:t xml:space="preserve"> мкс</m:t>
        </m:r>
      </m:oMath>
      <w:r w:rsidRPr="00A01B11">
        <w:rPr>
          <w:i/>
          <w:sz w:val="28"/>
          <w:szCs w:val="28"/>
        </w:rPr>
        <w:t xml:space="preserve"> </w:t>
      </w:r>
    </w:p>
    <w:p w:rsidR="00860324" w:rsidRPr="0059702D" w:rsidRDefault="00860324" w:rsidP="00860324">
      <w:pPr>
        <w:pStyle w:val="a3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:rsidR="00860324" w:rsidRPr="0059702D" w:rsidRDefault="000D6313" w:rsidP="00860324">
      <w:pPr>
        <w:pStyle w:val="a3"/>
        <w:spacing w:line="360" w:lineRule="auto"/>
        <w:ind w:left="0" w:firstLine="709"/>
        <w:jc w:val="left"/>
        <w:rPr>
          <w:i/>
          <w:sz w:val="28"/>
          <w:szCs w:val="28"/>
        </w:rPr>
      </w:pPr>
      <w:r>
        <w:rPr>
          <w:color w:val="000000"/>
          <w:sz w:val="27"/>
          <w:szCs w:val="27"/>
        </w:rPr>
        <w:t>Расчёты</w:t>
      </w:r>
      <w:bookmarkStart w:id="0" w:name="_GoBack"/>
      <w:bookmarkEnd w:id="0"/>
      <w:r w:rsidR="00860324">
        <w:rPr>
          <w:color w:val="000000"/>
          <w:sz w:val="27"/>
          <w:szCs w:val="27"/>
        </w:rPr>
        <w:t xml:space="preserve"> показывают, что при рассматриваемых нагрузках время доставки незначительно отличается от минимального.</w:t>
      </w:r>
    </w:p>
    <w:p w:rsidR="006F6A3C" w:rsidRDefault="000D6313"/>
    <w:sectPr w:rsidR="006F6A3C" w:rsidSect="00832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224A1"/>
    <w:multiLevelType w:val="hybridMultilevel"/>
    <w:tmpl w:val="85DCD1A6"/>
    <w:lvl w:ilvl="0" w:tplc="2DAEEE78">
      <w:start w:val="1"/>
      <w:numFmt w:val="decimal"/>
      <w:lvlText w:val="%1."/>
      <w:lvlJc w:val="left"/>
      <w:pPr>
        <w:ind w:left="163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B06D0C"/>
    <w:multiLevelType w:val="hybridMultilevel"/>
    <w:tmpl w:val="D1E00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E5F60"/>
    <w:multiLevelType w:val="hybridMultilevel"/>
    <w:tmpl w:val="56382816"/>
    <w:lvl w:ilvl="0" w:tplc="E81AE2AC">
      <w:start w:val="3"/>
      <w:numFmt w:val="decimal"/>
      <w:lvlText w:val="%1."/>
      <w:lvlJc w:val="left"/>
      <w:pPr>
        <w:ind w:left="1637" w:hanging="360"/>
      </w:pPr>
      <w:rPr>
        <w:rFonts w:hint="default"/>
        <w:i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B2F57"/>
    <w:multiLevelType w:val="hybridMultilevel"/>
    <w:tmpl w:val="56767076"/>
    <w:lvl w:ilvl="0" w:tplc="FE4C63BA">
      <w:start w:val="1"/>
      <w:numFmt w:val="decimal"/>
      <w:lvlText w:val="%1."/>
      <w:lvlJc w:val="left"/>
      <w:pPr>
        <w:ind w:left="1637" w:hanging="360"/>
      </w:pPr>
      <w:rPr>
        <w:i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A5"/>
    <w:rsid w:val="000D6313"/>
    <w:rsid w:val="00293CCD"/>
    <w:rsid w:val="0051614F"/>
    <w:rsid w:val="0061121C"/>
    <w:rsid w:val="006936A5"/>
    <w:rsid w:val="00860324"/>
    <w:rsid w:val="009B1B9D"/>
    <w:rsid w:val="00DD4E2E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CD46A"/>
  <w15:chartTrackingRefBased/>
  <w15:docId w15:val="{87D83CC0-F1FD-4C48-8204-1DEA1282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324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4</cp:revision>
  <dcterms:created xsi:type="dcterms:W3CDTF">2021-02-24T05:51:00Z</dcterms:created>
  <dcterms:modified xsi:type="dcterms:W3CDTF">2021-02-24T06:05:00Z</dcterms:modified>
</cp:coreProperties>
</file>