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518" w:rsidRPr="00D73C2A" w:rsidRDefault="00AE1518" w:rsidP="00AE15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E1518" w:rsidRPr="00375582" w:rsidRDefault="00AE1518" w:rsidP="0037558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ОБРАЗОВАНИЯ И НАУКИ </w:t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73C2A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высшего образования </w:t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«Самарский национальный исследовательский университет </w:t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имени академика С.П. Королёва» (Самарский университет)</w:t>
      </w:r>
      <w:r w:rsidRPr="00D73C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D73C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t>Факультет информатики</w:t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Кафедра программных систем</w:t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Дисциплина</w:t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D73C2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Параллельное программирование</w:t>
      </w:r>
      <w:r w:rsidRPr="00D73C2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Pr="00D73C2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Pr="00D73C2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Pr="00D73C2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Pr="00D73C2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ОТЧЕТ</w:t>
      </w:r>
      <w:r w:rsidRPr="00D73C2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/>
      </w:r>
      <w:r w:rsidR="00F32D46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№3</w:t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D73C2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="00F32D46" w:rsidRPr="00F32D4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Параллельный алгоритм решение дифференциальных уравнений в частных производных методом конечных разностей – реализация на </w:t>
      </w:r>
      <w:proofErr w:type="spellStart"/>
      <w:r w:rsidR="00F32D46" w:rsidRPr="00F32D4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OpenMP</w:t>
      </w:r>
      <w:proofErr w:type="spellEnd"/>
      <w:r w:rsidR="00F32D46" w:rsidRPr="00F32D4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MPI</w:t>
      </w:r>
      <w:r w:rsidRPr="00D73C2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/>
      </w:r>
      <w:r w:rsidRPr="00D73C2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/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Pr="00D73C2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Гижевская В.Д.</w:t>
      </w: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 </w:t>
      </w:r>
      <w:r w:rsidRPr="00D73C2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6413-020302</w:t>
      </w:r>
      <w:r w:rsidRPr="00D73C2A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</w:t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Преподаватель: </w:t>
      </w:r>
      <w:proofErr w:type="spellStart"/>
      <w:r w:rsidRPr="00D73C2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Оплачко</w:t>
      </w:r>
      <w:proofErr w:type="spellEnd"/>
      <w:r w:rsidRPr="00D73C2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Д.С.</w:t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Оценка: __________________</w:t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Дата: _____________________</w:t>
      </w: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Самара </w:t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begin"/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instrText xml:space="preserve"> DATE  \@ "yyyy"  \* MERGEFORMAT </w:instrText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separate"/>
      </w:r>
      <w:r w:rsidR="00BC6842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>2021</w:t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end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284927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1518" w:rsidRPr="00434603" w:rsidRDefault="00AE1518" w:rsidP="00AE1518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34603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D10EA8" w:rsidRPr="00D10EA8" w:rsidRDefault="00AE151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434603">
            <w:fldChar w:fldCharType="begin"/>
          </w:r>
          <w:r w:rsidRPr="00434603">
            <w:instrText xml:space="preserve"> TOC \o "1-3" \h \z \u </w:instrText>
          </w:r>
          <w:r w:rsidRPr="00434603">
            <w:fldChar w:fldCharType="separate"/>
          </w:r>
          <w:hyperlink w:anchor="_Toc87557273" w:history="1">
            <w:r w:rsidR="00D10EA8" w:rsidRPr="00D10EA8">
              <w:rPr>
                <w:rStyle w:val="a7"/>
                <w:bCs/>
              </w:rPr>
              <w:t>Постановка задачи</w:t>
            </w:r>
            <w:r w:rsidR="00D10EA8" w:rsidRPr="00D10EA8">
              <w:rPr>
                <w:webHidden/>
              </w:rPr>
              <w:tab/>
            </w:r>
            <w:r w:rsidR="00D10EA8" w:rsidRPr="00D10EA8">
              <w:rPr>
                <w:webHidden/>
              </w:rPr>
              <w:fldChar w:fldCharType="begin"/>
            </w:r>
            <w:r w:rsidR="00D10EA8" w:rsidRPr="00D10EA8">
              <w:rPr>
                <w:webHidden/>
              </w:rPr>
              <w:instrText xml:space="preserve"> PAGEREF _Toc87557273 \h </w:instrText>
            </w:r>
            <w:r w:rsidR="00D10EA8" w:rsidRPr="00D10EA8">
              <w:rPr>
                <w:webHidden/>
              </w:rPr>
            </w:r>
            <w:r w:rsidR="00D10EA8" w:rsidRPr="00D10EA8">
              <w:rPr>
                <w:webHidden/>
              </w:rPr>
              <w:fldChar w:fldCharType="separate"/>
            </w:r>
            <w:r w:rsidR="00BC6842">
              <w:rPr>
                <w:webHidden/>
              </w:rPr>
              <w:t>3</w:t>
            </w:r>
            <w:r w:rsidR="00D10EA8" w:rsidRPr="00D10EA8">
              <w:rPr>
                <w:webHidden/>
              </w:rPr>
              <w:fldChar w:fldCharType="end"/>
            </w:r>
          </w:hyperlink>
        </w:p>
        <w:p w:rsidR="00D10EA8" w:rsidRPr="00D10EA8" w:rsidRDefault="00FA5DF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557274" w:history="1">
            <w:r w:rsidR="00D10EA8" w:rsidRPr="00D10EA8">
              <w:rPr>
                <w:rStyle w:val="a7"/>
                <w:bCs/>
              </w:rPr>
              <w:t>Описание работы алгоритмов</w:t>
            </w:r>
            <w:r w:rsidR="00D10EA8" w:rsidRPr="00D10EA8">
              <w:rPr>
                <w:webHidden/>
              </w:rPr>
              <w:tab/>
            </w:r>
            <w:r w:rsidR="00D10EA8" w:rsidRPr="00D10EA8">
              <w:rPr>
                <w:webHidden/>
              </w:rPr>
              <w:fldChar w:fldCharType="begin"/>
            </w:r>
            <w:r w:rsidR="00D10EA8" w:rsidRPr="00D10EA8">
              <w:rPr>
                <w:webHidden/>
              </w:rPr>
              <w:instrText xml:space="preserve"> PAGEREF _Toc87557274 \h </w:instrText>
            </w:r>
            <w:r w:rsidR="00D10EA8" w:rsidRPr="00D10EA8">
              <w:rPr>
                <w:webHidden/>
              </w:rPr>
            </w:r>
            <w:r w:rsidR="00D10EA8" w:rsidRPr="00D10EA8">
              <w:rPr>
                <w:webHidden/>
              </w:rPr>
              <w:fldChar w:fldCharType="separate"/>
            </w:r>
            <w:r w:rsidR="00BC6842">
              <w:rPr>
                <w:webHidden/>
              </w:rPr>
              <w:t>4</w:t>
            </w:r>
            <w:r w:rsidR="00D10EA8" w:rsidRPr="00D10EA8">
              <w:rPr>
                <w:webHidden/>
              </w:rPr>
              <w:fldChar w:fldCharType="end"/>
            </w:r>
          </w:hyperlink>
        </w:p>
        <w:p w:rsidR="00D10EA8" w:rsidRPr="00D10EA8" w:rsidRDefault="00FA5DF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557275" w:history="1">
            <w:r w:rsidR="00D10EA8" w:rsidRPr="00D10EA8">
              <w:rPr>
                <w:rStyle w:val="a7"/>
                <w:bCs/>
              </w:rPr>
              <w:t>Результаты вычислительных экспериментов</w:t>
            </w:r>
            <w:r w:rsidR="00D10EA8" w:rsidRPr="00D10EA8">
              <w:rPr>
                <w:webHidden/>
              </w:rPr>
              <w:tab/>
            </w:r>
            <w:r w:rsidR="00D10EA8" w:rsidRPr="00D10EA8">
              <w:rPr>
                <w:webHidden/>
              </w:rPr>
              <w:fldChar w:fldCharType="begin"/>
            </w:r>
            <w:r w:rsidR="00D10EA8" w:rsidRPr="00D10EA8">
              <w:rPr>
                <w:webHidden/>
              </w:rPr>
              <w:instrText xml:space="preserve"> PAGEREF _Toc87557275 \h </w:instrText>
            </w:r>
            <w:r w:rsidR="00D10EA8" w:rsidRPr="00D10EA8">
              <w:rPr>
                <w:webHidden/>
              </w:rPr>
            </w:r>
            <w:r w:rsidR="00D10EA8" w:rsidRPr="00D10EA8">
              <w:rPr>
                <w:webHidden/>
              </w:rPr>
              <w:fldChar w:fldCharType="separate"/>
            </w:r>
            <w:r w:rsidR="00BC6842">
              <w:rPr>
                <w:webHidden/>
              </w:rPr>
              <w:t>11</w:t>
            </w:r>
            <w:r w:rsidR="00D10EA8" w:rsidRPr="00D10EA8">
              <w:rPr>
                <w:webHidden/>
              </w:rPr>
              <w:fldChar w:fldCharType="end"/>
            </w:r>
          </w:hyperlink>
        </w:p>
        <w:p w:rsidR="00D10EA8" w:rsidRPr="00D10EA8" w:rsidRDefault="00FA5DF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557276" w:history="1">
            <w:r w:rsidR="00D10EA8" w:rsidRPr="00D10EA8">
              <w:rPr>
                <w:rStyle w:val="a7"/>
                <w:bCs/>
              </w:rPr>
              <w:t>Выводы</w:t>
            </w:r>
            <w:r w:rsidR="00D10EA8" w:rsidRPr="00D10EA8">
              <w:rPr>
                <w:webHidden/>
              </w:rPr>
              <w:tab/>
            </w:r>
            <w:r w:rsidR="00D10EA8" w:rsidRPr="00D10EA8">
              <w:rPr>
                <w:webHidden/>
              </w:rPr>
              <w:fldChar w:fldCharType="begin"/>
            </w:r>
            <w:r w:rsidR="00D10EA8" w:rsidRPr="00D10EA8">
              <w:rPr>
                <w:webHidden/>
              </w:rPr>
              <w:instrText xml:space="preserve"> PAGEREF _Toc87557276 \h </w:instrText>
            </w:r>
            <w:r w:rsidR="00D10EA8" w:rsidRPr="00D10EA8">
              <w:rPr>
                <w:webHidden/>
              </w:rPr>
            </w:r>
            <w:r w:rsidR="00D10EA8" w:rsidRPr="00D10EA8">
              <w:rPr>
                <w:webHidden/>
              </w:rPr>
              <w:fldChar w:fldCharType="separate"/>
            </w:r>
            <w:r w:rsidR="00BC6842">
              <w:rPr>
                <w:webHidden/>
              </w:rPr>
              <w:t>15</w:t>
            </w:r>
            <w:r w:rsidR="00D10EA8" w:rsidRPr="00D10EA8">
              <w:rPr>
                <w:webHidden/>
              </w:rPr>
              <w:fldChar w:fldCharType="end"/>
            </w:r>
          </w:hyperlink>
        </w:p>
        <w:p w:rsidR="00D10EA8" w:rsidRPr="00D10EA8" w:rsidRDefault="00FA5DF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557277" w:history="1">
            <w:r w:rsidR="00D10EA8" w:rsidRPr="00D10EA8">
              <w:rPr>
                <w:rStyle w:val="a7"/>
              </w:rPr>
              <w:t>Список использованных источников</w:t>
            </w:r>
            <w:r w:rsidR="00D10EA8" w:rsidRPr="00D10EA8">
              <w:rPr>
                <w:webHidden/>
              </w:rPr>
              <w:tab/>
            </w:r>
            <w:r w:rsidR="00D10EA8" w:rsidRPr="00D10EA8">
              <w:rPr>
                <w:webHidden/>
              </w:rPr>
              <w:fldChar w:fldCharType="begin"/>
            </w:r>
            <w:r w:rsidR="00D10EA8" w:rsidRPr="00D10EA8">
              <w:rPr>
                <w:webHidden/>
              </w:rPr>
              <w:instrText xml:space="preserve"> PAGEREF _Toc87557277 \h </w:instrText>
            </w:r>
            <w:r w:rsidR="00D10EA8" w:rsidRPr="00D10EA8">
              <w:rPr>
                <w:webHidden/>
              </w:rPr>
            </w:r>
            <w:r w:rsidR="00D10EA8" w:rsidRPr="00D10EA8">
              <w:rPr>
                <w:webHidden/>
              </w:rPr>
              <w:fldChar w:fldCharType="separate"/>
            </w:r>
            <w:r w:rsidR="00BC6842">
              <w:rPr>
                <w:webHidden/>
              </w:rPr>
              <w:t>16</w:t>
            </w:r>
            <w:r w:rsidR="00D10EA8" w:rsidRPr="00D10EA8">
              <w:rPr>
                <w:webHidden/>
              </w:rPr>
              <w:fldChar w:fldCharType="end"/>
            </w:r>
          </w:hyperlink>
        </w:p>
        <w:p w:rsidR="00D10EA8" w:rsidRDefault="00D10EA8">
          <w:pPr>
            <w:pStyle w:val="12"/>
            <w:rPr>
              <w:rStyle w:val="a7"/>
            </w:rPr>
          </w:pPr>
          <w:r w:rsidRPr="00D10EA8">
            <w:rPr>
              <w:rStyle w:val="a7"/>
            </w:rPr>
            <w:fldChar w:fldCharType="begin"/>
          </w:r>
          <w:r w:rsidRPr="00D10EA8">
            <w:rPr>
              <w:rStyle w:val="a7"/>
            </w:rPr>
            <w:instrText xml:space="preserve"> </w:instrText>
          </w:r>
          <w:r w:rsidRPr="00D10EA8">
            <w:instrText>HYPERLINK \l "_Toc87557278"</w:instrText>
          </w:r>
          <w:r w:rsidRPr="00D10EA8">
            <w:rPr>
              <w:rStyle w:val="a7"/>
            </w:rPr>
            <w:instrText xml:space="preserve"> </w:instrText>
          </w:r>
          <w:r w:rsidR="009F7D86" w:rsidRPr="00D10EA8">
            <w:rPr>
              <w:rStyle w:val="a7"/>
            </w:rPr>
          </w:r>
          <w:r w:rsidRPr="00D10EA8">
            <w:rPr>
              <w:rStyle w:val="a7"/>
            </w:rPr>
            <w:fldChar w:fldCharType="separate"/>
          </w:r>
          <w:r>
            <w:rPr>
              <w:rStyle w:val="a7"/>
            </w:rPr>
            <w:t xml:space="preserve">ПРИЛОЖЕНИЕ А </w:t>
          </w:r>
        </w:p>
        <w:p w:rsidR="00D10EA8" w:rsidRPr="00D10EA8" w:rsidRDefault="00D10EA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10EA8">
            <w:rPr>
              <w:rStyle w:val="a7"/>
            </w:rPr>
            <w:t>Листинг последовательной программы</w:t>
          </w:r>
          <w:r w:rsidRPr="00D10EA8">
            <w:rPr>
              <w:webHidden/>
            </w:rPr>
            <w:tab/>
          </w:r>
          <w:r w:rsidRPr="00D10EA8">
            <w:rPr>
              <w:webHidden/>
            </w:rPr>
            <w:fldChar w:fldCharType="begin"/>
          </w:r>
          <w:r w:rsidRPr="00D10EA8">
            <w:rPr>
              <w:webHidden/>
            </w:rPr>
            <w:instrText xml:space="preserve"> PAGEREF _Toc87557278 \h </w:instrText>
          </w:r>
          <w:r w:rsidRPr="00D10EA8">
            <w:rPr>
              <w:webHidden/>
            </w:rPr>
          </w:r>
          <w:r w:rsidRPr="00D10EA8">
            <w:rPr>
              <w:webHidden/>
            </w:rPr>
            <w:fldChar w:fldCharType="separate"/>
          </w:r>
          <w:r w:rsidR="00BC6842">
            <w:rPr>
              <w:webHidden/>
            </w:rPr>
            <w:t>17</w:t>
          </w:r>
          <w:r w:rsidRPr="00D10EA8">
            <w:rPr>
              <w:webHidden/>
            </w:rPr>
            <w:fldChar w:fldCharType="end"/>
          </w:r>
          <w:r w:rsidRPr="00D10EA8">
            <w:rPr>
              <w:rStyle w:val="a7"/>
            </w:rPr>
            <w:fldChar w:fldCharType="end"/>
          </w:r>
        </w:p>
        <w:p w:rsidR="00D10EA8" w:rsidRDefault="00D10EA8">
          <w:pPr>
            <w:pStyle w:val="12"/>
            <w:rPr>
              <w:rStyle w:val="a7"/>
            </w:rPr>
          </w:pPr>
          <w:r w:rsidRPr="00D10EA8">
            <w:rPr>
              <w:rStyle w:val="a7"/>
            </w:rPr>
            <w:fldChar w:fldCharType="begin"/>
          </w:r>
          <w:r w:rsidRPr="00D10EA8">
            <w:rPr>
              <w:rStyle w:val="a7"/>
            </w:rPr>
            <w:instrText xml:space="preserve"> </w:instrText>
          </w:r>
          <w:r w:rsidRPr="00D10EA8">
            <w:instrText>HYPERLINK \l "_Toc87557279"</w:instrText>
          </w:r>
          <w:r w:rsidRPr="00D10EA8">
            <w:rPr>
              <w:rStyle w:val="a7"/>
            </w:rPr>
            <w:instrText xml:space="preserve"> </w:instrText>
          </w:r>
          <w:r w:rsidR="009F7D86" w:rsidRPr="00D10EA8">
            <w:rPr>
              <w:rStyle w:val="a7"/>
            </w:rPr>
          </w:r>
          <w:r w:rsidRPr="00D10EA8">
            <w:rPr>
              <w:rStyle w:val="a7"/>
            </w:rPr>
            <w:fldChar w:fldCharType="separate"/>
          </w:r>
          <w:r w:rsidRPr="00D10EA8">
            <w:rPr>
              <w:rStyle w:val="a7"/>
            </w:rPr>
            <w:t xml:space="preserve">ПРИЛОЖЕНИЕ </w:t>
          </w:r>
          <w:r w:rsidRPr="00D10EA8">
            <w:rPr>
              <w:rStyle w:val="a7"/>
              <w:lang w:val="en-US"/>
            </w:rPr>
            <w:t>B</w:t>
          </w:r>
          <w:r>
            <w:rPr>
              <w:rStyle w:val="a7"/>
            </w:rPr>
            <w:t xml:space="preserve"> </w:t>
          </w:r>
        </w:p>
        <w:p w:rsidR="00D10EA8" w:rsidRPr="00D10EA8" w:rsidRDefault="00D10EA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10EA8">
            <w:rPr>
              <w:rStyle w:val="a7"/>
            </w:rPr>
            <w:t xml:space="preserve">Листинг параллельной программы с помощью </w:t>
          </w:r>
          <w:r w:rsidRPr="00D10EA8">
            <w:rPr>
              <w:rStyle w:val="a7"/>
              <w:lang w:val="en-US"/>
            </w:rPr>
            <w:t>OpenMP</w:t>
          </w:r>
          <w:r w:rsidRPr="00D10EA8">
            <w:rPr>
              <w:webHidden/>
            </w:rPr>
            <w:tab/>
          </w:r>
          <w:r w:rsidRPr="00D10EA8">
            <w:rPr>
              <w:webHidden/>
            </w:rPr>
            <w:fldChar w:fldCharType="begin"/>
          </w:r>
          <w:r w:rsidRPr="00D10EA8">
            <w:rPr>
              <w:webHidden/>
            </w:rPr>
            <w:instrText xml:space="preserve"> PAGEREF _Toc87557279 \h </w:instrText>
          </w:r>
          <w:r w:rsidRPr="00D10EA8">
            <w:rPr>
              <w:webHidden/>
            </w:rPr>
          </w:r>
          <w:r w:rsidRPr="00D10EA8">
            <w:rPr>
              <w:webHidden/>
            </w:rPr>
            <w:fldChar w:fldCharType="separate"/>
          </w:r>
          <w:r w:rsidR="00BC6842">
            <w:rPr>
              <w:webHidden/>
            </w:rPr>
            <w:t>17</w:t>
          </w:r>
          <w:r w:rsidRPr="00D10EA8">
            <w:rPr>
              <w:webHidden/>
            </w:rPr>
            <w:fldChar w:fldCharType="end"/>
          </w:r>
          <w:r w:rsidRPr="00D10EA8">
            <w:rPr>
              <w:rStyle w:val="a7"/>
            </w:rPr>
            <w:fldChar w:fldCharType="end"/>
          </w:r>
        </w:p>
        <w:p w:rsidR="00D10EA8" w:rsidRDefault="00D10EA8">
          <w:pPr>
            <w:pStyle w:val="12"/>
            <w:rPr>
              <w:rStyle w:val="a7"/>
            </w:rPr>
          </w:pPr>
          <w:r w:rsidRPr="00D10EA8">
            <w:rPr>
              <w:rStyle w:val="a7"/>
            </w:rPr>
            <w:fldChar w:fldCharType="begin"/>
          </w:r>
          <w:r w:rsidRPr="00D10EA8">
            <w:rPr>
              <w:rStyle w:val="a7"/>
            </w:rPr>
            <w:instrText xml:space="preserve"> </w:instrText>
          </w:r>
          <w:r w:rsidRPr="00D10EA8">
            <w:instrText>HYPERLINK \l "_Toc87557280"</w:instrText>
          </w:r>
          <w:r w:rsidRPr="00D10EA8">
            <w:rPr>
              <w:rStyle w:val="a7"/>
            </w:rPr>
            <w:instrText xml:space="preserve"> </w:instrText>
          </w:r>
          <w:r w:rsidR="009F7D86" w:rsidRPr="00D10EA8">
            <w:rPr>
              <w:rStyle w:val="a7"/>
            </w:rPr>
          </w:r>
          <w:r w:rsidRPr="00D10EA8">
            <w:rPr>
              <w:rStyle w:val="a7"/>
            </w:rPr>
            <w:fldChar w:fldCharType="separate"/>
          </w:r>
          <w:r w:rsidRPr="00D10EA8">
            <w:rPr>
              <w:rStyle w:val="a7"/>
            </w:rPr>
            <w:t xml:space="preserve">ПРИЛОЖЕНИЕ </w:t>
          </w:r>
          <w:r w:rsidRPr="00D10EA8">
            <w:rPr>
              <w:rStyle w:val="a7"/>
              <w:lang w:val="en-US"/>
            </w:rPr>
            <w:t>C</w:t>
          </w:r>
          <w:r>
            <w:rPr>
              <w:rStyle w:val="a7"/>
            </w:rPr>
            <w:t xml:space="preserve"> </w:t>
          </w:r>
        </w:p>
        <w:p w:rsidR="00D10EA8" w:rsidRPr="00D10EA8" w:rsidRDefault="00D10EA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10EA8">
            <w:rPr>
              <w:rStyle w:val="a7"/>
            </w:rPr>
            <w:t xml:space="preserve">Листинг параллельной программы с использованием </w:t>
          </w:r>
          <w:r w:rsidRPr="00D10EA8">
            <w:rPr>
              <w:rStyle w:val="a7"/>
              <w:lang w:val="en-US"/>
            </w:rPr>
            <w:t>MPI</w:t>
          </w:r>
          <w:r w:rsidRPr="00D10EA8">
            <w:rPr>
              <w:webHidden/>
            </w:rPr>
            <w:tab/>
          </w:r>
          <w:r w:rsidRPr="00D10EA8">
            <w:rPr>
              <w:webHidden/>
            </w:rPr>
            <w:fldChar w:fldCharType="begin"/>
          </w:r>
          <w:r w:rsidRPr="00D10EA8">
            <w:rPr>
              <w:webHidden/>
            </w:rPr>
            <w:instrText xml:space="preserve"> PAGEREF _Toc87557280 \h </w:instrText>
          </w:r>
          <w:r w:rsidRPr="00D10EA8">
            <w:rPr>
              <w:webHidden/>
            </w:rPr>
          </w:r>
          <w:r w:rsidRPr="00D10EA8">
            <w:rPr>
              <w:webHidden/>
            </w:rPr>
            <w:fldChar w:fldCharType="separate"/>
          </w:r>
          <w:r w:rsidR="00BC6842">
            <w:rPr>
              <w:webHidden/>
            </w:rPr>
            <w:t>21</w:t>
          </w:r>
          <w:r w:rsidRPr="00D10EA8">
            <w:rPr>
              <w:webHidden/>
            </w:rPr>
            <w:fldChar w:fldCharType="end"/>
          </w:r>
          <w:r w:rsidRPr="00D10EA8">
            <w:rPr>
              <w:rStyle w:val="a7"/>
            </w:rPr>
            <w:fldChar w:fldCharType="end"/>
          </w:r>
        </w:p>
        <w:p w:rsidR="00AE1518" w:rsidRPr="00D73C2A" w:rsidRDefault="00AE1518" w:rsidP="00AE1518">
          <w:pPr>
            <w:rPr>
              <w:rFonts w:ascii="Times New Roman" w:hAnsi="Times New Roman" w:cs="Times New Roman"/>
            </w:rPr>
          </w:pPr>
          <w:r w:rsidRPr="0043460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E1518" w:rsidRPr="009A404F" w:rsidRDefault="00AE1518" w:rsidP="009A404F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D73C2A">
        <w:rPr>
          <w:rFonts w:ascii="Times New Roman" w:hAnsi="Times New Roman" w:cs="Times New Roman"/>
          <w:sz w:val="28"/>
          <w:szCs w:val="28"/>
        </w:rPr>
        <w:br w:type="page"/>
      </w:r>
    </w:p>
    <w:p w:rsidR="00AE1518" w:rsidRPr="00D73C2A" w:rsidRDefault="00AE1518" w:rsidP="00701AC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87557273"/>
      <w:r w:rsidRPr="00D73C2A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0"/>
    </w:p>
    <w:p w:rsidR="009A404F" w:rsidRPr="009A404F" w:rsidRDefault="009A404F" w:rsidP="00701AC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A9483F" w:rsidRPr="00A9483F">
        <w:rPr>
          <w:rFonts w:ascii="Times New Roman" w:hAnsi="Times New Roman" w:cs="Times New Roman"/>
          <w:sz w:val="28"/>
          <w:szCs w:val="28"/>
        </w:rPr>
        <w:t>Овладение навыками применения средств синхронизации параллельных процессов при разработке параллельных программ, реализующих алгоритмы численных методов.</w:t>
      </w:r>
    </w:p>
    <w:p w:rsidR="00A9483F" w:rsidRDefault="00A9483F" w:rsidP="00A9483F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83F">
        <w:rPr>
          <w:rFonts w:ascii="Times New Roman" w:hAnsi="Times New Roman" w:cs="Times New Roman"/>
          <w:sz w:val="28"/>
          <w:szCs w:val="28"/>
        </w:rPr>
        <w:t xml:space="preserve">Необходимо разработать последовательный алгоритм численного решения дифференциального уравнения в частных производных методом конечных разностей на языке С. Требуется решить задачу Дирихле (2) для уравнения </w:t>
      </w:r>
      <w:proofErr w:type="spellStart"/>
      <w:r w:rsidRPr="00A9483F">
        <w:rPr>
          <w:rFonts w:ascii="Times New Roman" w:hAnsi="Times New Roman" w:cs="Times New Roman"/>
          <w:sz w:val="28"/>
          <w:szCs w:val="28"/>
        </w:rPr>
        <w:t>Лапласса</w:t>
      </w:r>
      <w:proofErr w:type="spellEnd"/>
      <w:r w:rsidRPr="00A9483F">
        <w:rPr>
          <w:rFonts w:ascii="Times New Roman" w:hAnsi="Times New Roman" w:cs="Times New Roman"/>
          <w:sz w:val="28"/>
          <w:szCs w:val="28"/>
        </w:rPr>
        <w:t xml:space="preserve"> вида (1).</w:t>
      </w:r>
    </w:p>
    <w:p w:rsidR="00A9483F" w:rsidRPr="00A9483F" w:rsidRDefault="00A9483F" w:rsidP="00A9483F">
      <w:pPr>
        <w:tabs>
          <w:tab w:val="left" w:pos="8222"/>
        </w:tabs>
        <w:autoSpaceDE w:val="0"/>
        <w:autoSpaceDN w:val="0"/>
        <w:adjustRightInd w:val="0"/>
        <w:spacing w:line="240" w:lineRule="auto"/>
        <w:ind w:left="1069"/>
        <w:rPr>
          <w:rFonts w:ascii="Times New Roman" w:eastAsia="LiberationSerif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LiberationSerif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="LiberationSerif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LiberationSerif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LiberationSerif" w:hAnsi="Cambria Math" w:cs="Times New Roman"/>
            <w:sz w:val="28"/>
            <w:szCs w:val="28"/>
          </w:rPr>
          <m:t>=0, (x,y)ϵD</m:t>
        </m:r>
      </m:oMath>
      <w:r w:rsidRPr="00A9483F">
        <w:rPr>
          <w:rFonts w:ascii="Times New Roman" w:eastAsia="LiberationSerif" w:hAnsi="Times New Roman" w:cs="Times New Roman"/>
          <w:sz w:val="28"/>
          <w:szCs w:val="28"/>
        </w:rPr>
        <w:tab/>
        <w:t>(1)</w:t>
      </w:r>
    </w:p>
    <w:p w:rsidR="009A404F" w:rsidRPr="00A9483F" w:rsidRDefault="00A9483F" w:rsidP="00A9483F">
      <w:pPr>
        <w:tabs>
          <w:tab w:val="left" w:pos="8222"/>
        </w:tabs>
        <w:ind w:left="106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LiberationSerif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=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eastAsia="LiberationSerif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LiberationSerif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LiberationSerif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="LiberationSerif" w:hAnsi="Cambria Math" w:cs="Times New Roman"/>
            <w:sz w:val="28"/>
            <w:szCs w:val="28"/>
          </w:rPr>
          <m:t>, (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LiberationSerif" w:hAnsi="Cambria Math" w:cs="Times New Roman"/>
            <w:sz w:val="28"/>
            <w:szCs w:val="28"/>
          </w:rPr>
          <m:t>,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LiberationSerif" w:hAnsi="Cambria Math" w:cs="Times New Roman"/>
            <w:sz w:val="28"/>
            <w:szCs w:val="28"/>
          </w:rPr>
          <m:t>)</m:t>
        </m:r>
        <m:r>
          <w:rPr>
            <w:rFonts w:ascii="Cambria Math" w:eastAsia="LiberationSerif" w:hAnsi="Cambria Math" w:cs="Times New Roman"/>
            <w:sz w:val="28"/>
            <w:szCs w:val="28"/>
            <w:lang w:val="en-US"/>
          </w:rPr>
          <m:t>ϵ</m:t>
        </m:r>
        <m:r>
          <w:rPr>
            <w:rFonts w:ascii="Cambria Math" w:eastAsia="LiberationSerif" w:hAnsi="Cambria Math" w:cs="Times New Roman"/>
            <w:sz w:val="28"/>
            <w:szCs w:val="28"/>
          </w:rPr>
          <m:t>Г</m:t>
        </m:r>
      </m:oMath>
      <w:r w:rsidRPr="00A9483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483F">
        <w:rPr>
          <w:rFonts w:ascii="Times New Roman" w:hAnsi="Times New Roman" w:cs="Times New Roman"/>
          <w:i/>
          <w:sz w:val="28"/>
          <w:szCs w:val="28"/>
        </w:rPr>
        <w:tab/>
      </w:r>
      <w:r w:rsidRPr="00A9483F">
        <w:rPr>
          <w:rFonts w:ascii="Times New Roman" w:hAnsi="Times New Roman" w:cs="Times New Roman"/>
          <w:sz w:val="28"/>
          <w:szCs w:val="28"/>
        </w:rPr>
        <w:t>(2)</w:t>
      </w:r>
    </w:p>
    <w:p w:rsidR="009A404F" w:rsidRPr="00A9483F" w:rsidRDefault="00A9483F" w:rsidP="00A9483F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83F">
        <w:rPr>
          <w:rFonts w:ascii="Times New Roman" w:hAnsi="Times New Roman" w:cs="Times New Roman"/>
          <w:sz w:val="28"/>
          <w:szCs w:val="28"/>
        </w:rPr>
        <w:t xml:space="preserve">На основе последовательного алгоритма разработать параллельный алгоритм численного решения дифференциального уравнения в частных производных методом конечных разностей с использованием технологии </w:t>
      </w:r>
      <w:proofErr w:type="spellStart"/>
      <w:r w:rsidRPr="00A9483F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A9483F">
        <w:rPr>
          <w:rFonts w:ascii="Times New Roman" w:hAnsi="Times New Roman" w:cs="Times New Roman"/>
          <w:sz w:val="28"/>
          <w:szCs w:val="28"/>
        </w:rPr>
        <w:t xml:space="preserve"> на языке С. Измерить время работы программы для следующих значений </w:t>
      </w:r>
      <w:r w:rsidRPr="00A948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9483F">
        <w:rPr>
          <w:rFonts w:ascii="Times New Roman" w:hAnsi="Times New Roman" w:cs="Times New Roman"/>
          <w:sz w:val="28"/>
          <w:szCs w:val="28"/>
        </w:rPr>
        <w:t xml:space="preserve">: 10, 50,100, 200, 400, 800, 1000, 1200, 1500, 2000 с количеством потоков </w:t>
      </w:r>
      <w:r w:rsidRPr="00A9483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9483F">
        <w:rPr>
          <w:rFonts w:ascii="Times New Roman" w:hAnsi="Times New Roman" w:cs="Times New Roman"/>
          <w:sz w:val="28"/>
          <w:szCs w:val="28"/>
        </w:rPr>
        <w:t>=2.</w:t>
      </w:r>
    </w:p>
    <w:p w:rsidR="00A9483F" w:rsidRPr="00A9483F" w:rsidRDefault="00A9483F" w:rsidP="00A9483F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83F">
        <w:rPr>
          <w:rFonts w:ascii="Times New Roman" w:hAnsi="Times New Roman" w:cs="Times New Roman"/>
          <w:sz w:val="28"/>
          <w:szCs w:val="28"/>
        </w:rPr>
        <w:t xml:space="preserve">На основе последовательного алгоритма разработать параллельный алгоритм численного решения дифференциального уравнения в частных производных методом конечных разностей с использованием библиотеки </w:t>
      </w:r>
      <w:r w:rsidRPr="00A9483F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A9483F">
        <w:rPr>
          <w:rFonts w:ascii="Times New Roman" w:hAnsi="Times New Roman" w:cs="Times New Roman"/>
          <w:sz w:val="28"/>
          <w:szCs w:val="28"/>
        </w:rPr>
        <w:t xml:space="preserve"> на языке С. Измерить время работы программы для следующих значений </w:t>
      </w:r>
      <w:r w:rsidRPr="00A948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9483F">
        <w:rPr>
          <w:rFonts w:ascii="Times New Roman" w:hAnsi="Times New Roman" w:cs="Times New Roman"/>
          <w:sz w:val="28"/>
          <w:szCs w:val="28"/>
        </w:rPr>
        <w:t xml:space="preserve">: 10, 50,100, 200, 400, 800, 1000, 1200, 1500, 2000 с количеством потоков </w:t>
      </w:r>
      <w:r w:rsidRPr="00A9483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9483F">
        <w:rPr>
          <w:rFonts w:ascii="Times New Roman" w:hAnsi="Times New Roman" w:cs="Times New Roman"/>
          <w:sz w:val="28"/>
          <w:szCs w:val="28"/>
        </w:rPr>
        <w:t>=2.</w:t>
      </w:r>
    </w:p>
    <w:p w:rsidR="00AE1518" w:rsidRPr="00A9483F" w:rsidRDefault="00AE1518" w:rsidP="00A9483F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83F">
        <w:rPr>
          <w:rFonts w:ascii="Times New Roman" w:hAnsi="Times New Roman" w:cs="Times New Roman"/>
          <w:sz w:val="28"/>
          <w:szCs w:val="28"/>
        </w:rPr>
        <w:br w:type="page"/>
      </w:r>
    </w:p>
    <w:p w:rsidR="00AE1518" w:rsidRPr="00D73C2A" w:rsidRDefault="00AE1518" w:rsidP="00701AC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87557274"/>
      <w:r w:rsidRPr="00D73C2A">
        <w:rPr>
          <w:rFonts w:ascii="Times New Roman" w:hAnsi="Times New Roman" w:cs="Times New Roman"/>
          <w:b/>
          <w:bCs/>
          <w:color w:val="auto"/>
        </w:rPr>
        <w:lastRenderedPageBreak/>
        <w:t>Описание работы алгоритмов</w:t>
      </w:r>
      <w:bookmarkEnd w:id="1"/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В рамках данной лабораторной работы </w:t>
      </w:r>
      <w:r w:rsidR="00FA5DF8">
        <w:rPr>
          <w:rFonts w:ascii="Times New Roman" w:hAnsi="Times New Roman" w:cs="Times New Roman"/>
          <w:sz w:val="28"/>
          <w:szCs w:val="28"/>
        </w:rPr>
        <w:t xml:space="preserve">было реализовано три </w:t>
      </w:r>
      <w:r w:rsidR="00042B77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042B77" w:rsidRPr="009A404F">
        <w:rPr>
          <w:rFonts w:ascii="Times New Roman" w:hAnsi="Times New Roman" w:cs="Times New Roman"/>
          <w:sz w:val="28"/>
          <w:szCs w:val="28"/>
        </w:rPr>
        <w:t>решения</w:t>
      </w:r>
      <w:r w:rsidR="00FA5DF8" w:rsidRPr="00FA5DF8">
        <w:rPr>
          <w:rFonts w:ascii="Times New Roman" w:hAnsi="Times New Roman" w:cs="Times New Roman"/>
          <w:sz w:val="28"/>
          <w:szCs w:val="28"/>
        </w:rPr>
        <w:t xml:space="preserve"> дифференциальных уравнений в частных производных методом конечных разностей</w:t>
      </w:r>
      <w:r w:rsidRPr="009A404F">
        <w:rPr>
          <w:rFonts w:ascii="Times New Roman" w:hAnsi="Times New Roman" w:cs="Times New Roman"/>
          <w:sz w:val="28"/>
          <w:szCs w:val="28"/>
        </w:rPr>
        <w:t xml:space="preserve">: последовательный, параллельный с использованием технологии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и параллельный с использованием технологии MPI. </w:t>
      </w:r>
    </w:p>
    <w:p w:rsidR="009A404F" w:rsidRPr="009A404F" w:rsidRDefault="009A404F" w:rsidP="00701AC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Последовательный алгоритм</w:t>
      </w:r>
    </w:p>
    <w:p w:rsidR="009A404F" w:rsidRDefault="00FA5DF8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F8">
        <w:rPr>
          <w:rFonts w:ascii="Times New Roman" w:hAnsi="Times New Roman" w:cs="Times New Roman"/>
          <w:sz w:val="28"/>
          <w:szCs w:val="28"/>
        </w:rPr>
        <w:t>Дифференциальные уравнения в частных производных представляют собой широко применяемый математический аппарат при разработке моделей в самых разных областях науки и техники. Явное решение этих уравнений в аналитическом виде оказывается возможным только в частных простых случаях, и, как результат, возможность анализа математических моделей, построенных на основе дифференциальных уравнений, обеспечивается при помощи приближенных численных методов решения.</w:t>
      </w:r>
    </w:p>
    <w:p w:rsidR="00FA5DF8" w:rsidRPr="00FA5DF8" w:rsidRDefault="00FA5DF8" w:rsidP="00FA5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F8">
        <w:rPr>
          <w:rFonts w:ascii="Times New Roman" w:hAnsi="Times New Roman" w:cs="Times New Roman"/>
          <w:sz w:val="28"/>
          <w:szCs w:val="28"/>
        </w:rPr>
        <w:t>Объем выполняемых при этом вычислений обычно является значительным, и использование высокопроизводительных вычислительных систем традиционно для данной области вычислительной математики.</w:t>
      </w:r>
    </w:p>
    <w:p w:rsidR="00FA5DF8" w:rsidRPr="00FA5DF8" w:rsidRDefault="00FA5DF8" w:rsidP="00FA5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F8">
        <w:rPr>
          <w:rFonts w:ascii="Times New Roman" w:hAnsi="Times New Roman" w:cs="Times New Roman"/>
          <w:sz w:val="28"/>
          <w:szCs w:val="28"/>
        </w:rPr>
        <w:t>Проблематика численного решения дифференциальных уравнений в частных производных является областью интенсивных исследований.</w:t>
      </w:r>
    </w:p>
    <w:p w:rsidR="00FA5DF8" w:rsidRDefault="00FA5DF8" w:rsidP="00FA5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DF8">
        <w:rPr>
          <w:rFonts w:ascii="Times New Roman" w:hAnsi="Times New Roman" w:cs="Times New Roman"/>
          <w:sz w:val="28"/>
          <w:szCs w:val="28"/>
        </w:rPr>
        <w:t xml:space="preserve">В качестве примера проблему численного решения задачи Дирихле для уравнения Пуассона, которая определяется как задача нахождения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u=u(x,y)</m:t>
        </m:r>
      </m:oMath>
      <w:r w:rsidRPr="00FA5DF8">
        <w:rPr>
          <w:rFonts w:ascii="Times New Roman" w:hAnsi="Times New Roman" w:cs="Times New Roman"/>
          <w:sz w:val="28"/>
          <w:szCs w:val="28"/>
        </w:rPr>
        <w:t>, удовлетворяющей в области определения D уравнению</w:t>
      </w:r>
    </w:p>
    <w:p w:rsidR="00FA5DF8" w:rsidRPr="009A404F" w:rsidRDefault="00FA5DF8" w:rsidP="00202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∈D,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:rsidR="00FA5DF8" w:rsidRPr="00FA5DF8" w:rsidRDefault="00FA5DF8" w:rsidP="002027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DF8">
        <w:rPr>
          <w:rFonts w:ascii="Times New Roman" w:hAnsi="Times New Roman" w:cs="Times New Roman"/>
          <w:sz w:val="28"/>
          <w:szCs w:val="28"/>
        </w:rPr>
        <w:t xml:space="preserve">и принимающей значения </w:t>
      </w:r>
      <m:oMath>
        <m:r>
          <w:rPr>
            <w:rFonts w:ascii="Cambria Math" w:hAnsi="Cambria Math" w:cs="Times New Roman"/>
            <w:sz w:val="28"/>
            <w:szCs w:val="28"/>
          </w:rPr>
          <m:t>g(x,y)</m:t>
        </m:r>
      </m:oMath>
      <w:r w:rsidRPr="00FA5DF8">
        <w:rPr>
          <w:rFonts w:ascii="Times New Roman" w:hAnsi="Times New Roman" w:cs="Times New Roman"/>
          <w:sz w:val="28"/>
          <w:szCs w:val="28"/>
        </w:rPr>
        <w:t xml:space="preserve"> на границе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Pr="00FA5DF8">
        <w:rPr>
          <w:rFonts w:ascii="Times New Roman" w:hAnsi="Times New Roman" w:cs="Times New Roman"/>
          <w:sz w:val="28"/>
          <w:szCs w:val="28"/>
        </w:rPr>
        <w:t xml:space="preserve"> обл</w:t>
      </w:r>
      <w:r>
        <w:rPr>
          <w:rFonts w:ascii="Times New Roman" w:hAnsi="Times New Roman" w:cs="Times New Roman"/>
          <w:sz w:val="28"/>
          <w:szCs w:val="28"/>
        </w:rPr>
        <w:t>асти D (</w:t>
      </w:r>
      <w:r w:rsidRPr="00FA5DF8">
        <w:rPr>
          <w:rFonts w:ascii="Times New Roman" w:hAnsi="Times New Roman" w:cs="Times New Roman"/>
          <w:sz w:val="28"/>
          <w:szCs w:val="28"/>
        </w:rPr>
        <w:t xml:space="preserve">f и g являются функциями, задаваемыми при постановке задачи). Подобная модель может применяться для описания установившегося течения жидкости, стационарных тепловых полей, процессов теплопередачи с внутренними источниками тепла и деформации упругих пластин. Данный пример часто используется в качестве </w:t>
      </w:r>
      <w:r w:rsidRPr="00FA5DF8">
        <w:rPr>
          <w:rFonts w:ascii="Times New Roman" w:hAnsi="Times New Roman" w:cs="Times New Roman"/>
          <w:sz w:val="28"/>
          <w:szCs w:val="28"/>
        </w:rPr>
        <w:lastRenderedPageBreak/>
        <w:t>учебно-практической задачи при изложении возможных способов организации эффективных параллельных вычислений.</w:t>
      </w:r>
    </w:p>
    <w:p w:rsidR="00FA5DF8" w:rsidRDefault="00FA5DF8" w:rsidP="00FA5DF8">
      <w:pPr>
        <w:pStyle w:val="a8"/>
      </w:pPr>
      <w:r>
        <w:t xml:space="preserve">Для простоты изложения материала в качестве области задания D функции </w:t>
      </w:r>
      <m:oMath>
        <m:r>
          <w:rPr>
            <w:rFonts w:ascii="Cambria Math" w:hAnsi="Cambria Math"/>
          </w:rPr>
          <m:t>u(x,y)</m:t>
        </m:r>
      </m:oMath>
      <w:r>
        <w:t xml:space="preserve"> далее будет использоваться единичный квадрат</w:t>
      </w:r>
    </w:p>
    <w:p w:rsidR="00FA5DF8" w:rsidRDefault="00FA5DF8" w:rsidP="00FA5DF8">
      <w:pPr>
        <w:pStyle w:val="a8"/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∈D:0≤</m:t>
              </m:r>
              <m:r>
                <w:rPr>
                  <w:rFonts w:ascii="Cambria Math" w:hAnsi="Cambria Math"/>
                </w:rPr>
                <m:t>x,y≤1</m:t>
              </m:r>
            </m:e>
          </m:d>
        </m:oMath>
      </m:oMathPara>
    </w:p>
    <w:p w:rsidR="00202795" w:rsidRDefault="00202795" w:rsidP="00202795">
      <w:pPr>
        <w:pStyle w:val="a8"/>
      </w:pPr>
      <w:r>
        <w:t xml:space="preserve">Одним из наиболее </w:t>
      </w:r>
      <w:r>
        <w:t>распространённых</w:t>
      </w:r>
      <w:r>
        <w:t xml:space="preserve"> подходов к численному решению дифференциальных уравнений является метод конечных. Следуя этому подходу, область решения D можно представить в виде дискретного (как правило, равномерного) набора (сетки) точек (узлов). Так, например, прямоугольная сетка в области D может быть задана в виде </w:t>
      </w:r>
    </w:p>
    <w:p w:rsidR="00202795" w:rsidRPr="009A404F" w:rsidRDefault="00202795" w:rsidP="00202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: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=ih,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 0≤i,j≤N+1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h=1/(N+1)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:rsidR="00202795" w:rsidRDefault="00202795" w:rsidP="00202795">
      <w:pPr>
        <w:pStyle w:val="a8"/>
        <w:ind w:firstLine="0"/>
      </w:pPr>
      <w:r>
        <w:t xml:space="preserve">где величина N </w:t>
      </w:r>
      <w:r>
        <w:t>задаёт</w:t>
      </w:r>
      <w:r>
        <w:t xml:space="preserve"> количество внутренних узлов по каждой из координат области D.</w:t>
      </w:r>
    </w:p>
    <w:p w:rsidR="00202795" w:rsidRDefault="00202795" w:rsidP="00202795">
      <w:pPr>
        <w:pStyle w:val="a8"/>
      </w:pPr>
      <w:r>
        <w:t xml:space="preserve">Обозначим оцениваемую при подобном дискретном представлении аппроксимацию функции </w:t>
      </w:r>
      <m:oMath>
        <m:r>
          <w:rPr>
            <w:rFonts w:ascii="Cambria Math" w:hAnsi="Cambria Math"/>
          </w:rPr>
          <m:t xml:space="preserve">u(x,y) </m:t>
        </m:r>
      </m:oMath>
      <w:r>
        <w:t xml:space="preserve">в точках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t>. Тогда, используя пятиточечный шаблон для вычисления значений производных, можно представить уравнение Пуассона в конечно-разностной форме</w:t>
      </w:r>
    </w:p>
    <w:p w:rsidR="00FA5DF8" w:rsidRPr="003735E1" w:rsidRDefault="003735E1" w:rsidP="00701AC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</m:oMath>
      </m:oMathPara>
    </w:p>
    <w:p w:rsidR="003735E1" w:rsidRDefault="003735E1" w:rsidP="003735E1">
      <w:pPr>
        <w:pStyle w:val="a8"/>
      </w:pPr>
      <w:r>
        <w:t xml:space="preserve">Разностное уравнение, записанное в подобной форме, позволяет определять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по известным значениям функции </w:t>
      </w:r>
      <m:oMath>
        <m:r>
          <w:rPr>
            <w:rFonts w:ascii="Cambria Math" w:hAnsi="Cambria Math"/>
          </w:rPr>
          <m:t xml:space="preserve">u(x,y) </m:t>
        </m:r>
      </m:oMath>
      <w:r>
        <w:t xml:space="preserve">в соседних узлах используемого шаблона. Данный результат служит основой для построения различных итерационных схем решения задачи Дирихле, в которых в начале вычислений формируется некоторое приближение для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, а затем эти значения последовательно уточняются в соответствии с приведенным соотношением. Так, например, метод Гаусса – Зейделя для проведения итераций уточнения использует правило</w:t>
      </w:r>
    </w:p>
    <w:p w:rsidR="003735E1" w:rsidRPr="003735E1" w:rsidRDefault="003735E1" w:rsidP="00373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=0,25(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</m:oMath>
      </m:oMathPara>
    </w:p>
    <w:p w:rsidR="003735E1" w:rsidRDefault="003735E1" w:rsidP="003735E1">
      <w:pPr>
        <w:pStyle w:val="a8"/>
        <w:ind w:firstLine="0"/>
      </w:pPr>
      <w:r>
        <w:lastRenderedPageBreak/>
        <w:t>по которому очередное k</w:t>
      </w:r>
      <w:r>
        <w:t xml:space="preserve">-е приближение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E1E93">
        <w:t xml:space="preserve"> вычисляется по последнему k</w:t>
      </w:r>
      <w:r>
        <w:t>-</w:t>
      </w:r>
      <w:proofErr w:type="spellStart"/>
      <w:r>
        <w:t>му</w:t>
      </w:r>
      <w:proofErr w:type="spellEnd"/>
      <w:r>
        <w:t xml:space="preserve"> приближению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+1,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Pr="003735E1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Pr="003735E1">
        <w:t xml:space="preserve"> </w:t>
      </w:r>
      <w:r w:rsidR="009E1E93">
        <w:t>и предпоследнему (k</w:t>
      </w:r>
      <w:r w:rsidR="009E1E93" w:rsidRPr="009E1E93">
        <w:noBreakHyphen/>
      </w:r>
      <w:r w:rsidR="009E1E93">
        <w:t>1)</w:t>
      </w:r>
      <w:r>
        <w:t xml:space="preserve">-му приближению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</m:oMath>
      <w:r w:rsidRPr="003735E1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Выполнение итераций обычно продолжается до тех пор, пока получаемые в результате итераций изменения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E1E93">
        <w:t xml:space="preserve"> </w:t>
      </w:r>
      <w:r>
        <w:t>не станут меньше некоторой заданной величины (требуемой точности вычислений). Сходимость описанной процедуры (получение решения с любой желаемой точностью) является предметом всестороннего математического анализа.</w:t>
      </w:r>
    </w:p>
    <w:p w:rsidR="009E1E93" w:rsidRPr="009E1E93" w:rsidRDefault="009E1E93" w:rsidP="009E1E93">
      <w:pPr>
        <w:pStyle w:val="a8"/>
      </w:pPr>
      <w:r>
        <w:t>Прямоугольная сетка в области D (</w:t>
      </w:r>
      <w:r>
        <w:t>тёмные</w:t>
      </w:r>
      <w:r>
        <w:t xml:space="preserve"> точки представляют внутренние узлы сетки, нумерация узлов в строк</w:t>
      </w:r>
      <w:r>
        <w:t>ах слева направо, а в столбцах –</w:t>
      </w:r>
      <w:r>
        <w:t xml:space="preserve"> сверху вниз)</w:t>
      </w:r>
      <w:r w:rsidRPr="009E1E93">
        <w:t xml:space="preserve"> </w:t>
      </w:r>
      <w:r>
        <w:t>представлена на рисунке 1.</w:t>
      </w:r>
    </w:p>
    <w:p w:rsidR="009E1E93" w:rsidRDefault="009E1E93" w:rsidP="009E1E93">
      <w:pPr>
        <w:pStyle w:val="a8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8B6ADC" wp14:editId="7A8F3E07">
            <wp:extent cx="2616200" cy="2663825"/>
            <wp:effectExtent l="0" t="0" r="0" b="3175"/>
            <wp:docPr id="8" name="Рисунок 8" descr="Прямоугольная сетка в области D (темные точки представляют внутренние узлы сетки, нумерация узлов в строках слева направо, а в столбцах — сверху вни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ямоугольная сетка в области D (темные точки представляют внутренние узлы сетки, нумерация узлов в строках слева направо, а в столбцах — сверху вниз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 – Прямоугольная сетка в области D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В приложении А </w:t>
      </w:r>
      <w:r w:rsidR="00464628" w:rsidRPr="009A404F">
        <w:rPr>
          <w:rFonts w:ascii="Times New Roman" w:hAnsi="Times New Roman" w:cs="Times New Roman"/>
          <w:sz w:val="28"/>
          <w:szCs w:val="28"/>
        </w:rPr>
        <w:t>приведён</w:t>
      </w:r>
      <w:r w:rsidRPr="009A404F">
        <w:rPr>
          <w:rFonts w:ascii="Times New Roman" w:hAnsi="Times New Roman" w:cs="Times New Roman"/>
          <w:sz w:val="28"/>
          <w:szCs w:val="28"/>
        </w:rPr>
        <w:t xml:space="preserve"> код последовательного алгоритма. </w:t>
      </w:r>
    </w:p>
    <w:p w:rsidR="009A404F" w:rsidRPr="00464628" w:rsidRDefault="009A404F" w:rsidP="00701AC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>Параллельные алгоритмы</w:t>
      </w:r>
    </w:p>
    <w:p w:rsidR="009A404F" w:rsidRPr="00464628" w:rsidRDefault="009A404F" w:rsidP="00701ACE">
      <w:pPr>
        <w:pStyle w:val="a4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 xml:space="preserve">Параллельный алгоритм с использованием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OpenMP</w:t>
      </w:r>
      <w:proofErr w:type="spellEnd"/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Для распараллеливания с помощью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используются директивы #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с дополнительными параметрами:</w:t>
      </w:r>
    </w:p>
    <w:p w:rsidR="009A404F" w:rsidRPr="00464628" w:rsidRDefault="009A404F" w:rsidP="00701ACE">
      <w:pPr>
        <w:pStyle w:val="a4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4628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>, указывающие на то, какие переменные являются общими для всех потоков, а какие переменные копируются в память каждого потока.</w:t>
      </w:r>
    </w:p>
    <w:p w:rsidR="009A404F" w:rsidRPr="00464628" w:rsidRDefault="009A404F" w:rsidP="00701ACE">
      <w:pPr>
        <w:pStyle w:val="a4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4628">
        <w:rPr>
          <w:rFonts w:ascii="Times New Roman" w:hAnsi="Times New Roman" w:cs="Times New Roman"/>
          <w:sz w:val="28"/>
          <w:szCs w:val="28"/>
        </w:rPr>
        <w:lastRenderedPageBreak/>
        <w:t>Default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, определяющий поведение переменных без области видимости в параллельной области. Значение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 в данном случае означает, что, если в параллельной области присутствуют переменные, не размеченные как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reduction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firstprivate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lastprivate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>, компилятор будет выдавать ошибку [2].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>, определяющий, как разделяются задачи между потоками:</w:t>
      </w:r>
    </w:p>
    <w:p w:rsidR="009A404F" w:rsidRPr="00464628" w:rsidRDefault="009A404F" w:rsidP="00701ACE">
      <w:pPr>
        <w:pStyle w:val="a4"/>
        <w:numPr>
          <w:ilvl w:val="2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462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 – итерации равномерно распределяются по потокам. Устанавливается по умолчанию, если параметр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 опущен при написании кода. </w:t>
      </w:r>
    </w:p>
    <w:p w:rsidR="009A404F" w:rsidRPr="00464628" w:rsidRDefault="009A404F" w:rsidP="00701ACE">
      <w:pPr>
        <w:pStyle w:val="a4"/>
        <w:numPr>
          <w:ilvl w:val="2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4628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 – работа распределяется пакетами заданного размера (по умолчанию размер равен 1) между потоками. Как только какой-либо из потоков заканчивает обработку своей порции данных, он захватывает следующую.</w:t>
      </w:r>
    </w:p>
    <w:p w:rsidR="009A404F" w:rsidRPr="00464628" w:rsidRDefault="009A404F" w:rsidP="00701ACE">
      <w:pPr>
        <w:pStyle w:val="a4"/>
        <w:numPr>
          <w:ilvl w:val="2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4628">
        <w:rPr>
          <w:rFonts w:ascii="Times New Roman" w:hAnsi="Times New Roman" w:cs="Times New Roman"/>
          <w:sz w:val="28"/>
          <w:szCs w:val="28"/>
        </w:rPr>
        <w:t>Guided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 – данный тип распределения работы аналогичен предыдущему, за тем исключением, сто размер блока изменяется динамически в зависимости от того, сколько необработанных итераций осталось. Размер блока постепенно уменьшается вплоть до указанного значения.</w:t>
      </w:r>
    </w:p>
    <w:p w:rsidR="009A404F" w:rsidRPr="00464628" w:rsidRDefault="009A404F" w:rsidP="00701ACE">
      <w:pPr>
        <w:pStyle w:val="a4"/>
        <w:numPr>
          <w:ilvl w:val="2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4628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 – тип распределения определяется в момент выполнения программы.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Таким образом распараллеливается та область алгоритма, в которой выполняется цикл на N итераций. Остальная часть программы </w:t>
      </w:r>
      <w:r w:rsidR="00464628" w:rsidRPr="009A404F">
        <w:rPr>
          <w:rFonts w:ascii="Times New Roman" w:hAnsi="Times New Roman" w:cs="Times New Roman"/>
          <w:sz w:val="28"/>
          <w:szCs w:val="28"/>
        </w:rPr>
        <w:t>остаётся</w:t>
      </w:r>
      <w:r w:rsidRPr="009A404F">
        <w:rPr>
          <w:rFonts w:ascii="Times New Roman" w:hAnsi="Times New Roman" w:cs="Times New Roman"/>
          <w:sz w:val="28"/>
          <w:szCs w:val="28"/>
        </w:rPr>
        <w:t xml:space="preserve"> неизменной относительно последовательной реализации.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Для определения числа потоков была использована функция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omp_set_num_threads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[3].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При распараллеливании данного алгоритма могут возникать состояния гонки (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race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>), при котором сразу несколько потоков пытаются обратиться к переменной, хранящей количество пересечений. В результате могут возникать некорректные значения числа пересечений, и, как следствие, число π может быть вычислено неправильно.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lastRenderedPageBreak/>
        <w:t xml:space="preserve">Для предотвращения такой ошибки добавляется директива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reduction</w:t>
      </w:r>
      <w:proofErr w:type="spellEnd"/>
      <w:r w:rsidR="00464628">
        <w:rPr>
          <w:rFonts w:ascii="Times New Roman" w:hAnsi="Times New Roman" w:cs="Times New Roman"/>
          <w:sz w:val="28"/>
          <w:szCs w:val="28"/>
        </w:rPr>
        <w:t xml:space="preserve"> </w:t>
      </w:r>
      <w:r w:rsidRPr="009A404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A404F">
        <w:rPr>
          <w:rFonts w:ascii="Times New Roman" w:hAnsi="Times New Roman" w:cs="Times New Roman"/>
          <w:sz w:val="28"/>
          <w:szCs w:val="28"/>
        </w:rPr>
        <w:t>оператор :</w:t>
      </w:r>
      <w:proofErr w:type="gramEnd"/>
      <w:r w:rsidRPr="009A404F">
        <w:rPr>
          <w:rFonts w:ascii="Times New Roman" w:hAnsi="Times New Roman" w:cs="Times New Roman"/>
          <w:sz w:val="28"/>
          <w:szCs w:val="28"/>
        </w:rPr>
        <w:t xml:space="preserve"> общая переменная), где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– операция из списка ("+", "*", "-", "&amp;", "|", "^", "&amp;&amp;", "||"), а общая переменная – это переменная, в данному случае хранящая количество пересечений иглы с линиями.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Принцип работы:</w:t>
      </w:r>
    </w:p>
    <w:p w:rsidR="009A404F" w:rsidRPr="00464628" w:rsidRDefault="009A404F" w:rsidP="00701ACE">
      <w:pPr>
        <w:pStyle w:val="a4"/>
        <w:numPr>
          <w:ilvl w:val="2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>Для каждой переменной создаются локальные копии в каждом потоке.</w:t>
      </w:r>
    </w:p>
    <w:p w:rsidR="009A404F" w:rsidRPr="00464628" w:rsidRDefault="009A404F" w:rsidP="00701ACE">
      <w:pPr>
        <w:pStyle w:val="a4"/>
        <w:numPr>
          <w:ilvl w:val="2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>Локальные копии инициализируются соответственно типу оператора. Для аддитивных</w:t>
      </w:r>
      <w:r w:rsidR="00BC5AA2">
        <w:rPr>
          <w:rFonts w:ascii="Times New Roman" w:hAnsi="Times New Roman" w:cs="Times New Roman"/>
          <w:sz w:val="28"/>
          <w:szCs w:val="28"/>
        </w:rPr>
        <w:t xml:space="preserve"> операций –</w:t>
      </w:r>
      <w:r w:rsidRPr="00464628">
        <w:rPr>
          <w:rFonts w:ascii="Times New Roman" w:hAnsi="Times New Roman" w:cs="Times New Roman"/>
          <w:sz w:val="28"/>
          <w:szCs w:val="28"/>
        </w:rPr>
        <w:t xml:space="preserve"> 0 или его аналоги, </w:t>
      </w:r>
      <w:r w:rsidR="00BC5AA2">
        <w:rPr>
          <w:rFonts w:ascii="Times New Roman" w:hAnsi="Times New Roman" w:cs="Times New Roman"/>
          <w:sz w:val="28"/>
          <w:szCs w:val="28"/>
        </w:rPr>
        <w:t>для мультипликативных операций –</w:t>
      </w:r>
      <w:r w:rsidRPr="00464628">
        <w:rPr>
          <w:rFonts w:ascii="Times New Roman" w:hAnsi="Times New Roman" w:cs="Times New Roman"/>
          <w:sz w:val="28"/>
          <w:szCs w:val="28"/>
        </w:rPr>
        <w:t xml:space="preserve"> 1</w:t>
      </w:r>
      <w:r w:rsidR="00BC5AA2">
        <w:rPr>
          <w:rFonts w:ascii="Times New Roman" w:hAnsi="Times New Roman" w:cs="Times New Roman"/>
          <w:sz w:val="28"/>
          <w:szCs w:val="28"/>
        </w:rPr>
        <w:t xml:space="preserve"> </w:t>
      </w:r>
      <w:r w:rsidRPr="00464628">
        <w:rPr>
          <w:rFonts w:ascii="Times New Roman" w:hAnsi="Times New Roman" w:cs="Times New Roman"/>
          <w:sz w:val="28"/>
          <w:szCs w:val="28"/>
        </w:rPr>
        <w:t>или е</w:t>
      </w:r>
      <w:r w:rsidR="00464628">
        <w:rPr>
          <w:rFonts w:ascii="Times New Roman" w:hAnsi="Times New Roman" w:cs="Times New Roman"/>
          <w:sz w:val="28"/>
          <w:szCs w:val="28"/>
        </w:rPr>
        <w:t>ё</w:t>
      </w:r>
      <w:r w:rsidRPr="00464628">
        <w:rPr>
          <w:rFonts w:ascii="Times New Roman" w:hAnsi="Times New Roman" w:cs="Times New Roman"/>
          <w:sz w:val="28"/>
          <w:szCs w:val="28"/>
        </w:rPr>
        <w:t xml:space="preserve"> аналоги. </w:t>
      </w:r>
    </w:p>
    <w:p w:rsidR="009A404F" w:rsidRPr="00464628" w:rsidRDefault="009A404F" w:rsidP="00701ACE">
      <w:pPr>
        <w:pStyle w:val="a4"/>
        <w:numPr>
          <w:ilvl w:val="2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 xml:space="preserve">Над локальными копиями переменных после выполнения всех операторов параллельной области выполняется заданный оператор. Порядок выполнения операторов не </w:t>
      </w:r>
      <w:r w:rsidR="00464628" w:rsidRPr="00464628">
        <w:rPr>
          <w:rFonts w:ascii="Times New Roman" w:hAnsi="Times New Roman" w:cs="Times New Roman"/>
          <w:sz w:val="28"/>
          <w:szCs w:val="28"/>
        </w:rPr>
        <w:t>определён</w:t>
      </w:r>
      <w:r w:rsidRPr="00464628">
        <w:rPr>
          <w:rFonts w:ascii="Times New Roman" w:hAnsi="Times New Roman" w:cs="Times New Roman"/>
          <w:sz w:val="28"/>
          <w:szCs w:val="28"/>
        </w:rPr>
        <w:t xml:space="preserve"> [4].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Таким образом в переменной, хранящей количество пересечений, после окончания работы параллельной секции программы окажется корректное значение.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omp_get_</w:t>
      </w:r>
      <w:proofErr w:type="gramStart"/>
      <w:r w:rsidRPr="009A404F">
        <w:rPr>
          <w:rFonts w:ascii="Times New Roman" w:hAnsi="Times New Roman" w:cs="Times New Roman"/>
          <w:sz w:val="28"/>
          <w:szCs w:val="28"/>
        </w:rPr>
        <w:t>wtime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404F">
        <w:rPr>
          <w:rFonts w:ascii="Times New Roman" w:hAnsi="Times New Roman" w:cs="Times New Roman"/>
          <w:sz w:val="28"/>
          <w:szCs w:val="28"/>
        </w:rPr>
        <w:t>) фиксируется время начала и окончания выполнения алгоритма [3].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В приложении Б </w:t>
      </w:r>
      <w:r w:rsidR="00464628" w:rsidRPr="009A404F">
        <w:rPr>
          <w:rFonts w:ascii="Times New Roman" w:hAnsi="Times New Roman" w:cs="Times New Roman"/>
          <w:sz w:val="28"/>
          <w:szCs w:val="28"/>
        </w:rPr>
        <w:t>приведён</w:t>
      </w:r>
      <w:r w:rsidRPr="009A404F">
        <w:rPr>
          <w:rFonts w:ascii="Times New Roman" w:hAnsi="Times New Roman" w:cs="Times New Roman"/>
          <w:sz w:val="28"/>
          <w:szCs w:val="28"/>
        </w:rPr>
        <w:t xml:space="preserve"> код параллельного (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>) алгоритма.</w:t>
      </w:r>
    </w:p>
    <w:p w:rsidR="009A404F" w:rsidRPr="00464628" w:rsidRDefault="009A404F" w:rsidP="00701ACE">
      <w:pPr>
        <w:pStyle w:val="a4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>Параллельный алгоритм с использованием MPI</w:t>
      </w:r>
    </w:p>
    <w:p w:rsidR="00F507ED" w:rsidRPr="00F507ED" w:rsidRDefault="00F507ED" w:rsidP="00F507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7ED"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Pr="00F507ED">
        <w:rPr>
          <w:rFonts w:ascii="Times New Roman" w:hAnsi="Times New Roman" w:cs="Times New Roman"/>
          <w:sz w:val="28"/>
          <w:szCs w:val="28"/>
        </w:rPr>
        <w:t>распространённой</w:t>
      </w:r>
      <w:r w:rsidRPr="00F507ED">
        <w:rPr>
          <w:rFonts w:ascii="Times New Roman" w:hAnsi="Times New Roman" w:cs="Times New Roman"/>
          <w:sz w:val="28"/>
          <w:szCs w:val="28"/>
        </w:rPr>
        <w:t xml:space="preserve"> технологией программирования параллельных компьютеров с </w:t>
      </w:r>
      <w:r w:rsidRPr="00F507ED">
        <w:rPr>
          <w:rFonts w:ascii="Times New Roman" w:hAnsi="Times New Roman" w:cs="Times New Roman"/>
          <w:sz w:val="28"/>
          <w:szCs w:val="28"/>
        </w:rPr>
        <w:t>распределённой</w:t>
      </w:r>
      <w:r w:rsidRPr="00F507ED">
        <w:rPr>
          <w:rFonts w:ascii="Times New Roman" w:hAnsi="Times New Roman" w:cs="Times New Roman"/>
          <w:sz w:val="28"/>
          <w:szCs w:val="28"/>
        </w:rPr>
        <w:t xml:space="preserve"> памятью является технология MPI. Основным способом взаимодействия параллельных процессов в таких системах является передача сообщений друг другу. Это и отражено в названии технологии –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Passing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>.</w:t>
      </w:r>
    </w:p>
    <w:p w:rsidR="00F507ED" w:rsidRPr="00F507ED" w:rsidRDefault="00F507ED" w:rsidP="00F507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7ED">
        <w:rPr>
          <w:rFonts w:ascii="Times New Roman" w:hAnsi="Times New Roman" w:cs="Times New Roman"/>
          <w:sz w:val="28"/>
          <w:szCs w:val="28"/>
        </w:rPr>
        <w:t xml:space="preserve">Под параллельной программой в рамках MPI понимается множество одновременно выполняемых процессов. Процессы могут выполняться на разных процессорах, но на одном процессоре могут располагаться и несколько процессов (в этом случае их исполнение осуществляется в режиме разделения времени). В предельном случае для выполнения параллельной программы </w:t>
      </w:r>
      <w:r w:rsidRPr="00F507ED">
        <w:rPr>
          <w:rFonts w:ascii="Times New Roman" w:hAnsi="Times New Roman" w:cs="Times New Roman"/>
          <w:sz w:val="28"/>
          <w:szCs w:val="28"/>
        </w:rPr>
        <w:lastRenderedPageBreak/>
        <w:t>может использоваться один процессор – как правило, такой способ применяется для начальной проверки правильности параллельной программы.</w:t>
      </w:r>
    </w:p>
    <w:p w:rsidR="00F507ED" w:rsidRPr="00F507ED" w:rsidRDefault="00F507ED" w:rsidP="00F507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7ED">
        <w:rPr>
          <w:rFonts w:ascii="Times New Roman" w:hAnsi="Times New Roman" w:cs="Times New Roman"/>
          <w:sz w:val="28"/>
          <w:szCs w:val="28"/>
        </w:rPr>
        <w:t>Основу MPI составляют операции передачи сообщений.</w:t>
      </w:r>
    </w:p>
    <w:p w:rsidR="00F507ED" w:rsidRPr="00F507ED" w:rsidRDefault="00F507ED" w:rsidP="00F507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7ED">
        <w:rPr>
          <w:rFonts w:ascii="Times New Roman" w:hAnsi="Times New Roman" w:cs="Times New Roman"/>
          <w:sz w:val="28"/>
          <w:szCs w:val="28"/>
        </w:rPr>
        <w:t>Для наилучшего выполнения действий, связанных с редукцией данных, в MPI предусмотрена функция:</w:t>
      </w:r>
    </w:p>
    <w:p w:rsidR="00F507ED" w:rsidRPr="00F507ED" w:rsidRDefault="00F507ED" w:rsidP="00F507E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int MPI_Reduce(void *sendbuf, void *recvbuf, int count, MPI_Datatype type, MPI_Op op, int root, MPI_Comm comm),</m:t>
          </m:r>
        </m:oMath>
      </m:oMathPara>
    </w:p>
    <w:p w:rsidR="00F507ED" w:rsidRPr="00F507ED" w:rsidRDefault="00F507ED" w:rsidP="00F507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7ED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sendbuf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 – буфер памяти с отправляемым сообщением,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recvbuf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 – буфер памяти для результирующего сообщения (только для процесса с рангом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 – количество элементов в сообщениях,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 – тип элементов сообщений,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 – операция, которая должна быть выполнена над данными,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 – ранг процесса, на котором должен быть получен результат,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comm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 – коммуникатор, в рамках которого выполняется операция.</w:t>
      </w:r>
    </w:p>
    <w:p w:rsidR="00F507ED" w:rsidRPr="00F507ED" w:rsidRDefault="00F507ED" w:rsidP="00F507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7ED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MPI_Reduce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 определяет коллективную операцию, и, тем самым, вызов функции должен быть выполнен всеми процессами указываемого коммуникатора. При этом все вызовы функции должны содержать одинаковые значения параметров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comm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>;</w:t>
      </w:r>
    </w:p>
    <w:p w:rsidR="00F507ED" w:rsidRPr="00F507ED" w:rsidRDefault="00F507ED" w:rsidP="00F507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7ED">
        <w:rPr>
          <w:rFonts w:ascii="Times New Roman" w:hAnsi="Times New Roman" w:cs="Times New Roman"/>
          <w:sz w:val="28"/>
          <w:szCs w:val="28"/>
        </w:rPr>
        <w:t xml:space="preserve">Передача сообщений должна быть выполнена всеми потоками или процессами, результат операции будет получен только процессом с рангом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>;</w:t>
      </w:r>
    </w:p>
    <w:p w:rsidR="00F507ED" w:rsidRPr="00F507ED" w:rsidRDefault="00F507ED" w:rsidP="00F507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7ED">
        <w:rPr>
          <w:rFonts w:ascii="Times New Roman" w:hAnsi="Times New Roman" w:cs="Times New Roman"/>
          <w:sz w:val="28"/>
          <w:szCs w:val="28"/>
        </w:rPr>
        <w:t>Выполнение операции редукции осуществляется над отдельными элементами передаваемых сообщений. Так, например, если сообщения содержат по два элемента данных и выполняется операция суммирования MPI_SUM, то результат также будет состоять из двух значений, первое из которых будет содержать сумму первых элементов всех отправленных сообщений, а второе значение будет равно сумме вторых элементов сообщений соответственно.</w:t>
      </w:r>
      <w:r w:rsidRPr="00F507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[5</w:t>
      </w:r>
      <w:r w:rsidRPr="00F507ED">
        <w:rPr>
          <w:rFonts w:ascii="Times New Roman" w:hAnsi="Times New Roman" w:cs="Times New Roman"/>
          <w:sz w:val="28"/>
          <w:szCs w:val="28"/>
        </w:rPr>
        <w:t>]</w:t>
      </w:r>
    </w:p>
    <w:p w:rsidR="00F507ED" w:rsidRPr="00F507ED" w:rsidRDefault="00F507ED" w:rsidP="00F507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7ED">
        <w:rPr>
          <w:rFonts w:ascii="Times New Roman" w:hAnsi="Times New Roman" w:cs="Times New Roman"/>
          <w:sz w:val="28"/>
          <w:szCs w:val="28"/>
        </w:rPr>
        <w:t xml:space="preserve">В ряде ситуаций независимо выполняемые в процессах вычисления необходимо синхронизировать. Так, например, для измерения времени начала работы параллельной программы необходимо, чтобы для всех процессов </w:t>
      </w:r>
      <w:r w:rsidRPr="00F507ED">
        <w:rPr>
          <w:rFonts w:ascii="Times New Roman" w:hAnsi="Times New Roman" w:cs="Times New Roman"/>
          <w:sz w:val="28"/>
          <w:szCs w:val="28"/>
        </w:rPr>
        <w:lastRenderedPageBreak/>
        <w:t xml:space="preserve">одновременно были завершены все подготовительные действия, перед окончанием работы программы все процессы должны завершить свои вычисления и т.п. Синхронизация процессов, т.е. одновременное достижение процессами тех или иных точек процесса вычислений, обеспечивается при помощи функции MPI: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MPI_Barrier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MPI_Comm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comm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), где •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comm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 — коммуникатор, в рамках которого выполняется операция. Функция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MPI_Barrier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 определяет коллективную операцию, и, тем самым, при использовании она должна вызываться всеми процессами используемого коммуникатора. При вызове функции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MPI_Barrier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 выполнение процесса блокируется, продолжение вычислений процесса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произойдет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 только после вызова функции </w:t>
      </w:r>
      <w:proofErr w:type="spellStart"/>
      <w:r w:rsidRPr="00F507ED">
        <w:rPr>
          <w:rFonts w:ascii="Times New Roman" w:hAnsi="Times New Roman" w:cs="Times New Roman"/>
          <w:sz w:val="28"/>
          <w:szCs w:val="28"/>
        </w:rPr>
        <w:t>MPI_Barrier</w:t>
      </w:r>
      <w:proofErr w:type="spellEnd"/>
      <w:r w:rsidRPr="00F507ED">
        <w:rPr>
          <w:rFonts w:ascii="Times New Roman" w:hAnsi="Times New Roman" w:cs="Times New Roman"/>
          <w:sz w:val="28"/>
          <w:szCs w:val="28"/>
        </w:rPr>
        <w:t xml:space="preserve"> всеми процессами коммуникатора</w:t>
      </w:r>
      <w:r w:rsidRPr="00F507ED">
        <w:rPr>
          <w:rFonts w:ascii="Times New Roman" w:hAnsi="Times New Roman" w:cs="Times New Roman"/>
          <w:sz w:val="28"/>
          <w:szCs w:val="28"/>
        </w:rPr>
        <w:t>.</w:t>
      </w:r>
    </w:p>
    <w:p w:rsidR="00AE1518" w:rsidRPr="00D73C2A" w:rsidRDefault="009A404F" w:rsidP="00F507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В приложении В </w:t>
      </w:r>
      <w:r w:rsidR="00814D49" w:rsidRPr="009A404F">
        <w:rPr>
          <w:rFonts w:ascii="Times New Roman" w:hAnsi="Times New Roman" w:cs="Times New Roman"/>
          <w:sz w:val="28"/>
          <w:szCs w:val="28"/>
        </w:rPr>
        <w:t>приведён</w:t>
      </w:r>
      <w:r w:rsidRPr="009A404F">
        <w:rPr>
          <w:rFonts w:ascii="Times New Roman" w:hAnsi="Times New Roman" w:cs="Times New Roman"/>
          <w:sz w:val="28"/>
          <w:szCs w:val="28"/>
        </w:rPr>
        <w:t xml:space="preserve"> код параллельного (MPI) алгоритма.</w:t>
      </w:r>
      <w:r w:rsidR="00AE1518" w:rsidRPr="00D73C2A">
        <w:rPr>
          <w:rFonts w:ascii="Times New Roman" w:hAnsi="Times New Roman" w:cs="Times New Roman"/>
          <w:sz w:val="28"/>
          <w:szCs w:val="28"/>
        </w:rPr>
        <w:br w:type="page"/>
      </w:r>
    </w:p>
    <w:p w:rsidR="00AE1518" w:rsidRPr="00D73C2A" w:rsidRDefault="00AE1518" w:rsidP="00701AC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87557275"/>
      <w:r w:rsidRPr="00D73C2A">
        <w:rPr>
          <w:rFonts w:ascii="Times New Roman" w:hAnsi="Times New Roman" w:cs="Times New Roman"/>
          <w:b/>
          <w:bCs/>
          <w:color w:val="auto"/>
        </w:rPr>
        <w:lastRenderedPageBreak/>
        <w:t>Результаты вычислительных экспериментов</w:t>
      </w:r>
      <w:bookmarkEnd w:id="2"/>
    </w:p>
    <w:p w:rsidR="00AE1518" w:rsidRPr="00D73C2A" w:rsidRDefault="00AE1518" w:rsidP="00701ACE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73C2A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171D0C">
        <w:rPr>
          <w:rFonts w:ascii="Times New Roman" w:hAnsi="Times New Roman" w:cs="Times New Roman"/>
          <w:sz w:val="28"/>
          <w:szCs w:val="28"/>
        </w:rPr>
        <w:t>сравнения времени</w:t>
      </w:r>
      <w:r w:rsidRPr="00D73C2A">
        <w:rPr>
          <w:rFonts w:ascii="Times New Roman" w:hAnsi="Times New Roman" w:cs="Times New Roman"/>
          <w:sz w:val="28"/>
          <w:szCs w:val="28"/>
        </w:rPr>
        <w:t xml:space="preserve"> параллельных алгоритмов</w:t>
      </w:r>
      <w:r w:rsidR="00171D0C">
        <w:rPr>
          <w:rFonts w:ascii="Times New Roman" w:hAnsi="Times New Roman" w:cs="Times New Roman"/>
          <w:sz w:val="28"/>
          <w:szCs w:val="28"/>
        </w:rPr>
        <w:t xml:space="preserve"> для </w:t>
      </w:r>
      <w:r w:rsidR="00171D0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71D0C" w:rsidRPr="00171D0C">
        <w:rPr>
          <w:rFonts w:ascii="Times New Roman" w:hAnsi="Times New Roman" w:cs="Times New Roman"/>
          <w:sz w:val="28"/>
          <w:szCs w:val="28"/>
        </w:rPr>
        <w:t>=8</w:t>
      </w:r>
      <w:r w:rsidRPr="00D73C2A">
        <w:rPr>
          <w:rFonts w:ascii="Times New Roman" w:hAnsi="Times New Roman" w:cs="Times New Roman"/>
          <w:sz w:val="28"/>
          <w:szCs w:val="28"/>
        </w:rPr>
        <w:t xml:space="preserve"> с помощью технологии </w:t>
      </w:r>
      <w:proofErr w:type="spellStart"/>
      <w:r w:rsidRPr="00D73C2A">
        <w:rPr>
          <w:rFonts w:ascii="Times New Roman" w:hAnsi="Times New Roman" w:cs="Times New Roman"/>
          <w:sz w:val="28"/>
          <w:szCs w:val="28"/>
        </w:rPr>
        <w:t>OpenM</w:t>
      </w:r>
      <w:r w:rsidR="00D93FCA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D93FCA">
        <w:rPr>
          <w:rFonts w:ascii="Times New Roman" w:hAnsi="Times New Roman" w:cs="Times New Roman"/>
          <w:sz w:val="28"/>
          <w:szCs w:val="28"/>
        </w:rPr>
        <w:t xml:space="preserve"> и MPI представлен на рисунке 2</w:t>
      </w:r>
      <w:r w:rsidRPr="00D73C2A">
        <w:rPr>
          <w:rFonts w:ascii="Times New Roman" w:hAnsi="Times New Roman" w:cs="Times New Roman"/>
          <w:sz w:val="28"/>
          <w:szCs w:val="28"/>
        </w:rPr>
        <w:t>.</w:t>
      </w:r>
    </w:p>
    <w:p w:rsidR="00AE1518" w:rsidRPr="00D73C2A" w:rsidRDefault="00D93FCA" w:rsidP="00701ACE">
      <w:pPr>
        <w:pStyle w:val="a4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DDFF70" wp14:editId="36A62504">
            <wp:extent cx="4572000" cy="3299653"/>
            <wp:effectExtent l="0" t="0" r="0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66945" w:rsidRPr="00F22FBA" w:rsidRDefault="00D93FCA" w:rsidP="00F22FBA">
      <w:pPr>
        <w:pStyle w:val="a4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AE1518" w:rsidRPr="00D73C2A">
        <w:rPr>
          <w:rFonts w:ascii="Times New Roman" w:hAnsi="Times New Roman" w:cs="Times New Roman"/>
          <w:sz w:val="28"/>
          <w:szCs w:val="28"/>
        </w:rPr>
        <w:t xml:space="preserve"> – График </w:t>
      </w:r>
      <w:r w:rsidR="00171D0C">
        <w:rPr>
          <w:rFonts w:ascii="Times New Roman" w:hAnsi="Times New Roman" w:cs="Times New Roman"/>
          <w:sz w:val="28"/>
          <w:szCs w:val="28"/>
        </w:rPr>
        <w:t>времени</w:t>
      </w:r>
      <w:r w:rsidR="00AE1518" w:rsidRPr="00D73C2A">
        <w:rPr>
          <w:rFonts w:ascii="Times New Roman" w:hAnsi="Times New Roman" w:cs="Times New Roman"/>
          <w:sz w:val="28"/>
          <w:szCs w:val="28"/>
        </w:rPr>
        <w:t xml:space="preserve"> работы программы OMP и MPI</w:t>
      </w:r>
    </w:p>
    <w:p w:rsidR="00B66945" w:rsidRPr="00F22FBA" w:rsidRDefault="00F22FBA" w:rsidP="00F22FBA">
      <w:pPr>
        <w:pStyle w:val="a8"/>
        <w:rPr>
          <w:rFonts w:eastAsia="Calibri"/>
        </w:rPr>
      </w:pPr>
      <w:r w:rsidRPr="00F22FBA">
        <w:rPr>
          <w:rFonts w:eastAsia="Calibri"/>
        </w:rPr>
        <w:t xml:space="preserve">В таблице 1 приведены результаты измерений работы алгоритма </w:t>
      </w:r>
      <w:proofErr w:type="spellStart"/>
      <w:r w:rsidRPr="00F22FBA">
        <w:rPr>
          <w:rFonts w:eastAsia="Calibri"/>
        </w:rPr>
        <w:t>OpenMP</w:t>
      </w:r>
      <w:proofErr w:type="spellEnd"/>
      <w:r w:rsidRPr="00F22FBA">
        <w:rPr>
          <w:rFonts w:eastAsia="Calibri"/>
        </w:rPr>
        <w:t>.</w:t>
      </w:r>
      <w:r w:rsidR="00D93FCA">
        <w:rPr>
          <w:rFonts w:eastAsia="Calibri"/>
        </w:rPr>
        <w:t xml:space="preserve"> На рисунке 3</w:t>
      </w:r>
      <w:r>
        <w:rPr>
          <w:rFonts w:eastAsia="Calibri"/>
        </w:rPr>
        <w:t xml:space="preserve"> представлены графики ускорения </w:t>
      </w:r>
      <w:proofErr w:type="spellStart"/>
      <w:r>
        <w:rPr>
          <w:rFonts w:eastAsia="Calibri"/>
          <w:lang w:val="en-US"/>
        </w:rPr>
        <w:t>OpenMP</w:t>
      </w:r>
      <w:proofErr w:type="spellEnd"/>
      <w:r w:rsidRPr="007B66D8">
        <w:rPr>
          <w:rFonts w:eastAsia="Calibri"/>
        </w:rPr>
        <w:t xml:space="preserve"> </w:t>
      </w:r>
      <w:r>
        <w:rPr>
          <w:rFonts w:eastAsia="Calibri"/>
        </w:rPr>
        <w:t>алгоритма по сравнению с последовательной для различного количества потоков.</w:t>
      </w:r>
      <w:r w:rsidRPr="00F22FBA">
        <w:rPr>
          <w:rFonts w:eastAsia="Calibri"/>
        </w:rPr>
        <w:t xml:space="preserve"> </w:t>
      </w:r>
    </w:p>
    <w:p w:rsidR="00F22FBA" w:rsidRPr="00F22FBA" w:rsidRDefault="00D93FCA" w:rsidP="00F22FBA">
      <w:pPr>
        <w:pStyle w:val="ab"/>
        <w:rPr>
          <w:rFonts w:eastAsia="Calibri"/>
        </w:rPr>
      </w:pPr>
      <w:r>
        <w:rPr>
          <w:noProof/>
        </w:rPr>
        <w:drawing>
          <wp:inline distT="0" distB="0" distL="0" distR="0" wp14:anchorId="15B80EB6" wp14:editId="4DC21A7D">
            <wp:extent cx="5083627" cy="3091544"/>
            <wp:effectExtent l="0" t="0" r="3175" b="139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rFonts w:eastAsia="Calibri"/>
        </w:rPr>
        <w:br/>
        <w:t>Рисунок 3</w:t>
      </w:r>
      <w:r w:rsidR="00F22FBA">
        <w:rPr>
          <w:rFonts w:eastAsia="Calibri"/>
        </w:rPr>
        <w:t xml:space="preserve"> – Графики ускорения </w:t>
      </w:r>
      <w:proofErr w:type="spellStart"/>
      <w:r w:rsidR="00F22FBA">
        <w:rPr>
          <w:rFonts w:eastAsia="Calibri"/>
          <w:lang w:val="en-US"/>
        </w:rPr>
        <w:t>OpenMP</w:t>
      </w:r>
      <w:proofErr w:type="spellEnd"/>
      <w:r w:rsidR="00F22FBA" w:rsidRPr="007B66D8">
        <w:rPr>
          <w:rFonts w:eastAsia="Calibri"/>
        </w:rPr>
        <w:t xml:space="preserve"> </w:t>
      </w:r>
      <w:r w:rsidR="00F22FBA">
        <w:rPr>
          <w:rFonts w:eastAsia="Calibri"/>
        </w:rPr>
        <w:t>алгоритма</w:t>
      </w:r>
    </w:p>
    <w:p w:rsidR="00F22FBA" w:rsidRDefault="00F22FBA" w:rsidP="00F22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FBA">
        <w:rPr>
          <w:rFonts w:ascii="Times New Roman" w:hAnsi="Times New Roman" w:cs="Times New Roman"/>
          <w:sz w:val="28"/>
          <w:szCs w:val="28"/>
        </w:rPr>
        <w:lastRenderedPageBreak/>
        <w:t>Результаты измерений работы алгоритма MPI представлены в таблице 2</w:t>
      </w:r>
      <w:r w:rsidR="00D93FCA">
        <w:rPr>
          <w:rFonts w:ascii="Times New Roman" w:hAnsi="Times New Roman" w:cs="Times New Roman"/>
          <w:sz w:val="28"/>
          <w:szCs w:val="28"/>
        </w:rPr>
        <w:t>. На рисунке 4</w:t>
      </w:r>
      <w:r w:rsidRPr="00F22FBA">
        <w:rPr>
          <w:rFonts w:ascii="Times New Roman" w:hAnsi="Times New Roman" w:cs="Times New Roman"/>
          <w:sz w:val="28"/>
          <w:szCs w:val="28"/>
        </w:rPr>
        <w:t xml:space="preserve"> представлены графики ускорения MPI алгоритма по сравнению с последовательной для различного количества 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2FBA" w:rsidRDefault="00D93FCA" w:rsidP="00F22FBA">
      <w:pPr>
        <w:pStyle w:val="ab"/>
        <w:rPr>
          <w:rFonts w:eastAsia="Calibri"/>
        </w:rPr>
      </w:pPr>
      <w:r>
        <w:rPr>
          <w:noProof/>
        </w:rPr>
        <w:drawing>
          <wp:inline distT="0" distB="0" distL="0" distR="0" wp14:anchorId="7D97B383" wp14:editId="76A7000F">
            <wp:extent cx="5072742" cy="3733800"/>
            <wp:effectExtent l="0" t="0" r="1397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eastAsia="Calibri"/>
        </w:rPr>
        <w:br/>
        <w:t>Рисунок 4</w:t>
      </w:r>
      <w:r w:rsidR="00F22FBA">
        <w:rPr>
          <w:rFonts w:eastAsia="Calibri"/>
        </w:rPr>
        <w:t xml:space="preserve"> – Графики ускорения </w:t>
      </w:r>
      <w:r w:rsidR="00F22FBA">
        <w:rPr>
          <w:rFonts w:eastAsia="Calibri"/>
          <w:lang w:val="en-US"/>
        </w:rPr>
        <w:t>MPI</w:t>
      </w:r>
      <w:r w:rsidR="00F22FBA" w:rsidRPr="007B66D8">
        <w:rPr>
          <w:rFonts w:eastAsia="Calibri"/>
        </w:rPr>
        <w:t xml:space="preserve"> </w:t>
      </w:r>
      <w:r w:rsidR="00F22FBA">
        <w:rPr>
          <w:rFonts w:eastAsia="Calibri"/>
        </w:rPr>
        <w:t>алгоритма</w:t>
      </w:r>
    </w:p>
    <w:p w:rsidR="00F22FBA" w:rsidRPr="00F22FBA" w:rsidRDefault="00F22FBA" w:rsidP="00F22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F22FBA" w:rsidRPr="00F22FBA" w:rsidSect="009A404F"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E3134B" w:rsidRPr="00D73C2A" w:rsidRDefault="00E3134B" w:rsidP="00E3134B">
      <w:pPr>
        <w:pStyle w:val="aa"/>
        <w:widowControl/>
        <w:spacing w:after="240" w:line="276" w:lineRule="auto"/>
        <w:ind w:left="0" w:firstLine="0"/>
        <w:jc w:val="both"/>
        <w:rPr>
          <w:sz w:val="28"/>
          <w:szCs w:val="28"/>
        </w:rPr>
      </w:pPr>
      <w:r w:rsidRPr="00D73C2A">
        <w:rPr>
          <w:sz w:val="28"/>
          <w:szCs w:val="28"/>
        </w:rPr>
        <w:lastRenderedPageBreak/>
        <w:t xml:space="preserve">Таблица 1 – Сравнение результатов последовательного алгоритма и параллельного с технологией </w:t>
      </w:r>
      <w:proofErr w:type="spellStart"/>
      <w:r w:rsidRPr="00D73C2A">
        <w:rPr>
          <w:sz w:val="28"/>
          <w:szCs w:val="28"/>
          <w:lang w:val="en-US"/>
        </w:rPr>
        <w:t>OpenMP</w:t>
      </w:r>
      <w:proofErr w:type="spellEnd"/>
    </w:p>
    <w:tbl>
      <w:tblPr>
        <w:tblStyle w:val="a3"/>
        <w:tblW w:w="15021" w:type="dxa"/>
        <w:tblLayout w:type="fixed"/>
        <w:tblLook w:val="04A0" w:firstRow="1" w:lastRow="0" w:firstColumn="1" w:lastColumn="0" w:noHBand="0" w:noVBand="1"/>
      </w:tblPr>
      <w:tblGrid>
        <w:gridCol w:w="3114"/>
        <w:gridCol w:w="1701"/>
        <w:gridCol w:w="1701"/>
        <w:gridCol w:w="1701"/>
        <w:gridCol w:w="1701"/>
        <w:gridCol w:w="1701"/>
        <w:gridCol w:w="1701"/>
        <w:gridCol w:w="1701"/>
      </w:tblGrid>
      <w:tr w:rsidR="00C522E2" w:rsidRPr="00D73C2A" w:rsidTr="005D215E">
        <w:tc>
          <w:tcPr>
            <w:tcW w:w="3114" w:type="dxa"/>
          </w:tcPr>
          <w:p w:rsidR="00C522E2" w:rsidRPr="00F22FBA" w:rsidRDefault="00C522E2" w:rsidP="00C522E2">
            <w:pPr>
              <w:pStyle w:val="a8"/>
              <w:spacing w:line="276" w:lineRule="auto"/>
              <w:ind w:firstLine="0"/>
            </w:pPr>
            <w:r>
              <w:t>Размерность матрицы</w:t>
            </w:r>
            <w:r w:rsidRPr="00D73C2A">
              <w:t xml:space="preserve">, </w:t>
            </w:r>
            <w:r w:rsidRPr="00D73C2A"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C522E2" w:rsidRPr="00D73C2A" w:rsidTr="005D215E">
        <w:tc>
          <w:tcPr>
            <w:tcW w:w="3114" w:type="dxa"/>
          </w:tcPr>
          <w:p w:rsidR="00C522E2" w:rsidRPr="00D73C2A" w:rsidRDefault="00C522E2" w:rsidP="00C522E2">
            <w:pPr>
              <w:pStyle w:val="a8"/>
              <w:spacing w:line="276" w:lineRule="auto"/>
              <w:ind w:firstLine="0"/>
            </w:pPr>
            <w:r w:rsidRPr="00D73C2A">
              <w:t xml:space="preserve">Время работы последовательного алгоритма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0,0373800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0,481081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5,482716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50,138836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136,195763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212,629119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346,301263</w:t>
            </w:r>
          </w:p>
        </w:tc>
      </w:tr>
      <w:tr w:rsidR="00C522E2" w:rsidRPr="00D73C2A" w:rsidTr="005D215E">
        <w:tc>
          <w:tcPr>
            <w:tcW w:w="3114" w:type="dxa"/>
          </w:tcPr>
          <w:p w:rsidR="00C522E2" w:rsidRPr="00D73C2A" w:rsidRDefault="00C522E2" w:rsidP="00C522E2">
            <w:pPr>
              <w:pStyle w:val="a8"/>
              <w:spacing w:line="276" w:lineRule="auto"/>
              <w:ind w:firstLine="0"/>
            </w:pPr>
            <w:r w:rsidRPr="00D73C2A">
              <w:t xml:space="preserve">Время работы алгоритма с помощью </w:t>
            </w:r>
            <w:proofErr w:type="spellStart"/>
            <w:r w:rsidRPr="00D73C2A">
              <w:rPr>
                <w:lang w:val="en-US"/>
              </w:rPr>
              <w:t>OpenMP</w:t>
            </w:r>
            <w:proofErr w:type="spellEnd"/>
            <w:r w:rsidRPr="00D73C2A">
              <w:t xml:space="preserve"> </w:t>
            </w:r>
            <w:r w:rsidRPr="00D73C2A">
              <w:rPr>
                <w:lang w:val="en-US"/>
              </w:rPr>
              <w:t>p</w:t>
            </w:r>
            <w:r w:rsidRPr="00D73C2A">
              <w:t xml:space="preserve">=2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0,040829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0,477757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5,077631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46,101956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111,997232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187,2572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314,011085</w:t>
            </w:r>
          </w:p>
        </w:tc>
      </w:tr>
      <w:tr w:rsidR="00C522E2" w:rsidRPr="00D73C2A" w:rsidTr="005D215E">
        <w:tc>
          <w:tcPr>
            <w:tcW w:w="3114" w:type="dxa"/>
          </w:tcPr>
          <w:p w:rsidR="00C522E2" w:rsidRPr="00D73C2A" w:rsidRDefault="00C522E2" w:rsidP="00C522E2">
            <w:pPr>
              <w:pStyle w:val="a8"/>
              <w:spacing w:line="276" w:lineRule="auto"/>
              <w:ind w:firstLine="0"/>
              <w:rPr>
                <w:lang w:val="en-US"/>
              </w:rPr>
            </w:pPr>
            <w:r w:rsidRPr="00D73C2A">
              <w:t>Ускорение</w:t>
            </w:r>
            <w:r w:rsidRPr="00D73C2A">
              <w:rPr>
                <w:lang w:val="en-US"/>
              </w:rPr>
              <w:t xml:space="preserve"> S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0,91553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1,00696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1,07978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1,08756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1,21606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1,13549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1,10283</w:t>
            </w:r>
          </w:p>
        </w:tc>
      </w:tr>
      <w:tr w:rsidR="00C522E2" w:rsidRPr="00D73C2A" w:rsidTr="005D215E">
        <w:tc>
          <w:tcPr>
            <w:tcW w:w="3114" w:type="dxa"/>
          </w:tcPr>
          <w:p w:rsidR="00C522E2" w:rsidRPr="00D73C2A" w:rsidRDefault="00C522E2" w:rsidP="00C522E2">
            <w:pPr>
              <w:pStyle w:val="a8"/>
              <w:spacing w:line="276" w:lineRule="auto"/>
              <w:ind w:firstLine="0"/>
            </w:pPr>
            <w:r w:rsidRPr="00D73C2A">
              <w:t xml:space="preserve">Время работы алгоритма с помощью </w:t>
            </w:r>
            <w:proofErr w:type="spellStart"/>
            <w:r w:rsidRPr="00D73C2A">
              <w:rPr>
                <w:lang w:val="en-US"/>
              </w:rPr>
              <w:t>OpenMP</w:t>
            </w:r>
            <w:proofErr w:type="spellEnd"/>
            <w:r w:rsidRPr="00D73C2A">
              <w:t xml:space="preserve"> </w:t>
            </w:r>
            <w:r w:rsidRPr="00D73C2A">
              <w:rPr>
                <w:lang w:val="en-US"/>
              </w:rPr>
              <w:t>p</w:t>
            </w:r>
            <w:r w:rsidRPr="00D73C2A">
              <w:t xml:space="preserve">=4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0,053446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0,458717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5,381172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41,248218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99,704486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159,331011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278,454477</w:t>
            </w:r>
          </w:p>
        </w:tc>
      </w:tr>
      <w:tr w:rsidR="00C522E2" w:rsidRPr="00D73C2A" w:rsidTr="005D215E">
        <w:tc>
          <w:tcPr>
            <w:tcW w:w="3114" w:type="dxa"/>
          </w:tcPr>
          <w:p w:rsidR="00C522E2" w:rsidRPr="00D73C2A" w:rsidRDefault="00C522E2" w:rsidP="00C522E2">
            <w:pPr>
              <w:pStyle w:val="a8"/>
              <w:spacing w:line="276" w:lineRule="auto"/>
              <w:ind w:firstLine="0"/>
            </w:pPr>
            <w:r w:rsidRPr="00D73C2A">
              <w:t>Ускорение</w:t>
            </w:r>
            <w:r w:rsidRPr="00D73C2A">
              <w:rPr>
                <w:lang w:val="en-US"/>
              </w:rPr>
              <w:t xml:space="preserve"> S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0,69940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1,04875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1,01887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1,21554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1,36599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1,33451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1,24365</w:t>
            </w:r>
          </w:p>
        </w:tc>
      </w:tr>
      <w:tr w:rsidR="00C522E2" w:rsidRPr="00D73C2A" w:rsidTr="005D215E">
        <w:tc>
          <w:tcPr>
            <w:tcW w:w="3114" w:type="dxa"/>
          </w:tcPr>
          <w:p w:rsidR="00C522E2" w:rsidRPr="00D73C2A" w:rsidRDefault="00C522E2" w:rsidP="00C522E2">
            <w:pPr>
              <w:pStyle w:val="a8"/>
              <w:spacing w:line="276" w:lineRule="auto"/>
              <w:ind w:firstLine="0"/>
            </w:pPr>
            <w:r w:rsidRPr="00D73C2A">
              <w:t xml:space="preserve">Время работы алгоритма с помощью </w:t>
            </w:r>
            <w:proofErr w:type="spellStart"/>
            <w:r w:rsidRPr="00D73C2A">
              <w:rPr>
                <w:lang w:val="en-US"/>
              </w:rPr>
              <w:t>OpenMP</w:t>
            </w:r>
            <w:proofErr w:type="spellEnd"/>
            <w:r w:rsidRPr="00D73C2A">
              <w:t xml:space="preserve"> </w:t>
            </w:r>
            <w:r w:rsidRPr="00D73C2A">
              <w:rPr>
                <w:lang w:val="en-US"/>
              </w:rPr>
              <w:t>p</w:t>
            </w:r>
            <w:r w:rsidRPr="00D73C2A">
              <w:t xml:space="preserve">=8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0,012864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0,204576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4,00789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34,07572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87,475048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121,592821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231,58462</w:t>
            </w:r>
          </w:p>
        </w:tc>
      </w:tr>
      <w:tr w:rsidR="00C522E2" w:rsidRPr="00D73C2A" w:rsidTr="005D215E">
        <w:tc>
          <w:tcPr>
            <w:tcW w:w="3114" w:type="dxa"/>
          </w:tcPr>
          <w:p w:rsidR="00C522E2" w:rsidRPr="00D73C2A" w:rsidRDefault="00C522E2" w:rsidP="00C522E2">
            <w:pPr>
              <w:pStyle w:val="a8"/>
              <w:spacing w:line="276" w:lineRule="auto"/>
              <w:ind w:firstLine="0"/>
            </w:pPr>
            <w:r w:rsidRPr="00D73C2A">
              <w:t>Ускорение</w:t>
            </w:r>
            <w:r w:rsidRPr="00D73C2A">
              <w:rPr>
                <w:lang w:val="en-US"/>
              </w:rPr>
              <w:t xml:space="preserve"> S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2,90578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2,35160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1,36798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1,47139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1,55697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1,74870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1,49536</w:t>
            </w:r>
          </w:p>
        </w:tc>
      </w:tr>
    </w:tbl>
    <w:p w:rsidR="00E3134B" w:rsidRPr="00D73C2A" w:rsidRDefault="00E3134B" w:rsidP="00E3134B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AE1518" w:rsidRPr="00D73C2A" w:rsidRDefault="00AE1518" w:rsidP="00701ACE">
      <w:pPr>
        <w:pStyle w:val="aa"/>
        <w:widowControl/>
        <w:spacing w:line="276" w:lineRule="auto"/>
        <w:ind w:left="0" w:firstLine="0"/>
        <w:jc w:val="both"/>
        <w:rPr>
          <w:sz w:val="28"/>
          <w:szCs w:val="28"/>
          <w:highlight w:val="yellow"/>
        </w:rPr>
      </w:pPr>
    </w:p>
    <w:p w:rsidR="00AE1518" w:rsidRPr="00D73C2A" w:rsidRDefault="00AE1518" w:rsidP="00701ACE">
      <w:pPr>
        <w:spacing w:after="0"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73C2A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E3134B" w:rsidRPr="00D73C2A" w:rsidRDefault="00E3134B" w:rsidP="00E3134B">
      <w:pPr>
        <w:pStyle w:val="aa"/>
        <w:widowControl/>
        <w:spacing w:after="240" w:line="276" w:lineRule="auto"/>
        <w:ind w:left="0" w:firstLine="0"/>
        <w:jc w:val="both"/>
        <w:rPr>
          <w:sz w:val="28"/>
          <w:szCs w:val="28"/>
        </w:rPr>
      </w:pPr>
      <w:r w:rsidRPr="00D73C2A">
        <w:rPr>
          <w:sz w:val="28"/>
          <w:szCs w:val="28"/>
        </w:rPr>
        <w:lastRenderedPageBreak/>
        <w:t xml:space="preserve">Таблица </w:t>
      </w:r>
      <w:r w:rsidRPr="00E3134B">
        <w:rPr>
          <w:sz w:val="28"/>
          <w:szCs w:val="28"/>
        </w:rPr>
        <w:t>2</w:t>
      </w:r>
      <w:r w:rsidRPr="00D73C2A">
        <w:rPr>
          <w:sz w:val="28"/>
          <w:szCs w:val="28"/>
        </w:rPr>
        <w:t xml:space="preserve"> – Сравнение результатов последовательного алгоритма и параллельного с технологией </w:t>
      </w:r>
      <w:r w:rsidRPr="00D73C2A">
        <w:rPr>
          <w:sz w:val="28"/>
          <w:szCs w:val="28"/>
          <w:lang w:val="en-US"/>
        </w:rPr>
        <w:t>MPI</w:t>
      </w:r>
    </w:p>
    <w:tbl>
      <w:tblPr>
        <w:tblStyle w:val="a3"/>
        <w:tblW w:w="15021" w:type="dxa"/>
        <w:tblLayout w:type="fixed"/>
        <w:tblLook w:val="04A0" w:firstRow="1" w:lastRow="0" w:firstColumn="1" w:lastColumn="0" w:noHBand="0" w:noVBand="1"/>
      </w:tblPr>
      <w:tblGrid>
        <w:gridCol w:w="3114"/>
        <w:gridCol w:w="1701"/>
        <w:gridCol w:w="1701"/>
        <w:gridCol w:w="1701"/>
        <w:gridCol w:w="1701"/>
        <w:gridCol w:w="1701"/>
        <w:gridCol w:w="1701"/>
        <w:gridCol w:w="1701"/>
      </w:tblGrid>
      <w:tr w:rsidR="00C522E2" w:rsidRPr="00D73C2A" w:rsidTr="005E0AA9">
        <w:tc>
          <w:tcPr>
            <w:tcW w:w="3114" w:type="dxa"/>
          </w:tcPr>
          <w:p w:rsidR="00C522E2" w:rsidRPr="00D73C2A" w:rsidRDefault="00C522E2" w:rsidP="00C522E2">
            <w:pPr>
              <w:pStyle w:val="a8"/>
              <w:spacing w:line="276" w:lineRule="auto"/>
              <w:ind w:firstLine="0"/>
              <w:jc w:val="left"/>
              <w:rPr>
                <w:lang w:val="en-US"/>
              </w:rPr>
            </w:pPr>
            <w:r>
              <w:t>Размерность матрицы</w:t>
            </w:r>
            <w:r w:rsidRPr="00D73C2A">
              <w:t xml:space="preserve">, </w:t>
            </w:r>
            <w:r w:rsidRPr="00D73C2A"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C522E2" w:rsidRPr="00D73C2A" w:rsidTr="00FA5DF8">
        <w:tc>
          <w:tcPr>
            <w:tcW w:w="3114" w:type="dxa"/>
          </w:tcPr>
          <w:p w:rsidR="00C522E2" w:rsidRPr="00D73C2A" w:rsidRDefault="00C522E2" w:rsidP="00C522E2">
            <w:pPr>
              <w:pStyle w:val="a8"/>
              <w:spacing w:line="276" w:lineRule="auto"/>
              <w:ind w:firstLine="0"/>
              <w:jc w:val="left"/>
            </w:pPr>
            <w:r w:rsidRPr="00D73C2A">
              <w:t xml:space="preserve">Время работы последовательного алгоритма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0,0373800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0,4810810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5,4827160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50,1388360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136,1957630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212,6291190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346,3012630</w:t>
            </w:r>
          </w:p>
        </w:tc>
      </w:tr>
      <w:tr w:rsidR="00C522E2" w:rsidRPr="00D73C2A" w:rsidTr="00FA5DF8">
        <w:tc>
          <w:tcPr>
            <w:tcW w:w="3114" w:type="dxa"/>
          </w:tcPr>
          <w:p w:rsidR="00C522E2" w:rsidRPr="00D73C2A" w:rsidRDefault="00C522E2" w:rsidP="00C522E2">
            <w:pPr>
              <w:pStyle w:val="a8"/>
              <w:spacing w:line="276" w:lineRule="auto"/>
              <w:ind w:firstLine="0"/>
              <w:jc w:val="left"/>
            </w:pPr>
            <w:r w:rsidRPr="00D73C2A">
              <w:t xml:space="preserve">Время работы алгоритма с помощью </w:t>
            </w:r>
            <w:r w:rsidRPr="00D73C2A">
              <w:rPr>
                <w:lang w:val="en-US"/>
              </w:rPr>
              <w:t>MPI</w:t>
            </w:r>
            <w:r w:rsidRPr="00D73C2A">
              <w:t xml:space="preserve"> </w:t>
            </w:r>
            <w:r w:rsidRPr="00D73C2A">
              <w:rPr>
                <w:lang w:val="en-US"/>
              </w:rPr>
              <w:t>p</w:t>
            </w:r>
            <w:r w:rsidRPr="00D73C2A">
              <w:t xml:space="preserve">=2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0,022773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0,310494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3,865925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35,12702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92,160839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165,67676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278,425206</w:t>
            </w:r>
          </w:p>
        </w:tc>
      </w:tr>
      <w:tr w:rsidR="00C522E2" w:rsidRPr="00D73C2A" w:rsidTr="00FA5DF8">
        <w:tc>
          <w:tcPr>
            <w:tcW w:w="3114" w:type="dxa"/>
          </w:tcPr>
          <w:p w:rsidR="00C522E2" w:rsidRPr="00D73C2A" w:rsidRDefault="00C522E2" w:rsidP="00C522E2">
            <w:pPr>
              <w:pStyle w:val="a8"/>
              <w:spacing w:line="276" w:lineRule="auto"/>
              <w:ind w:firstLine="0"/>
              <w:jc w:val="left"/>
              <w:rPr>
                <w:lang w:val="en-US"/>
              </w:rPr>
            </w:pPr>
            <w:r w:rsidRPr="00D73C2A">
              <w:t>Ускорение</w:t>
            </w:r>
            <w:r w:rsidRPr="00D73C2A">
              <w:rPr>
                <w:lang w:val="en-US"/>
              </w:rPr>
              <w:t xml:space="preserve"> S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1,64142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1,54941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1,41822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1,42736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1,47781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1,28340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1,24379</w:t>
            </w:r>
          </w:p>
        </w:tc>
      </w:tr>
      <w:tr w:rsidR="00C522E2" w:rsidRPr="00D73C2A" w:rsidTr="00FA5DF8">
        <w:tc>
          <w:tcPr>
            <w:tcW w:w="3114" w:type="dxa"/>
          </w:tcPr>
          <w:p w:rsidR="00C522E2" w:rsidRPr="00D73C2A" w:rsidRDefault="00C522E2" w:rsidP="00C522E2">
            <w:pPr>
              <w:pStyle w:val="a8"/>
              <w:spacing w:line="276" w:lineRule="auto"/>
              <w:ind w:firstLine="0"/>
              <w:jc w:val="left"/>
            </w:pPr>
            <w:r w:rsidRPr="00D73C2A">
              <w:t xml:space="preserve">Время работы алгоритма с помощью </w:t>
            </w:r>
            <w:r w:rsidRPr="00D73C2A">
              <w:rPr>
                <w:lang w:val="en-US"/>
              </w:rPr>
              <w:t>MPI</w:t>
            </w:r>
            <w:r w:rsidRPr="00D73C2A">
              <w:t xml:space="preserve"> </w:t>
            </w:r>
            <w:r w:rsidRPr="00D73C2A">
              <w:rPr>
                <w:lang w:val="en-US"/>
              </w:rPr>
              <w:t>p</w:t>
            </w:r>
            <w:r>
              <w:t>=4</w:t>
            </w:r>
            <w:r w:rsidRPr="00D73C2A">
              <w:t xml:space="preserve">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0,019773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0,19419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3,00411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29,046623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86,431468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124,329809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196,835063</w:t>
            </w:r>
          </w:p>
        </w:tc>
      </w:tr>
      <w:tr w:rsidR="00C522E2" w:rsidRPr="00D73C2A" w:rsidTr="00FA5DF8">
        <w:tc>
          <w:tcPr>
            <w:tcW w:w="3114" w:type="dxa"/>
          </w:tcPr>
          <w:p w:rsidR="00C522E2" w:rsidRPr="00D73C2A" w:rsidRDefault="00C522E2" w:rsidP="00C522E2">
            <w:pPr>
              <w:pStyle w:val="a8"/>
              <w:spacing w:line="276" w:lineRule="auto"/>
              <w:ind w:firstLine="0"/>
              <w:jc w:val="left"/>
            </w:pPr>
            <w:r w:rsidRPr="00D73C2A">
              <w:t>Ускорение</w:t>
            </w:r>
            <w:r w:rsidRPr="00D73C2A">
              <w:rPr>
                <w:lang w:val="en-US"/>
              </w:rPr>
              <w:t xml:space="preserve"> S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1,89046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2,47737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1,82507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1,72615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1,57577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1,71020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1,75935</w:t>
            </w:r>
          </w:p>
        </w:tc>
      </w:tr>
      <w:tr w:rsidR="00C522E2" w:rsidRPr="00D73C2A" w:rsidTr="00FA5DF8">
        <w:tc>
          <w:tcPr>
            <w:tcW w:w="3114" w:type="dxa"/>
          </w:tcPr>
          <w:p w:rsidR="00C522E2" w:rsidRPr="00D73C2A" w:rsidRDefault="00C522E2" w:rsidP="00C522E2">
            <w:pPr>
              <w:pStyle w:val="a8"/>
              <w:spacing w:line="276" w:lineRule="auto"/>
              <w:ind w:firstLine="0"/>
              <w:jc w:val="left"/>
            </w:pPr>
            <w:r w:rsidRPr="00D73C2A">
              <w:t xml:space="preserve">Время работы алгоритма с помощью </w:t>
            </w:r>
            <w:r w:rsidRPr="00D73C2A">
              <w:rPr>
                <w:lang w:val="en-US"/>
              </w:rPr>
              <w:t>MPI</w:t>
            </w:r>
            <w:r w:rsidRPr="00D73C2A">
              <w:t xml:space="preserve"> </w:t>
            </w:r>
            <w:r w:rsidRPr="00D73C2A">
              <w:rPr>
                <w:lang w:val="en-US"/>
              </w:rPr>
              <w:t>p</w:t>
            </w:r>
            <w:r>
              <w:t>=8</w:t>
            </w:r>
            <w:r w:rsidRPr="00D73C2A">
              <w:t xml:space="preserve">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0,017574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0,17275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2,06341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23,027162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71,275172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103,801817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114,674031</w:t>
            </w:r>
          </w:p>
        </w:tc>
      </w:tr>
      <w:tr w:rsidR="00C522E2" w:rsidRPr="00D73C2A" w:rsidTr="00FA5DF8">
        <w:tc>
          <w:tcPr>
            <w:tcW w:w="3114" w:type="dxa"/>
          </w:tcPr>
          <w:p w:rsidR="00C522E2" w:rsidRPr="00D73C2A" w:rsidRDefault="00C522E2" w:rsidP="00C522E2">
            <w:pPr>
              <w:pStyle w:val="a8"/>
              <w:spacing w:line="276" w:lineRule="auto"/>
              <w:ind w:firstLine="0"/>
              <w:jc w:val="left"/>
            </w:pPr>
            <w:r w:rsidRPr="00D73C2A">
              <w:t>Ускорение</w:t>
            </w:r>
            <w:r w:rsidRPr="00D73C2A">
              <w:rPr>
                <w:lang w:val="en-US"/>
              </w:rPr>
              <w:t xml:space="preserve"> S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2,12701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2,78484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2,65711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2,17738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1,91084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2,04841</w:t>
            </w:r>
          </w:p>
        </w:tc>
        <w:tc>
          <w:tcPr>
            <w:tcW w:w="1701" w:type="dxa"/>
          </w:tcPr>
          <w:p w:rsidR="00C522E2" w:rsidRPr="00C522E2" w:rsidRDefault="00C522E2" w:rsidP="00C5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22E2">
              <w:rPr>
                <w:rFonts w:ascii="Times New Roman" w:hAnsi="Times New Roman" w:cs="Times New Roman"/>
                <w:sz w:val="28"/>
                <w:szCs w:val="28"/>
              </w:rPr>
              <w:t>3,01988</w:t>
            </w:r>
          </w:p>
        </w:tc>
      </w:tr>
    </w:tbl>
    <w:p w:rsidR="00E3134B" w:rsidRPr="00D73C2A" w:rsidRDefault="00E3134B" w:rsidP="00E3134B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AE1518" w:rsidRPr="00E3134B" w:rsidRDefault="00AE1518" w:rsidP="00E3134B">
      <w:pPr>
        <w:spacing w:after="0" w:line="276" w:lineRule="auto"/>
        <w:rPr>
          <w:rFonts w:ascii="Times New Roman" w:hAnsi="Times New Roman" w:cs="Times New Roman"/>
          <w:sz w:val="28"/>
          <w:szCs w:val="28"/>
          <w:highlight w:val="yellow"/>
        </w:rPr>
        <w:sectPr w:rsidR="00AE1518" w:rsidRPr="00E3134B" w:rsidSect="009A404F">
          <w:pgSz w:w="16838" w:h="11906" w:orient="landscape" w:code="9"/>
          <w:pgMar w:top="1701" w:right="1134" w:bottom="851" w:left="1134" w:header="709" w:footer="709" w:gutter="0"/>
          <w:cols w:space="708"/>
          <w:titlePg/>
          <w:docGrid w:linePitch="381"/>
        </w:sectPr>
      </w:pPr>
    </w:p>
    <w:p w:rsidR="00AE1518" w:rsidRPr="00D73C2A" w:rsidRDefault="00AE1518" w:rsidP="00701AC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87557276"/>
      <w:r w:rsidRPr="00D73C2A">
        <w:rPr>
          <w:rFonts w:ascii="Times New Roman" w:hAnsi="Times New Roman" w:cs="Times New Roman"/>
          <w:b/>
          <w:bCs/>
          <w:color w:val="auto"/>
        </w:rPr>
        <w:lastRenderedPageBreak/>
        <w:t>Выводы</w:t>
      </w:r>
      <w:bookmarkEnd w:id="3"/>
    </w:p>
    <w:p w:rsidR="0006529A" w:rsidRDefault="0006529A" w:rsidP="000652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529A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получены практические навыки по работе с библиотеками параллельных вычислений </w:t>
      </w:r>
      <w:proofErr w:type="spellStart"/>
      <w:r w:rsidRPr="0006529A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06529A">
        <w:rPr>
          <w:rFonts w:ascii="Times New Roman" w:hAnsi="Times New Roman" w:cs="Times New Roman"/>
          <w:sz w:val="28"/>
          <w:szCs w:val="28"/>
        </w:rPr>
        <w:t xml:space="preserve"> и MPI.</w:t>
      </w:r>
    </w:p>
    <w:p w:rsidR="0006529A" w:rsidRPr="00717CA8" w:rsidRDefault="0006529A" w:rsidP="000652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3C2A">
        <w:rPr>
          <w:rFonts w:ascii="Times New Roman" w:hAnsi="Times New Roman" w:cs="Times New Roman"/>
          <w:sz w:val="28"/>
          <w:szCs w:val="28"/>
        </w:rPr>
        <w:t xml:space="preserve">Из приведённых выше результатов видно, что алгоритмы на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малых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размерностях матриц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C7312B">
        <w:rPr>
          <w:rFonts w:ascii="Times New Roman" w:hAnsi="Times New Roman" w:cs="Times New Roman"/>
          <w:sz w:val="28"/>
          <w:szCs w:val="28"/>
        </w:rPr>
        <w:t>меньше 5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73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показывают маленькое ускорение.</w:t>
      </w:r>
      <w:r w:rsidRPr="00EE58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связано с затратами на параллелизм. О</w:t>
      </w:r>
      <w:r w:rsidRPr="00D73C2A">
        <w:rPr>
          <w:rFonts w:ascii="Times New Roman" w:hAnsi="Times New Roman" w:cs="Times New Roman"/>
          <w:sz w:val="28"/>
          <w:szCs w:val="28"/>
        </w:rPr>
        <w:t xml:space="preserve">днако </w:t>
      </w:r>
      <w:r>
        <w:rPr>
          <w:rFonts w:ascii="Times New Roman" w:hAnsi="Times New Roman" w:cs="Times New Roman"/>
          <w:sz w:val="28"/>
          <w:szCs w:val="28"/>
        </w:rPr>
        <w:t>при больш</w:t>
      </w:r>
      <w:r>
        <w:rPr>
          <w:rFonts w:ascii="Times New Roman" w:hAnsi="Times New Roman" w:cs="Times New Roman"/>
          <w:sz w:val="28"/>
          <w:szCs w:val="28"/>
        </w:rPr>
        <w:t xml:space="preserve">их размерностях матриц </w:t>
      </w:r>
      <w:r w:rsidRPr="00D73C2A">
        <w:rPr>
          <w:rFonts w:ascii="Times New Roman" w:hAnsi="Times New Roman" w:cs="Times New Roman"/>
          <w:sz w:val="28"/>
          <w:szCs w:val="28"/>
        </w:rPr>
        <w:t xml:space="preserve">параллельные версии программ дают значительное ускорение – примерно </w:t>
      </w:r>
      <w:r w:rsidR="00717CA8">
        <w:rPr>
          <w:rFonts w:ascii="Times New Roman" w:hAnsi="Times New Roman" w:cs="Times New Roman"/>
          <w:sz w:val="28"/>
          <w:szCs w:val="28"/>
        </w:rPr>
        <w:t>в 2-3</w:t>
      </w:r>
      <w:r w:rsidRPr="00D73C2A">
        <w:rPr>
          <w:rFonts w:ascii="Times New Roman" w:hAnsi="Times New Roman" w:cs="Times New Roman"/>
          <w:sz w:val="28"/>
          <w:szCs w:val="28"/>
        </w:rPr>
        <w:t xml:space="preserve"> раз</w:t>
      </w:r>
      <w:r w:rsidR="00717CA8">
        <w:rPr>
          <w:rFonts w:ascii="Times New Roman" w:hAnsi="Times New Roman" w:cs="Times New Roman"/>
          <w:sz w:val="28"/>
          <w:szCs w:val="28"/>
        </w:rPr>
        <w:t>а</w:t>
      </w:r>
      <w:r w:rsidRPr="00D73C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529A" w:rsidRPr="0006529A" w:rsidRDefault="0006529A" w:rsidP="000652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E1518" w:rsidRPr="00D10EA8" w:rsidRDefault="00AE1518" w:rsidP="00D10EA8">
      <w:pPr>
        <w:pStyle w:val="1"/>
        <w:spacing w:line="360" w:lineRule="auto"/>
        <w:jc w:val="center"/>
        <w:rPr>
          <w:rFonts w:ascii="Times New Roman" w:hAnsi="Times New Roman" w:cs="Times New Roman"/>
          <w:b/>
        </w:rPr>
      </w:pPr>
      <w:r w:rsidRPr="00D73C2A">
        <w:br w:type="page"/>
      </w:r>
      <w:bookmarkStart w:id="4" w:name="_Toc87557277"/>
      <w:r w:rsidRPr="00D10EA8"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использованных источников</w:t>
      </w:r>
      <w:bookmarkEnd w:id="4"/>
    </w:p>
    <w:p w:rsidR="00516C49" w:rsidRPr="00516C49" w:rsidRDefault="00516C49" w:rsidP="00D10EA8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6C49">
        <w:rPr>
          <w:rFonts w:ascii="Times New Roman" w:hAnsi="Times New Roman" w:cs="Times New Roman"/>
          <w:sz w:val="28"/>
          <w:szCs w:val="28"/>
        </w:rPr>
        <w:t>Баландин</w:t>
      </w:r>
      <w:proofErr w:type="spellEnd"/>
      <w:r w:rsidRPr="00516C49">
        <w:rPr>
          <w:rFonts w:ascii="Times New Roman" w:hAnsi="Times New Roman" w:cs="Times New Roman"/>
          <w:sz w:val="28"/>
          <w:szCs w:val="28"/>
        </w:rPr>
        <w:t xml:space="preserve"> А.В. Моделирование информационных процессов и систем: </w:t>
      </w:r>
      <w:proofErr w:type="spellStart"/>
      <w:r w:rsidRPr="00516C49">
        <w:rPr>
          <w:rFonts w:ascii="Times New Roman" w:hAnsi="Times New Roman" w:cs="Times New Roman"/>
          <w:sz w:val="28"/>
          <w:szCs w:val="28"/>
        </w:rPr>
        <w:t>Учеб</w:t>
      </w:r>
      <w:proofErr w:type="spellEnd"/>
      <w:r w:rsidRPr="00516C49">
        <w:rPr>
          <w:rFonts w:ascii="Times New Roman" w:hAnsi="Times New Roman" w:cs="Times New Roman"/>
          <w:sz w:val="28"/>
          <w:szCs w:val="28"/>
        </w:rPr>
        <w:t>. пособие/ Самарский ун-т. - Самара, 2021. 37с.</w:t>
      </w:r>
    </w:p>
    <w:p w:rsidR="00516C49" w:rsidRPr="00516C49" w:rsidRDefault="00516C49" w:rsidP="00D10EA8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6C49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516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C49">
        <w:rPr>
          <w:rFonts w:ascii="Times New Roman" w:hAnsi="Times New Roman" w:cs="Times New Roman"/>
          <w:sz w:val="28"/>
          <w:szCs w:val="28"/>
        </w:rPr>
        <w:t>Directives</w:t>
      </w:r>
      <w:proofErr w:type="spellEnd"/>
      <w:r w:rsidRPr="00516C49">
        <w:rPr>
          <w:rFonts w:ascii="Times New Roman" w:hAnsi="Times New Roman" w:cs="Times New Roman"/>
          <w:sz w:val="28"/>
          <w:szCs w:val="28"/>
        </w:rPr>
        <w:t xml:space="preserve"> [Электронный ресурс]. URL: https://docs.microsoft.com/en-us/cpp/parallel/openmp/reference/openmp-directives?view=msvc-160 (дата обращения: 05.11.2021).</w:t>
      </w:r>
    </w:p>
    <w:p w:rsidR="00516C49" w:rsidRPr="00516C49" w:rsidRDefault="00516C49" w:rsidP="00D10EA8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6C49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516C49">
        <w:rPr>
          <w:rFonts w:ascii="Times New Roman" w:hAnsi="Times New Roman" w:cs="Times New Roman"/>
          <w:sz w:val="28"/>
          <w:szCs w:val="28"/>
          <w:lang w:val="en-US"/>
        </w:rPr>
        <w:t xml:space="preserve"> 4.5 API C/C++ Syntax Reference Guide [</w:t>
      </w:r>
      <w:r w:rsidRPr="00516C49">
        <w:rPr>
          <w:rFonts w:ascii="Times New Roman" w:hAnsi="Times New Roman" w:cs="Times New Roman"/>
          <w:sz w:val="28"/>
          <w:szCs w:val="28"/>
        </w:rPr>
        <w:t>Электронный</w:t>
      </w:r>
      <w:r w:rsidRPr="00516C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C49">
        <w:rPr>
          <w:rFonts w:ascii="Times New Roman" w:hAnsi="Times New Roman" w:cs="Times New Roman"/>
          <w:sz w:val="28"/>
          <w:szCs w:val="28"/>
        </w:rPr>
        <w:t>ресурс</w:t>
      </w:r>
      <w:r w:rsidRPr="00516C49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516C49">
        <w:rPr>
          <w:rFonts w:ascii="Times New Roman" w:hAnsi="Times New Roman" w:cs="Times New Roman"/>
          <w:sz w:val="28"/>
          <w:szCs w:val="28"/>
        </w:rPr>
        <w:t>URL: https://www.openmp.org/wp-content/uploads/OpenMP-4.5-1115-CPP-web.pdf (дата обращения: 05.11.2021).</w:t>
      </w:r>
    </w:p>
    <w:p w:rsidR="00516C49" w:rsidRPr="00516C49" w:rsidRDefault="00516C49" w:rsidP="00D10EA8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C49">
        <w:rPr>
          <w:rFonts w:ascii="Times New Roman" w:hAnsi="Times New Roman" w:cs="Times New Roman"/>
          <w:sz w:val="28"/>
          <w:szCs w:val="28"/>
        </w:rPr>
        <w:t xml:space="preserve">Параллельные заметки N5 — продолжаем знакомиться с конструкциями </w:t>
      </w:r>
      <w:proofErr w:type="spellStart"/>
      <w:r w:rsidRPr="00516C49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516C49">
        <w:rPr>
          <w:rFonts w:ascii="Times New Roman" w:hAnsi="Times New Roman" w:cs="Times New Roman"/>
          <w:sz w:val="28"/>
          <w:szCs w:val="28"/>
        </w:rPr>
        <w:t xml:space="preserve"> [Электронный ресурс]. URL: https://habr.com/ru/company/intel/blog/88574/ (дата обращения 05.11.2021).</w:t>
      </w:r>
    </w:p>
    <w:p w:rsidR="00516C49" w:rsidRPr="00516C49" w:rsidRDefault="00516C49" w:rsidP="00D10EA8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C49">
        <w:rPr>
          <w:rFonts w:ascii="Times New Roman" w:hAnsi="Times New Roman" w:cs="Times New Roman"/>
          <w:sz w:val="28"/>
          <w:szCs w:val="28"/>
        </w:rPr>
        <w:t>Краткий справочник по функциям MPI [Электронный ресурс]. URL: https://ssd.sscc.ru/ru/content/краткий-справочник-по-функциям-mpi (дата обращения 05.11.2021).</w:t>
      </w:r>
    </w:p>
    <w:p w:rsidR="00516C49" w:rsidRPr="00516C49" w:rsidRDefault="00516C49" w:rsidP="00D10EA8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C49">
        <w:rPr>
          <w:rFonts w:ascii="Times New Roman" w:hAnsi="Times New Roman" w:cs="Times New Roman"/>
          <w:sz w:val="28"/>
          <w:szCs w:val="28"/>
        </w:rPr>
        <w:t>MPICH [Электронный ресурс]. URL: https://www.mpich.org/static/docs/v3.3/www3/ (дата обращения: 05.11.2021).</w:t>
      </w:r>
    </w:p>
    <w:p w:rsidR="00AE1518" w:rsidRPr="0006529A" w:rsidRDefault="00516C49" w:rsidP="00D10EA8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C4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16C49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16C49">
        <w:rPr>
          <w:rFonts w:ascii="Times New Roman" w:hAnsi="Times New Roman" w:cs="Times New Roman"/>
          <w:sz w:val="28"/>
          <w:szCs w:val="28"/>
        </w:rPr>
        <w:t xml:space="preserve"> [Электронный ресурс]. URL: https://www.opennet.ru/docs/RUS/mpi-1/node81.html (дата обращения: 05.11.2021).</w:t>
      </w:r>
      <w:r w:rsidR="00AE1518" w:rsidRPr="0006529A">
        <w:rPr>
          <w:rFonts w:ascii="Times New Roman" w:hAnsi="Times New Roman" w:cs="Times New Roman"/>
          <w:sz w:val="28"/>
          <w:szCs w:val="28"/>
        </w:rPr>
        <w:br w:type="page"/>
      </w:r>
    </w:p>
    <w:p w:rsidR="00AE1518" w:rsidRPr="00C62932" w:rsidRDefault="00AE1518" w:rsidP="00AE151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87557278"/>
      <w:r w:rsidRPr="00C629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ПРИЛОЖЕНИЕ А </w:t>
      </w:r>
      <w:r w:rsidRPr="00C629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  <w:t>Листинг последовательной программы</w:t>
      </w:r>
      <w:bookmarkEnd w:id="5"/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6" w:name="_Toc87557279"/>
      <w:r w:rsidRPr="00CA3B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B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3B4D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CA3B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B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3B4D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CA3B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B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3B4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A3B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B4D">
        <w:rPr>
          <w:rFonts w:ascii="Consolas" w:hAnsi="Consolas" w:cs="Consolas"/>
          <w:color w:val="6F008A"/>
          <w:sz w:val="19"/>
          <w:szCs w:val="19"/>
          <w:lang w:val="en-US"/>
        </w:rPr>
        <w:t>T0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25.0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B4D">
        <w:rPr>
          <w:rFonts w:ascii="Consolas" w:hAnsi="Consolas" w:cs="Consolas"/>
          <w:color w:val="6F008A"/>
          <w:sz w:val="19"/>
          <w:szCs w:val="19"/>
          <w:lang w:val="en-US"/>
        </w:rPr>
        <w:t>T1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70.0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tests[] = { 50,100, 200, 400,</w:t>
      </w:r>
      <w:r w:rsid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600, 800, 1000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0.001;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tests[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matrix = </w:t>
      </w:r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[size * size];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savedMas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[size * size];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*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0;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A3B4D">
        <w:rPr>
          <w:rFonts w:ascii="Consolas" w:hAnsi="Consolas" w:cs="Consolas"/>
          <w:color w:val="6F008A"/>
          <w:sz w:val="19"/>
          <w:szCs w:val="19"/>
          <w:lang w:val="en-US"/>
        </w:rPr>
        <w:t>T0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- 1) * size +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A3B4D">
        <w:rPr>
          <w:rFonts w:ascii="Consolas" w:hAnsi="Consolas" w:cs="Consolas"/>
          <w:color w:val="6F008A"/>
          <w:sz w:val="19"/>
          <w:szCs w:val="19"/>
          <w:lang w:val="en-US"/>
        </w:rPr>
        <w:t>T1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size - 1;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* j] = </w:t>
      </w:r>
      <w:r w:rsidRPr="00CA3B4D">
        <w:rPr>
          <w:rFonts w:ascii="Consolas" w:hAnsi="Consolas" w:cs="Consolas"/>
          <w:color w:val="6F008A"/>
          <w:sz w:val="19"/>
          <w:szCs w:val="19"/>
          <w:lang w:val="en-US"/>
        </w:rPr>
        <w:t>T0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A3B4D">
        <w:rPr>
          <w:rFonts w:ascii="Consolas" w:hAnsi="Consolas" w:cs="Consolas"/>
          <w:color w:val="6F008A"/>
          <w:sz w:val="19"/>
          <w:szCs w:val="19"/>
          <w:lang w:val="en-US"/>
        </w:rPr>
        <w:t>T1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(size - 1) * j;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* j + size - 1] = </w:t>
      </w:r>
      <w:r w:rsidRPr="00CA3B4D">
        <w:rPr>
          <w:rFonts w:ascii="Consolas" w:hAnsi="Consolas" w:cs="Consolas"/>
          <w:color w:val="6F008A"/>
          <w:sz w:val="19"/>
          <w:szCs w:val="19"/>
          <w:lang w:val="en-US"/>
        </w:rPr>
        <w:t>T0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A3B4D">
        <w:rPr>
          <w:rFonts w:ascii="Consolas" w:hAnsi="Consolas" w:cs="Consolas"/>
          <w:color w:val="6F008A"/>
          <w:sz w:val="19"/>
          <w:szCs w:val="19"/>
          <w:lang w:val="en-US"/>
        </w:rPr>
        <w:t>T1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(size - 1) * j;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running = </w:t>
      </w:r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running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/ 2;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size - 1;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(matrix[size *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+ 1] + matrix[size * (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j] + matrix[size *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- 1] + matrix[size * (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j]) / 4;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((running != </w:t>
      </w:r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(u - matrix[size *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j]) &gt; eps) {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running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*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u;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size - 1;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(matrix[size * (size / 2) + j + 1] + matrix[size * (size / 2 + 1) + j]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+ </w:t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size * (size / 2) + j - 1] + matrix[size * (size / 2 - 1) + j]) / 4;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((running != </w:t>
      </w:r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(u - matrix[size * (size / 2) + j]) &gt; eps) {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running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size * (size / 2) + j] = u;</w:t>
      </w:r>
    </w:p>
    <w:p w:rsid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size - 1;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(matrix[size * (size / 2 + 1) + j + 1] + matrix[size * (size / 2 + 2) + j]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+ </w:t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size * (size / 2 + 1) + j - 1] + matrix[size * (size / 2) + j]) / 4;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((running != </w:t>
      </w:r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(u - matrix[size * (size / 2 + 1) + j]) &gt; eps) {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running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size * (size / 2 + 1) + j] = u;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/ 2 + 2;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size - 1;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(matrix[size *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+ 1] + matrix[size * (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j] + matrix[size *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- 1] + matrix[size * (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j]) / 4;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((running != </w:t>
      </w:r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(u - matrix[size *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j]) &gt; eps) {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running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*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u;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A3B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(running)</w:t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= </w:t>
      </w:r>
      <w:proofErr w:type="spell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t2 - t1;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3B4D">
        <w:rPr>
          <w:rFonts w:ascii="Consolas" w:hAnsi="Consolas" w:cs="Consolas"/>
          <w:color w:val="A31515"/>
          <w:sz w:val="19"/>
          <w:szCs w:val="19"/>
          <w:lang w:val="en-US"/>
        </w:rPr>
        <w:t>"n = %d\n"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3B4D">
        <w:rPr>
          <w:rFonts w:ascii="Consolas" w:hAnsi="Consolas" w:cs="Consolas"/>
          <w:color w:val="A31515"/>
          <w:sz w:val="19"/>
          <w:szCs w:val="19"/>
          <w:lang w:val="en-US"/>
        </w:rPr>
        <w:t>"time = %f\n\n"</w:t>
      </w: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>, time);</w:t>
      </w:r>
    </w:p>
    <w:p w:rsidR="00CA3B4D" w:rsidRP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3B4D" w:rsidRDefault="00CA3B4D" w:rsidP="00CA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3B4D" w:rsidRDefault="00CA3B4D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E1518" w:rsidRPr="006B2E10" w:rsidRDefault="00AE1518" w:rsidP="00AE151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E7305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Pr="00E7305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</w:t>
      </w:r>
      <w:r w:rsidRPr="00E730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7305D">
        <w:rPr>
          <w:rFonts w:ascii="Times New Roman" w:hAnsi="Times New Roman" w:cs="Times New Roman"/>
          <w:b/>
          <w:color w:val="auto"/>
          <w:sz w:val="28"/>
          <w:szCs w:val="28"/>
        </w:rPr>
        <w:br/>
        <w:t xml:space="preserve">Листинг параллельной программы с помощью </w:t>
      </w:r>
      <w:proofErr w:type="spellStart"/>
      <w:r w:rsidRPr="00E7305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OpenMP</w:t>
      </w:r>
      <w:bookmarkEnd w:id="6"/>
      <w:proofErr w:type="spellEnd"/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7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7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C47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7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75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C47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7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75F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0C47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7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75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C47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7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75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C47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7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75F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0C47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75F">
        <w:rPr>
          <w:rFonts w:ascii="Consolas" w:hAnsi="Consolas" w:cs="Consolas"/>
          <w:color w:val="6F008A"/>
          <w:sz w:val="19"/>
          <w:szCs w:val="19"/>
          <w:lang w:val="en-US"/>
        </w:rPr>
        <w:t>T0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20.0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75F">
        <w:rPr>
          <w:rFonts w:ascii="Consolas" w:hAnsi="Consolas" w:cs="Consolas"/>
          <w:color w:val="6F008A"/>
          <w:sz w:val="19"/>
          <w:szCs w:val="19"/>
          <w:lang w:val="en-US"/>
        </w:rPr>
        <w:t>T1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60.0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time1, time2;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resultTime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sizes[] = { 50,100, 200, 400,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600, 800, 1000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0.001;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sizes[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[size * size];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savedMas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[size * size];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*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0.0;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C475F">
        <w:rPr>
          <w:rFonts w:ascii="Consolas" w:hAnsi="Consolas" w:cs="Consolas"/>
          <w:color w:val="6F008A"/>
          <w:sz w:val="19"/>
          <w:szCs w:val="19"/>
          <w:lang w:val="en-US"/>
        </w:rPr>
        <w:t>T0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- 1) * size +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C475F">
        <w:rPr>
          <w:rFonts w:ascii="Consolas" w:hAnsi="Consolas" w:cs="Consolas"/>
          <w:color w:val="6F008A"/>
          <w:sz w:val="19"/>
          <w:szCs w:val="19"/>
          <w:lang w:val="en-US"/>
        </w:rPr>
        <w:t>T1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size - 1;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* j] = </w:t>
      </w:r>
      <w:r w:rsidRPr="000C475F">
        <w:rPr>
          <w:rFonts w:ascii="Consolas" w:hAnsi="Consolas" w:cs="Consolas"/>
          <w:color w:val="6F008A"/>
          <w:sz w:val="19"/>
          <w:szCs w:val="19"/>
          <w:lang w:val="en-US"/>
        </w:rPr>
        <w:t>T0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C475F">
        <w:rPr>
          <w:rFonts w:ascii="Consolas" w:hAnsi="Consolas" w:cs="Consolas"/>
          <w:color w:val="6F008A"/>
          <w:sz w:val="19"/>
          <w:szCs w:val="19"/>
          <w:lang w:val="en-US"/>
        </w:rPr>
        <w:t>T1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(size - 1) * j;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* j + size - 1] = </w:t>
      </w:r>
      <w:r w:rsidRPr="000C475F">
        <w:rPr>
          <w:rFonts w:ascii="Consolas" w:hAnsi="Consolas" w:cs="Consolas"/>
          <w:color w:val="6F008A"/>
          <w:sz w:val="19"/>
          <w:szCs w:val="19"/>
          <w:lang w:val="en-US"/>
        </w:rPr>
        <w:t>T0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C475F">
        <w:rPr>
          <w:rFonts w:ascii="Consolas" w:hAnsi="Consolas" w:cs="Consolas"/>
          <w:color w:val="6F008A"/>
          <w:sz w:val="19"/>
          <w:szCs w:val="19"/>
          <w:lang w:val="en-US"/>
        </w:rPr>
        <w:t>T1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(size - 1) * j;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running = </w:t>
      </w:r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time1 =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running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sections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num_</w:t>
      </w:r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2)    shared(matr</w:t>
      </w:r>
      <w:r w:rsidR="00C7312B">
        <w:rPr>
          <w:rFonts w:ascii="Consolas" w:hAnsi="Consolas" w:cs="Consolas"/>
          <w:color w:val="000000"/>
          <w:sz w:val="19"/>
          <w:szCs w:val="19"/>
          <w:lang w:val="en-US"/>
        </w:rPr>
        <w:t>ix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section</w:t>
      </w:r>
      <w:proofErr w:type="spellEnd"/>
    </w:p>
    <w:p w:rsid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/ 2;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size - 1;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(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 *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+ 1] +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[size * (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j] +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 *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- 1] +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[size * (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j]) / 4;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((running != </w:t>
      </w:r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(u -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 *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j]) &gt; e) {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running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*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u;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size - 1;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(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 * (size / 2) + j + 1] +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[size * (size / 2 + 1) + j]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+ </w:t>
      </w:r>
      <w:proofErr w:type="spellStart"/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* (size / 2) + j - 1] +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[size * (size / 2 - 1) + j]) / 4;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((running != </w:t>
      </w:r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(u -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[size * (size / 2) + j]) &gt; e) {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running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size * (size / 2) + j] = u;</w:t>
      </w:r>
    </w:p>
    <w:p w:rsid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75F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size - 1;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(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 * (size / 2 + 1) + j + 1] +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[size * (size / 2 + 2) + j]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+ </w:t>
      </w:r>
      <w:proofErr w:type="spellStart"/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* (size / 2 + 1) + j - 1] +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[size * (size / 2) + j]) / 4;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((running != </w:t>
      </w:r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(u -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[size * (size / 2 + 1) + j]) &gt; e) {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running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size * (size / 2 + 1) + j] = u;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/ 2 + 2;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size - 1;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(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 *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+ 1] +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[size * (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j] +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 *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- 1] +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[size * (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j]) / 4;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((running != </w:t>
      </w:r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(u -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 *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j]) &gt; e) {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running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*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u;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C47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(running)</w:t>
      </w:r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time2 =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resultTime</w:t>
      </w:r>
      <w:proofErr w:type="spellEnd"/>
      <w:proofErr w:type="gram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time2 - time1;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75F">
        <w:rPr>
          <w:rFonts w:ascii="Consolas" w:hAnsi="Consolas" w:cs="Consolas"/>
          <w:color w:val="A31515"/>
          <w:sz w:val="19"/>
          <w:szCs w:val="19"/>
          <w:lang w:val="en-US"/>
        </w:rPr>
        <w:t>"n = %d\n"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75F">
        <w:rPr>
          <w:rFonts w:ascii="Consolas" w:hAnsi="Consolas" w:cs="Consolas"/>
          <w:color w:val="A31515"/>
          <w:sz w:val="19"/>
          <w:szCs w:val="19"/>
          <w:lang w:val="en-US"/>
        </w:rPr>
        <w:t>"time = %f\n"</w:t>
      </w: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resultTime</w:t>
      </w:r>
      <w:proofErr w:type="spellEnd"/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475F" w:rsidRP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475F" w:rsidRDefault="000C475F" w:rsidP="000C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518" w:rsidRPr="00375582" w:rsidRDefault="00AE1518" w:rsidP="00BF025D">
      <w:pPr>
        <w:rPr>
          <w:rFonts w:ascii="Times New Roman" w:hAnsi="Times New Roman" w:cs="Times New Roman"/>
          <w:sz w:val="28"/>
          <w:szCs w:val="28"/>
        </w:rPr>
      </w:pPr>
      <w:r w:rsidRPr="00D73C2A">
        <w:rPr>
          <w:rFonts w:ascii="Times New Roman" w:hAnsi="Times New Roman" w:cs="Times New Roman"/>
          <w:sz w:val="28"/>
          <w:szCs w:val="28"/>
        </w:rPr>
        <w:br w:type="page"/>
      </w:r>
    </w:p>
    <w:p w:rsidR="00AE1518" w:rsidRPr="00E7305D" w:rsidRDefault="00AE1518" w:rsidP="00AE151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87557280"/>
      <w:r w:rsidRPr="00E7305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Pr="00E7305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Pr="00E730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7305D">
        <w:rPr>
          <w:rFonts w:ascii="Times New Roman" w:hAnsi="Times New Roman" w:cs="Times New Roman"/>
          <w:b/>
          <w:color w:val="auto"/>
          <w:sz w:val="28"/>
          <w:szCs w:val="28"/>
        </w:rPr>
        <w:br/>
        <w:t xml:space="preserve">Листинг параллельной программы с использованием </w:t>
      </w:r>
      <w:r w:rsidRPr="00E7305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MPI</w:t>
      </w:r>
      <w:bookmarkEnd w:id="7"/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400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T0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20.0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T1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60.0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calculatePartMatrix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7E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7E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d_max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67E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467E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size - 1;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][j] = 0.25 * (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 +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- 1][j] +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 + 1] +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][j - 1]);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][j]) &gt; 1) {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-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-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d_max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d_max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d_max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7E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467E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2467E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467E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][j] = 0.0;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=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T0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T1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size - 1;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0][j] =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T0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T1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j;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- 1][j] =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T0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T1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j;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67E6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MPI_Wtime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d_max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d_left_max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 =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1) {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d_left_max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calculatePartMatrix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1, middle);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[middle - 1] + 1,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MPI_DOUBLE_PRECISION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, 0,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1,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d_left_max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MPI_DOUBLE_PRECISION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2,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3,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B6E1E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6E1E" w:rsidRPr="005B6E1E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B6E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6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E1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B6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5B6E1E" w:rsidRPr="005B6E1E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E1E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5B6E1E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5B6E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6E1E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5B6E1E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5B6E1E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5B6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middle, </w:t>
      </w:r>
      <w:r w:rsidRPr="005B6E1E">
        <w:rPr>
          <w:rFonts w:ascii="Consolas" w:hAnsi="Consolas" w:cs="Consolas"/>
          <w:color w:val="6F008A"/>
          <w:sz w:val="19"/>
          <w:szCs w:val="19"/>
          <w:lang w:val="en-US"/>
        </w:rPr>
        <w:t>MPI_DOUBLE_PRECISION</w:t>
      </w:r>
      <w:r w:rsidRPr="005B6E1E">
        <w:rPr>
          <w:rFonts w:ascii="Consolas" w:hAnsi="Consolas" w:cs="Consolas"/>
          <w:color w:val="000000"/>
          <w:sz w:val="19"/>
          <w:szCs w:val="19"/>
          <w:lang w:val="en-US"/>
        </w:rPr>
        <w:t>, 0, 4,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[middle] + 1,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MPI_DOUBLE_PRECISION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, 0, 5,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 {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[middle - 1] + 1,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MPI_DOUBLE_PRECISION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, 1,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1,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d_max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MPI_DOUBLE_PRECISION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2,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  <w:t>&amp;status);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3,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[middle] + 1,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MPI_DOUBLE_PRECISION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, 1, 5,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d_max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calculatePartMatrix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middle,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d_max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0.001)</w:t>
      </w:r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3,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middle,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MPI_DOUBLE_PRECISION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, 1, 4,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calculatePartMatrix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middle + 1,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Barrier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= </w:t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Barrier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 {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t2 - t1;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"n = %d\n"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67E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"time = %f\n"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, time);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Finalize</w:t>
      </w:r>
      <w:proofErr w:type="spell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467E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E1E" w:rsidRPr="002467E6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7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46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B6E1E" w:rsidRDefault="005B6E1E" w:rsidP="005B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518" w:rsidRPr="00D10EA8" w:rsidRDefault="00AE1518" w:rsidP="00AE151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GoBack"/>
    </w:p>
    <w:bookmarkEnd w:id="8"/>
    <w:p w:rsidR="009A404F" w:rsidRPr="00D10EA8" w:rsidRDefault="009A404F">
      <w:pPr>
        <w:rPr>
          <w:lang w:val="en-US"/>
        </w:rPr>
      </w:pPr>
    </w:p>
    <w:sectPr w:rsidR="009A404F" w:rsidRPr="00D10EA8" w:rsidSect="009A404F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Serif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1C2"/>
    <w:multiLevelType w:val="multilevel"/>
    <w:tmpl w:val="3BEE79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41B3255"/>
    <w:multiLevelType w:val="hybridMultilevel"/>
    <w:tmpl w:val="3E8E2CDC"/>
    <w:lvl w:ilvl="0" w:tplc="9B22D554">
      <w:start w:val="1"/>
      <w:numFmt w:val="decimal"/>
      <w:lvlText w:val="%1)"/>
      <w:lvlJc w:val="left"/>
      <w:pPr>
        <w:ind w:left="1080" w:hanging="360"/>
      </w:pPr>
      <w:rPr>
        <w:rFonts w:ascii="Times New Roman CYR" w:hAnsi="Times New Roman CYR" w:cs="Times New Roman CYR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C7791D"/>
    <w:multiLevelType w:val="hybridMultilevel"/>
    <w:tmpl w:val="62D889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E2235C"/>
    <w:multiLevelType w:val="hybridMultilevel"/>
    <w:tmpl w:val="959060A2"/>
    <w:lvl w:ilvl="0" w:tplc="632605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B00308"/>
    <w:multiLevelType w:val="hybridMultilevel"/>
    <w:tmpl w:val="E30A7A7E"/>
    <w:lvl w:ilvl="0" w:tplc="542ED1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F2BB5"/>
    <w:multiLevelType w:val="multilevel"/>
    <w:tmpl w:val="DAFA65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87A295D"/>
    <w:multiLevelType w:val="hybridMultilevel"/>
    <w:tmpl w:val="C6006E8E"/>
    <w:lvl w:ilvl="0" w:tplc="542ED1EC">
      <w:start w:val="1"/>
      <w:numFmt w:val="decimal"/>
      <w:lvlText w:val="%1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2B21FD"/>
    <w:multiLevelType w:val="hybridMultilevel"/>
    <w:tmpl w:val="34727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7758DD"/>
    <w:multiLevelType w:val="multilevel"/>
    <w:tmpl w:val="3BEE79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2D9B4875"/>
    <w:multiLevelType w:val="hybridMultilevel"/>
    <w:tmpl w:val="D1BA7928"/>
    <w:lvl w:ilvl="0" w:tplc="08E20F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CD24A7"/>
    <w:multiLevelType w:val="hybridMultilevel"/>
    <w:tmpl w:val="956843AA"/>
    <w:lvl w:ilvl="0" w:tplc="8F58AA8A">
      <w:start w:val="1"/>
      <w:numFmt w:val="decimal"/>
      <w:lvlText w:val="2. 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C7EAE"/>
    <w:multiLevelType w:val="hybridMultilevel"/>
    <w:tmpl w:val="77C2C9B2"/>
    <w:lvl w:ilvl="0" w:tplc="08E20F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4D6141"/>
    <w:multiLevelType w:val="multilevel"/>
    <w:tmpl w:val="68BECFD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40012A3D"/>
    <w:multiLevelType w:val="hybridMultilevel"/>
    <w:tmpl w:val="1F10EF84"/>
    <w:lvl w:ilvl="0" w:tplc="08E20F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82138C"/>
    <w:multiLevelType w:val="hybridMultilevel"/>
    <w:tmpl w:val="20A83438"/>
    <w:lvl w:ilvl="0" w:tplc="2488B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F58AA8A">
      <w:start w:val="1"/>
      <w:numFmt w:val="decimal"/>
      <w:lvlText w:val="2. %2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F64378"/>
    <w:multiLevelType w:val="hybridMultilevel"/>
    <w:tmpl w:val="422AAF52"/>
    <w:lvl w:ilvl="0" w:tplc="542ED1E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C3278AB"/>
    <w:multiLevelType w:val="hybridMultilevel"/>
    <w:tmpl w:val="2AB27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929AC"/>
    <w:multiLevelType w:val="multilevel"/>
    <w:tmpl w:val="F09C21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16"/>
  </w:num>
  <w:num w:numId="5">
    <w:abstractNumId w:val="2"/>
  </w:num>
  <w:num w:numId="6">
    <w:abstractNumId w:val="7"/>
  </w:num>
  <w:num w:numId="7">
    <w:abstractNumId w:val="6"/>
  </w:num>
  <w:num w:numId="8">
    <w:abstractNumId w:val="15"/>
  </w:num>
  <w:num w:numId="9">
    <w:abstractNumId w:val="8"/>
  </w:num>
  <w:num w:numId="10">
    <w:abstractNumId w:val="11"/>
  </w:num>
  <w:num w:numId="11">
    <w:abstractNumId w:val="9"/>
  </w:num>
  <w:num w:numId="12">
    <w:abstractNumId w:val="13"/>
  </w:num>
  <w:num w:numId="13">
    <w:abstractNumId w:val="0"/>
  </w:num>
  <w:num w:numId="14">
    <w:abstractNumId w:val="5"/>
  </w:num>
  <w:num w:numId="15">
    <w:abstractNumId w:val="12"/>
  </w:num>
  <w:num w:numId="16">
    <w:abstractNumId w:val="17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81"/>
    <w:rsid w:val="00042B77"/>
    <w:rsid w:val="0006529A"/>
    <w:rsid w:val="000C475F"/>
    <w:rsid w:val="00171D0C"/>
    <w:rsid w:val="00202795"/>
    <w:rsid w:val="002467E6"/>
    <w:rsid w:val="00254881"/>
    <w:rsid w:val="00293CCD"/>
    <w:rsid w:val="002F038E"/>
    <w:rsid w:val="003735E1"/>
    <w:rsid w:val="00375582"/>
    <w:rsid w:val="00381C80"/>
    <w:rsid w:val="003C45CF"/>
    <w:rsid w:val="00441D93"/>
    <w:rsid w:val="00464628"/>
    <w:rsid w:val="0051614F"/>
    <w:rsid w:val="00516C49"/>
    <w:rsid w:val="005B6E1E"/>
    <w:rsid w:val="0070035B"/>
    <w:rsid w:val="00701ACE"/>
    <w:rsid w:val="00717CA8"/>
    <w:rsid w:val="007B5FA2"/>
    <w:rsid w:val="00814D49"/>
    <w:rsid w:val="008307FE"/>
    <w:rsid w:val="00884927"/>
    <w:rsid w:val="00935ED0"/>
    <w:rsid w:val="009A404F"/>
    <w:rsid w:val="009B1B9D"/>
    <w:rsid w:val="009E1E93"/>
    <w:rsid w:val="009F7D86"/>
    <w:rsid w:val="00A30185"/>
    <w:rsid w:val="00A9483F"/>
    <w:rsid w:val="00AE1518"/>
    <w:rsid w:val="00B03973"/>
    <w:rsid w:val="00B66945"/>
    <w:rsid w:val="00BB1485"/>
    <w:rsid w:val="00BC5AA2"/>
    <w:rsid w:val="00BC6842"/>
    <w:rsid w:val="00BF025D"/>
    <w:rsid w:val="00C522E2"/>
    <w:rsid w:val="00C7312B"/>
    <w:rsid w:val="00CA3B4D"/>
    <w:rsid w:val="00D10EA8"/>
    <w:rsid w:val="00D748BE"/>
    <w:rsid w:val="00D93FCA"/>
    <w:rsid w:val="00E13EEE"/>
    <w:rsid w:val="00E3134B"/>
    <w:rsid w:val="00E71A61"/>
    <w:rsid w:val="00EE5845"/>
    <w:rsid w:val="00F22FBA"/>
    <w:rsid w:val="00F32D46"/>
    <w:rsid w:val="00F40C2E"/>
    <w:rsid w:val="00F507ED"/>
    <w:rsid w:val="00F95947"/>
    <w:rsid w:val="00FA5DF8"/>
    <w:rsid w:val="00FB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5C65"/>
  <w15:chartTrackingRefBased/>
  <w15:docId w15:val="{70594B8F-292C-4650-AEDD-3081F2BD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518"/>
  </w:style>
  <w:style w:type="paragraph" w:styleId="1">
    <w:name w:val="heading 1"/>
    <w:basedOn w:val="a"/>
    <w:next w:val="a"/>
    <w:link w:val="10"/>
    <w:uiPriority w:val="9"/>
    <w:qFormat/>
    <w:rsid w:val="00AE1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15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15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15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AE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1518"/>
    <w:pPr>
      <w:ind w:left="720"/>
      <w:contextualSpacing/>
    </w:pPr>
  </w:style>
  <w:style w:type="table" w:styleId="11">
    <w:name w:val="Plain Table 1"/>
    <w:basedOn w:val="a1"/>
    <w:uiPriority w:val="41"/>
    <w:rsid w:val="00AE15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caption"/>
    <w:basedOn w:val="a"/>
    <w:next w:val="a"/>
    <w:uiPriority w:val="35"/>
    <w:unhideWhenUsed/>
    <w:qFormat/>
    <w:rsid w:val="00AE15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AE151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E1518"/>
    <w:pPr>
      <w:tabs>
        <w:tab w:val="right" w:leader="dot" w:pos="9344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AE1518"/>
    <w:rPr>
      <w:color w:val="0563C1" w:themeColor="hyperlink"/>
      <w:u w:val="single"/>
    </w:rPr>
  </w:style>
  <w:style w:type="paragraph" w:customStyle="1" w:styleId="a8">
    <w:name w:val="МР_Абзац"/>
    <w:basedOn w:val="a"/>
    <w:link w:val="a9"/>
    <w:qFormat/>
    <w:rsid w:val="00AE151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aa">
    <w:name w:val="List"/>
    <w:basedOn w:val="a"/>
    <w:rsid w:val="00AE1518"/>
    <w:pPr>
      <w:widowControl w:val="0"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МР_Абзац Знак"/>
    <w:basedOn w:val="a0"/>
    <w:link w:val="a8"/>
    <w:rsid w:val="00B66945"/>
    <w:rPr>
      <w:rFonts w:ascii="Times New Roman" w:eastAsia="Times New Roman" w:hAnsi="Times New Roman" w:cs="Times New Roman"/>
      <w:sz w:val="28"/>
      <w:szCs w:val="24"/>
    </w:rPr>
  </w:style>
  <w:style w:type="paragraph" w:customStyle="1" w:styleId="ab">
    <w:name w:val="МР_Подрисуночная надпись"/>
    <w:basedOn w:val="a"/>
    <w:next w:val="a8"/>
    <w:qFormat/>
    <w:rsid w:val="00F22FBA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Placeholder Text"/>
    <w:basedOn w:val="a0"/>
    <w:uiPriority w:val="99"/>
    <w:semiHidden/>
    <w:rsid w:val="00FA5D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a\Desktop\University\Study\7\PP\&#1056;&#1072;&#1089;&#1095;&#1105;&#1090;&#1099;%20&#1051;&#1056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a\Desktop\University\Study\7\PP\&#1056;&#1072;&#1089;&#1095;&#1105;&#1090;&#1099;%20&#1051;&#1056;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a\Desktop\University\Study\7\PP\&#1056;&#1072;&#1089;&#1095;&#1105;&#1090;&#1099;%20&#1051;&#1056;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для </a:t>
            </a:r>
            <a:r>
              <a:rPr lang="en-US"/>
              <a:t>p=8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560892388451444"/>
          <c:y val="0.1495245837302791"/>
          <c:w val="0.80827996500437449"/>
          <c:h val="0.62745068510603308"/>
        </c:manualLayout>
      </c:layout>
      <c:lineChart>
        <c:grouping val="standard"/>
        <c:varyColors val="0"/>
        <c:ser>
          <c:idx val="6"/>
          <c:order val="0"/>
          <c:tx>
            <c:v>OpenMP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'[Расчёты ЛР3.xlsx]Лист1'!$B$1:$H$1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600</c:v>
                </c:pt>
                <c:pt idx="5">
                  <c:v>800</c:v>
                </c:pt>
                <c:pt idx="6">
                  <c:v>1000</c:v>
                </c:pt>
              </c:numCache>
            </c:numRef>
          </c:cat>
          <c:val>
            <c:numRef>
              <c:f>'[Расчёты ЛР3.xlsx]Лист1'!$B$7:$H$7</c:f>
              <c:numCache>
                <c:formatCode>General</c:formatCode>
                <c:ptCount val="7"/>
                <c:pt idx="0">
                  <c:v>1.2864E-2</c:v>
                </c:pt>
                <c:pt idx="1">
                  <c:v>0.20457600000000001</c:v>
                </c:pt>
                <c:pt idx="2">
                  <c:v>4.0078899999999997</c:v>
                </c:pt>
                <c:pt idx="3">
                  <c:v>34.075719999999997</c:v>
                </c:pt>
                <c:pt idx="4">
                  <c:v>87.475048000000001</c:v>
                </c:pt>
                <c:pt idx="5">
                  <c:v>121.592821</c:v>
                </c:pt>
                <c:pt idx="6">
                  <c:v>231.58462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F0-41F3-8057-2DC9B9F56E48}"/>
            </c:ext>
          </c:extLst>
        </c:ser>
        <c:ser>
          <c:idx val="7"/>
          <c:order val="1"/>
          <c:tx>
            <c:v>MPI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'[Расчёты ЛР3.xlsx]Лист1'!$B$1:$H$1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600</c:v>
                </c:pt>
                <c:pt idx="5">
                  <c:v>800</c:v>
                </c:pt>
                <c:pt idx="6">
                  <c:v>1000</c:v>
                </c:pt>
              </c:numCache>
            </c:numRef>
          </c:cat>
          <c:val>
            <c:numRef>
              <c:f>'[Расчёты ЛР3.xlsx]Лист1'!$B$16:$H$16</c:f>
              <c:numCache>
                <c:formatCode>General</c:formatCode>
                <c:ptCount val="7"/>
                <c:pt idx="0">
                  <c:v>1.7573999999999999E-2</c:v>
                </c:pt>
                <c:pt idx="1">
                  <c:v>0.17274999999999999</c:v>
                </c:pt>
                <c:pt idx="2">
                  <c:v>2.0634100000000002</c:v>
                </c:pt>
                <c:pt idx="3">
                  <c:v>23.027162000000001</c:v>
                </c:pt>
                <c:pt idx="4">
                  <c:v>71.275171999999998</c:v>
                </c:pt>
                <c:pt idx="5">
                  <c:v>103.801817</c:v>
                </c:pt>
                <c:pt idx="6">
                  <c:v>114.674031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F0-41F3-8057-2DC9B9F56E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9498416"/>
        <c:axId val="1589498832"/>
        <c:extLst/>
      </c:lineChart>
      <c:catAx>
        <c:axId val="1589498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9498832"/>
        <c:crosses val="autoZero"/>
        <c:auto val="1"/>
        <c:lblAlgn val="ctr"/>
        <c:lblOffset val="100"/>
        <c:noMultiLvlLbl val="0"/>
      </c:catAx>
      <c:valAx>
        <c:axId val="1589498832"/>
        <c:scaling>
          <c:orientation val="minMax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9498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для </a:t>
            </a:r>
            <a:r>
              <a:rPr lang="en-US"/>
              <a:t>OpenMP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560892388451444"/>
          <c:y val="0.1495245837302791"/>
          <c:w val="0.7594160625868106"/>
          <c:h val="0.54852192439978986"/>
        </c:manualLayout>
      </c:layout>
      <c:lineChart>
        <c:grouping val="standard"/>
        <c:varyColors val="0"/>
        <c:ser>
          <c:idx val="6"/>
          <c:order val="0"/>
          <c:tx>
            <c:v>p=2</c:v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numRef>
              <c:f>'[Расчёты ЛР3.xlsx]Лист1'!$B$1:$H$1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600</c:v>
                </c:pt>
                <c:pt idx="5">
                  <c:v>800</c:v>
                </c:pt>
                <c:pt idx="6">
                  <c:v>1000</c:v>
                </c:pt>
              </c:numCache>
            </c:numRef>
          </c:cat>
          <c:val>
            <c:numRef>
              <c:f>'[Расчёты ЛР3.xlsx]Лист1'!$B$4:$H$4</c:f>
              <c:numCache>
                <c:formatCode>0.00000</c:formatCode>
                <c:ptCount val="7"/>
                <c:pt idx="0">
                  <c:v>0.91552572926106446</c:v>
                </c:pt>
                <c:pt idx="1">
                  <c:v>1.0069575118731908</c:v>
                </c:pt>
                <c:pt idx="2">
                  <c:v>1.0797783454528302</c:v>
                </c:pt>
                <c:pt idx="3">
                  <c:v>1.0875641805740301</c:v>
                </c:pt>
                <c:pt idx="4">
                  <c:v>1.2160636523588368</c:v>
                </c:pt>
                <c:pt idx="5">
                  <c:v>1.1354923549001052</c:v>
                </c:pt>
                <c:pt idx="6">
                  <c:v>1.1028313315754443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31-4D86-A6E1-5A660F85BFF6}"/>
            </c:ext>
          </c:extLst>
        </c:ser>
        <c:ser>
          <c:idx val="7"/>
          <c:order val="1"/>
          <c:tx>
            <c:v>p=4</c:v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'[Расчёты ЛР3.xlsx]Лист1'!$B$1:$H$1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600</c:v>
                </c:pt>
                <c:pt idx="5">
                  <c:v>800</c:v>
                </c:pt>
                <c:pt idx="6">
                  <c:v>1000</c:v>
                </c:pt>
              </c:numCache>
            </c:numRef>
          </c:cat>
          <c:val>
            <c:numRef>
              <c:f>'[Расчёты ЛР3.xlsx]Лист1'!$B$6:$H$6</c:f>
              <c:numCache>
                <c:formatCode>0.00000</c:formatCode>
                <c:ptCount val="7"/>
                <c:pt idx="0">
                  <c:v>0.69939752273322597</c:v>
                </c:pt>
                <c:pt idx="1">
                  <c:v>1.0487533708146852</c:v>
                </c:pt>
                <c:pt idx="2">
                  <c:v>1.0188702386766302</c:v>
                </c:pt>
                <c:pt idx="3">
                  <c:v>1.2155394446373415</c:v>
                </c:pt>
                <c:pt idx="4">
                  <c:v>1.3659943344976473</c:v>
                </c:pt>
                <c:pt idx="5">
                  <c:v>1.3345118295897842</c:v>
                </c:pt>
                <c:pt idx="6">
                  <c:v>1.2436548578100255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31-4D86-A6E1-5A660F85BFF6}"/>
            </c:ext>
          </c:extLst>
        </c:ser>
        <c:ser>
          <c:idx val="0"/>
          <c:order val="2"/>
          <c:tx>
            <c:v>p=8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'[Расчёты ЛР3.xlsx]Лист1'!$B$8:$H$8</c:f>
              <c:numCache>
                <c:formatCode>0.00000</c:formatCode>
                <c:ptCount val="7"/>
                <c:pt idx="0">
                  <c:v>2.9057835820895517</c:v>
                </c:pt>
                <c:pt idx="1">
                  <c:v>2.3516003832316597</c:v>
                </c:pt>
                <c:pt idx="2">
                  <c:v>1.3679806581517957</c:v>
                </c:pt>
                <c:pt idx="3">
                  <c:v>1.4713947643659475</c:v>
                </c:pt>
                <c:pt idx="4">
                  <c:v>1.5569669993207662</c:v>
                </c:pt>
                <c:pt idx="5">
                  <c:v>1.7486979679499335</c:v>
                </c:pt>
                <c:pt idx="6">
                  <c:v>1.4953551880949607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31-4D86-A6E1-5A660F85BF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9498416"/>
        <c:axId val="1589498832"/>
        <c:extLst/>
      </c:lineChart>
      <c:catAx>
        <c:axId val="1589498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матрицы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9498832"/>
        <c:crosses val="autoZero"/>
        <c:auto val="1"/>
        <c:lblAlgn val="ctr"/>
        <c:lblOffset val="100"/>
        <c:noMultiLvlLbl val="0"/>
      </c:catAx>
      <c:valAx>
        <c:axId val="1589498832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  <a:r>
                  <a:rPr lang="ru-RU" baseline="0"/>
                  <a:t> </a:t>
                </a:r>
                <a:r>
                  <a:rPr lang="en-US" baseline="0"/>
                  <a:t>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9498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для </a:t>
            </a:r>
            <a:r>
              <a:rPr lang="en-US"/>
              <a:t>MPI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560892388451444"/>
          <c:y val="0.1495245837302791"/>
          <c:w val="0.77686604207349796"/>
          <c:h val="0.53792570571535703"/>
        </c:manualLayout>
      </c:layout>
      <c:lineChart>
        <c:grouping val="standard"/>
        <c:varyColors val="0"/>
        <c:ser>
          <c:idx val="6"/>
          <c:order val="0"/>
          <c:tx>
            <c:v>p=2</c:v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numRef>
              <c:f>'[Расчёты ЛР3.xlsx]Лист1'!$B$1:$H$1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600</c:v>
                </c:pt>
                <c:pt idx="5">
                  <c:v>800</c:v>
                </c:pt>
                <c:pt idx="6">
                  <c:v>1000</c:v>
                </c:pt>
              </c:numCache>
            </c:numRef>
          </c:cat>
          <c:val>
            <c:numRef>
              <c:f>'[Расчёты ЛР3.xlsx]Лист1'!$B$13:$H$13</c:f>
              <c:numCache>
                <c:formatCode>0.00000</c:formatCode>
                <c:ptCount val="7"/>
                <c:pt idx="0">
                  <c:v>1.6414174680542746</c:v>
                </c:pt>
                <c:pt idx="1">
                  <c:v>1.5494051414842154</c:v>
                </c:pt>
                <c:pt idx="2">
                  <c:v>1.4182158215692235</c:v>
                </c:pt>
                <c:pt idx="3">
                  <c:v>1.4273580850297007</c:v>
                </c:pt>
                <c:pt idx="4">
                  <c:v>1.4778051553979452</c:v>
                </c:pt>
                <c:pt idx="5">
                  <c:v>1.2833973757091821</c:v>
                </c:pt>
                <c:pt idx="6">
                  <c:v>1.2437856039513895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87-4A12-8898-CE1FC2E365FC}"/>
            </c:ext>
          </c:extLst>
        </c:ser>
        <c:ser>
          <c:idx val="7"/>
          <c:order val="1"/>
          <c:tx>
            <c:v>p=4</c:v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'[Расчёты ЛР3.xlsx]Лист1'!$B$1:$H$1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600</c:v>
                </c:pt>
                <c:pt idx="5">
                  <c:v>800</c:v>
                </c:pt>
                <c:pt idx="6">
                  <c:v>1000</c:v>
                </c:pt>
              </c:numCache>
            </c:numRef>
          </c:cat>
          <c:val>
            <c:numRef>
              <c:f>'[Расчёты ЛР3.xlsx]Лист1'!$B$15:$H$15</c:f>
              <c:numCache>
                <c:formatCode>0.00000</c:formatCode>
                <c:ptCount val="7"/>
                <c:pt idx="0">
                  <c:v>1.8904566833560916</c:v>
                </c:pt>
                <c:pt idx="1">
                  <c:v>2.4773726762449146</c:v>
                </c:pt>
                <c:pt idx="2">
                  <c:v>1.8250716518369834</c:v>
                </c:pt>
                <c:pt idx="3">
                  <c:v>1.7261502653854115</c:v>
                </c:pt>
                <c:pt idx="4">
                  <c:v>1.5757659351568576</c:v>
                </c:pt>
                <c:pt idx="5">
                  <c:v>1.71020224924499</c:v>
                </c:pt>
                <c:pt idx="6">
                  <c:v>1.7593474339477821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87-4A12-8898-CE1FC2E365FC}"/>
            </c:ext>
          </c:extLst>
        </c:ser>
        <c:ser>
          <c:idx val="0"/>
          <c:order val="2"/>
          <c:tx>
            <c:v>p=8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'[Расчёты ЛР3.xlsx]Лист1'!$B$17:$H$17</c:f>
              <c:numCache>
                <c:formatCode>0.00000</c:formatCode>
                <c:ptCount val="7"/>
                <c:pt idx="0">
                  <c:v>2.1270058040286788</c:v>
                </c:pt>
                <c:pt idx="1">
                  <c:v>2.7848393632416788</c:v>
                </c:pt>
                <c:pt idx="2">
                  <c:v>2.6571141944645027</c:v>
                </c:pt>
                <c:pt idx="3">
                  <c:v>2.1773780025519427</c:v>
                </c:pt>
                <c:pt idx="4">
                  <c:v>1.9108443961383916</c:v>
                </c:pt>
                <c:pt idx="5">
                  <c:v>2.0484142295890639</c:v>
                </c:pt>
                <c:pt idx="6">
                  <c:v>3.0198752060961387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B87-4A12-8898-CE1FC2E365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9498416"/>
        <c:axId val="1589498832"/>
        <c:extLst/>
      </c:lineChart>
      <c:catAx>
        <c:axId val="1589498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9498832"/>
        <c:crosses val="autoZero"/>
        <c:auto val="1"/>
        <c:lblAlgn val="ctr"/>
        <c:lblOffset val="100"/>
        <c:noMultiLvlLbl val="0"/>
      </c:catAx>
      <c:valAx>
        <c:axId val="1589498832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  <a:r>
                  <a:rPr lang="ru-RU" baseline="0"/>
                  <a:t> </a:t>
                </a:r>
                <a:r>
                  <a:rPr lang="en-US" baseline="0"/>
                  <a:t>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9498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Serif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C3"/>
    <w:rsid w:val="0050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71C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C726A-AD9A-4875-9DBE-E86E5A2DC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22</Pages>
  <Words>3791</Words>
  <Characters>21612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41</cp:revision>
  <cp:lastPrinted>2021-12-19T13:50:00Z</cp:lastPrinted>
  <dcterms:created xsi:type="dcterms:W3CDTF">2021-11-11T11:26:00Z</dcterms:created>
  <dcterms:modified xsi:type="dcterms:W3CDTF">2021-12-19T13:54:00Z</dcterms:modified>
</cp:coreProperties>
</file>