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C90ED" w14:textId="57477DA0" w:rsidR="00AC74BF" w:rsidRDefault="00AC74BF" w:rsidP="00AC74BF">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73809FB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87B7A6F" w14:textId="77777777" w:rsidR="0069271C" w:rsidRPr="0069271C" w:rsidRDefault="00556613"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414B716" w14:textId="77777777" w:rsidR="004919C3" w:rsidRPr="00A21EBC" w:rsidRDefault="004919C3" w:rsidP="00617EA7">
      <w:pPr>
        <w:tabs>
          <w:tab w:val="left" w:pos="3420"/>
          <w:tab w:val="left" w:pos="9000"/>
        </w:tabs>
        <w:spacing w:line="240" w:lineRule="auto"/>
        <w:jc w:val="center"/>
        <w:rPr>
          <w:sz w:val="24"/>
          <w:lang w:val="ru-RU"/>
        </w:rPr>
      </w:pPr>
    </w:p>
    <w:p w14:paraId="49C09AC3" w14:textId="00682FD4"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9431DF">
        <w:rPr>
          <w:u w:val="single"/>
          <w:lang w:val="ru-RU"/>
        </w:rPr>
        <w:t xml:space="preserve"> </w:t>
      </w:r>
      <w:r w:rsidRPr="003C4A35">
        <w:rPr>
          <w:u w:val="single"/>
          <w:lang w:val="ru-RU"/>
        </w:rPr>
        <w:t xml:space="preserve"> и </w:t>
      </w:r>
      <w:r w:rsidR="009431DF">
        <w:rPr>
          <w:u w:val="single"/>
          <w:lang w:val="ru-RU"/>
        </w:rPr>
        <w:t>кибернетики</w:t>
      </w:r>
      <w:r w:rsidRPr="003C4A35">
        <w:rPr>
          <w:u w:val="single"/>
          <w:lang w:val="ru-RU"/>
        </w:rPr>
        <w:tab/>
      </w:r>
    </w:p>
    <w:p w14:paraId="387393F8"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45006756" w14:textId="77777777" w:rsidR="00617EA7" w:rsidRPr="00617EA7" w:rsidRDefault="00617EA7" w:rsidP="00617EA7">
      <w:pPr>
        <w:tabs>
          <w:tab w:val="left" w:pos="3420"/>
          <w:tab w:val="left" w:pos="9000"/>
        </w:tabs>
        <w:spacing w:line="240" w:lineRule="auto"/>
        <w:jc w:val="center"/>
        <w:rPr>
          <w:lang w:val="ru-RU"/>
        </w:rPr>
      </w:pPr>
    </w:p>
    <w:p w14:paraId="382C6853" w14:textId="4F5F140D" w:rsidR="00CB4A19" w:rsidRPr="00617EA7" w:rsidRDefault="00CB4A19" w:rsidP="00CB4A19">
      <w:pPr>
        <w:tabs>
          <w:tab w:val="left" w:pos="3420"/>
          <w:tab w:val="left" w:pos="9000"/>
        </w:tabs>
        <w:rPr>
          <w:szCs w:val="28"/>
          <w:lang w:val="ru-RU"/>
        </w:rPr>
      </w:pPr>
      <w:r>
        <w:rPr>
          <w:szCs w:val="28"/>
          <w:lang w:val="ru-RU"/>
        </w:rPr>
        <w:t>Дисциплина</w:t>
      </w:r>
      <w:r w:rsidRPr="00617EA7">
        <w:rPr>
          <w:szCs w:val="28"/>
          <w:lang w:val="ru-RU"/>
        </w:rPr>
        <w:t xml:space="preserve"> </w:t>
      </w:r>
      <w:r w:rsidRPr="00617EA7">
        <w:rPr>
          <w:szCs w:val="28"/>
          <w:u w:val="single"/>
          <w:lang w:val="ru-RU"/>
        </w:rPr>
        <w:tab/>
      </w:r>
      <w:r>
        <w:rPr>
          <w:szCs w:val="28"/>
          <w:u w:val="single"/>
          <w:lang w:val="ru-RU"/>
        </w:rPr>
        <w:t xml:space="preserve">    нейронные сети</w:t>
      </w:r>
      <w:r w:rsidRPr="00617EA7">
        <w:rPr>
          <w:szCs w:val="28"/>
          <w:u w:val="single"/>
          <w:lang w:val="ru-RU"/>
        </w:rPr>
        <w:tab/>
      </w:r>
    </w:p>
    <w:p w14:paraId="3B892AB4" w14:textId="77777777" w:rsidR="00617EA7" w:rsidRPr="00617EA7" w:rsidRDefault="00617EA7" w:rsidP="00CB4A19">
      <w:pPr>
        <w:tabs>
          <w:tab w:val="left" w:pos="3420"/>
          <w:tab w:val="left" w:pos="9000"/>
        </w:tabs>
        <w:spacing w:line="240" w:lineRule="auto"/>
        <w:rPr>
          <w:lang w:val="ru-RU"/>
        </w:rPr>
      </w:pPr>
    </w:p>
    <w:p w14:paraId="18381AC7" w14:textId="48C92D32" w:rsidR="00617EA7" w:rsidRPr="00617EA7" w:rsidRDefault="00617EA7" w:rsidP="00617EA7">
      <w:pPr>
        <w:tabs>
          <w:tab w:val="left" w:pos="3420"/>
          <w:tab w:val="left" w:pos="9000"/>
        </w:tabs>
        <w:spacing w:line="240" w:lineRule="auto"/>
        <w:jc w:val="center"/>
        <w:rPr>
          <w:lang w:val="ru-RU"/>
        </w:rPr>
      </w:pPr>
    </w:p>
    <w:p w14:paraId="3B680089" w14:textId="77777777" w:rsidR="00617EA7" w:rsidRPr="00617EA7" w:rsidRDefault="00617EA7" w:rsidP="00617EA7">
      <w:pPr>
        <w:tabs>
          <w:tab w:val="left" w:pos="3420"/>
          <w:tab w:val="left" w:pos="9000"/>
        </w:tabs>
        <w:spacing w:line="240" w:lineRule="auto"/>
        <w:jc w:val="center"/>
        <w:rPr>
          <w:lang w:val="ru-RU"/>
        </w:rPr>
      </w:pPr>
    </w:p>
    <w:p w14:paraId="1FE9631C" w14:textId="77777777" w:rsidR="00617EA7" w:rsidRPr="00617EA7" w:rsidRDefault="00617EA7" w:rsidP="00617EA7">
      <w:pPr>
        <w:tabs>
          <w:tab w:val="left" w:pos="3420"/>
          <w:tab w:val="left" w:pos="9000"/>
        </w:tabs>
        <w:spacing w:line="240" w:lineRule="auto"/>
        <w:jc w:val="center"/>
        <w:rPr>
          <w:lang w:val="ru-RU"/>
        </w:rPr>
      </w:pPr>
    </w:p>
    <w:p w14:paraId="578BECC2" w14:textId="77777777" w:rsidR="00617EA7" w:rsidRPr="00617EA7" w:rsidRDefault="00617EA7" w:rsidP="00CB4A19">
      <w:pPr>
        <w:tabs>
          <w:tab w:val="left" w:pos="9000"/>
        </w:tabs>
        <w:spacing w:line="240" w:lineRule="auto"/>
        <w:jc w:val="center"/>
        <w:rPr>
          <w:lang w:val="ru-RU"/>
        </w:rPr>
      </w:pPr>
    </w:p>
    <w:p w14:paraId="40653362" w14:textId="77777777" w:rsidR="00CB4A19" w:rsidRDefault="002A0A94" w:rsidP="00CB4A19">
      <w:pPr>
        <w:jc w:val="center"/>
        <w:rPr>
          <w:szCs w:val="28"/>
          <w:lang w:val="ru-RU"/>
        </w:rPr>
      </w:pPr>
      <w:r>
        <w:rPr>
          <w:b/>
          <w:szCs w:val="28"/>
          <w:lang w:val="ru-RU"/>
        </w:rPr>
        <w:t>ОТЧЕТ</w:t>
      </w:r>
    </w:p>
    <w:p w14:paraId="2E06A22C" w14:textId="05711624" w:rsidR="00761CF5" w:rsidRDefault="002A0A94" w:rsidP="00CB4A19">
      <w:pPr>
        <w:jc w:val="center"/>
        <w:rPr>
          <w:szCs w:val="28"/>
          <w:lang w:val="ru-RU"/>
        </w:rPr>
      </w:pPr>
      <w:r w:rsidRPr="00CB4A19">
        <w:rPr>
          <w:szCs w:val="28"/>
          <w:lang w:val="ru-RU"/>
        </w:rPr>
        <w:t xml:space="preserve">по </w:t>
      </w:r>
      <w:r w:rsidR="00CB4A19" w:rsidRPr="00CB4A19">
        <w:rPr>
          <w:szCs w:val="28"/>
          <w:lang w:val="ru-RU"/>
        </w:rPr>
        <w:t>лабораторной работе №1</w:t>
      </w:r>
    </w:p>
    <w:p w14:paraId="5E6B06E4" w14:textId="08911ED3" w:rsidR="00CB4A19" w:rsidRDefault="00CB4A19" w:rsidP="00CB4A19">
      <w:pPr>
        <w:jc w:val="center"/>
        <w:rPr>
          <w:szCs w:val="28"/>
          <w:lang w:val="ru-RU"/>
        </w:rPr>
      </w:pPr>
      <w:r>
        <w:rPr>
          <w:szCs w:val="28"/>
          <w:lang w:val="ru-RU"/>
        </w:rPr>
        <w:t>«</w:t>
      </w:r>
      <w:r w:rsidRPr="00CB4A19">
        <w:rPr>
          <w:szCs w:val="28"/>
          <w:lang w:val="ru-RU"/>
        </w:rPr>
        <w:t>Нейронные сети глубокого обучения</w:t>
      </w:r>
      <w:r>
        <w:rPr>
          <w:szCs w:val="28"/>
          <w:lang w:val="ru-RU"/>
        </w:rPr>
        <w:t>»</w:t>
      </w:r>
    </w:p>
    <w:p w14:paraId="4F4591F4" w14:textId="3AFD0DF7" w:rsidR="00CB4A19" w:rsidRDefault="00CB4A19" w:rsidP="00CB4A19">
      <w:pPr>
        <w:jc w:val="center"/>
        <w:rPr>
          <w:szCs w:val="28"/>
          <w:lang w:val="ru-RU"/>
        </w:rPr>
      </w:pPr>
    </w:p>
    <w:p w14:paraId="62E3D920" w14:textId="77777777" w:rsidR="00CB4A19" w:rsidRDefault="00CB4A19" w:rsidP="00CB4A19">
      <w:pPr>
        <w:jc w:val="center"/>
        <w:rPr>
          <w:szCs w:val="28"/>
          <w:lang w:val="ru-RU"/>
        </w:rPr>
      </w:pPr>
      <w:r>
        <w:rPr>
          <w:szCs w:val="28"/>
          <w:lang w:val="ru-RU"/>
        </w:rPr>
        <w:t>Вариант 4</w:t>
      </w:r>
    </w:p>
    <w:p w14:paraId="190D8BC8" w14:textId="7321631A" w:rsidR="00CB4A19" w:rsidRDefault="00CB4A19" w:rsidP="00CB4A19">
      <w:pPr>
        <w:jc w:val="center"/>
        <w:rPr>
          <w:szCs w:val="28"/>
          <w:lang w:val="ru-RU"/>
        </w:rPr>
      </w:pPr>
      <w:r>
        <w:rPr>
          <w:szCs w:val="28"/>
          <w:lang w:val="ru-RU"/>
        </w:rPr>
        <w:t>«Подбери себе друга»</w:t>
      </w:r>
    </w:p>
    <w:p w14:paraId="289318D3" w14:textId="5888F7F8" w:rsidR="00CB4A19" w:rsidRPr="00CB4A19" w:rsidRDefault="00CB4A19" w:rsidP="00CB4A19">
      <w:pPr>
        <w:jc w:val="center"/>
        <w:rPr>
          <w:szCs w:val="28"/>
          <w:lang w:val="ru-RU"/>
        </w:rPr>
      </w:pPr>
    </w:p>
    <w:p w14:paraId="0C975393" w14:textId="77777777" w:rsidR="00617EA7" w:rsidRPr="00A21EBC" w:rsidRDefault="00617EA7" w:rsidP="00617EA7">
      <w:pPr>
        <w:tabs>
          <w:tab w:val="left" w:pos="7740"/>
        </w:tabs>
        <w:spacing w:line="240" w:lineRule="auto"/>
        <w:jc w:val="center"/>
        <w:rPr>
          <w:szCs w:val="28"/>
          <w:u w:val="single"/>
          <w:lang w:val="ru-RU"/>
        </w:rPr>
      </w:pPr>
    </w:p>
    <w:p w14:paraId="246DD5AB" w14:textId="77777777" w:rsidR="00617EA7" w:rsidRPr="00A21EBC" w:rsidRDefault="00617EA7" w:rsidP="00617EA7">
      <w:pPr>
        <w:tabs>
          <w:tab w:val="left" w:pos="7740"/>
        </w:tabs>
        <w:spacing w:line="240" w:lineRule="auto"/>
        <w:jc w:val="center"/>
        <w:rPr>
          <w:szCs w:val="28"/>
          <w:u w:val="single"/>
          <w:lang w:val="ru-RU"/>
        </w:rPr>
      </w:pPr>
    </w:p>
    <w:p w14:paraId="24AABB7E" w14:textId="77777777" w:rsidR="00617EA7" w:rsidRPr="00D213D9" w:rsidRDefault="00617EA7" w:rsidP="00617EA7">
      <w:pPr>
        <w:tabs>
          <w:tab w:val="left" w:pos="7740"/>
        </w:tabs>
        <w:spacing w:line="240" w:lineRule="auto"/>
        <w:jc w:val="center"/>
        <w:rPr>
          <w:szCs w:val="28"/>
          <w:u w:val="single"/>
          <w:lang w:val="ru-RU"/>
        </w:rPr>
      </w:pPr>
    </w:p>
    <w:p w14:paraId="44E7975B" w14:textId="20D98ABC" w:rsidR="00617EA7" w:rsidRPr="00D213D9" w:rsidRDefault="009431DF" w:rsidP="00617EA7">
      <w:pPr>
        <w:tabs>
          <w:tab w:val="left" w:pos="6840"/>
          <w:tab w:val="left" w:pos="9180"/>
        </w:tabs>
        <w:spacing w:line="240" w:lineRule="auto"/>
        <w:rPr>
          <w:szCs w:val="28"/>
          <w:u w:val="single"/>
          <w:lang w:val="ru-RU"/>
        </w:rPr>
      </w:pPr>
      <w:r w:rsidRPr="00D213D9">
        <w:rPr>
          <w:szCs w:val="28"/>
          <w:lang w:val="ru-RU"/>
        </w:rPr>
        <w:t>Обучающийся</w:t>
      </w:r>
      <w:r w:rsidR="00617EA7" w:rsidRPr="00D213D9">
        <w:rPr>
          <w:szCs w:val="28"/>
          <w:lang w:val="ru-RU"/>
        </w:rPr>
        <w:t xml:space="preserve"> </w:t>
      </w:r>
      <w:r w:rsidR="002A0A94" w:rsidRPr="00D213D9">
        <w:rPr>
          <w:szCs w:val="28"/>
          <w:lang w:val="ru-RU"/>
        </w:rPr>
        <w:t>группы</w:t>
      </w:r>
      <w:r w:rsidR="00617EA7" w:rsidRPr="00D213D9">
        <w:rPr>
          <w:szCs w:val="28"/>
          <w:lang w:val="ru-RU"/>
        </w:rPr>
        <w:t xml:space="preserve"> </w:t>
      </w:r>
      <w:r w:rsidR="002A0A94" w:rsidRPr="00D213D9">
        <w:rPr>
          <w:szCs w:val="28"/>
          <w:lang w:val="ru-RU"/>
        </w:rPr>
        <w:t>6131-020402</w:t>
      </w:r>
      <w:r w:rsidR="002A0A94" w:rsidRPr="00D213D9">
        <w:rPr>
          <w:szCs w:val="28"/>
          <w:lang w:val="en-US"/>
        </w:rPr>
        <w:t>D</w:t>
      </w:r>
      <w:r w:rsidR="002A0A94" w:rsidRPr="00D213D9">
        <w:rPr>
          <w:szCs w:val="28"/>
          <w:lang w:val="ru-RU"/>
        </w:rPr>
        <w:t xml:space="preserve"> </w:t>
      </w:r>
      <w:r w:rsidR="00617EA7" w:rsidRPr="00D213D9">
        <w:rPr>
          <w:szCs w:val="28"/>
          <w:u w:val="single"/>
          <w:lang w:val="ru-RU"/>
        </w:rPr>
        <w:tab/>
      </w:r>
      <w:r w:rsidR="006B1EF1" w:rsidRPr="00D213D9">
        <w:rPr>
          <w:szCs w:val="28"/>
          <w:lang w:val="ru-RU"/>
        </w:rPr>
        <w:t xml:space="preserve"> </w:t>
      </w:r>
      <w:r w:rsidR="00CB4A19" w:rsidRPr="00D213D9">
        <w:rPr>
          <w:szCs w:val="28"/>
          <w:lang w:val="ru-RU"/>
        </w:rPr>
        <w:t>В</w:t>
      </w:r>
      <w:r w:rsidR="00617EA7" w:rsidRPr="00D213D9">
        <w:rPr>
          <w:szCs w:val="28"/>
          <w:lang w:val="ru-RU"/>
        </w:rPr>
        <w:t>.</w:t>
      </w:r>
      <w:r w:rsidR="00CB4A19" w:rsidRPr="00D213D9">
        <w:rPr>
          <w:szCs w:val="28"/>
          <w:lang w:val="ru-RU"/>
        </w:rPr>
        <w:t>Д</w:t>
      </w:r>
      <w:r w:rsidR="00617EA7" w:rsidRPr="00D213D9">
        <w:rPr>
          <w:szCs w:val="28"/>
          <w:lang w:val="ru-RU"/>
        </w:rPr>
        <w:t xml:space="preserve">. </w:t>
      </w:r>
      <w:proofErr w:type="spellStart"/>
      <w:r w:rsidR="00CB4A19" w:rsidRPr="00D213D9">
        <w:rPr>
          <w:szCs w:val="28"/>
          <w:lang w:val="ru-RU"/>
        </w:rPr>
        <w:t>Гижевская</w:t>
      </w:r>
      <w:proofErr w:type="spellEnd"/>
      <w:r w:rsidR="00617EA7" w:rsidRPr="00D213D9">
        <w:rPr>
          <w:szCs w:val="28"/>
          <w:lang w:val="ru-RU"/>
        </w:rPr>
        <w:tab/>
      </w:r>
    </w:p>
    <w:p w14:paraId="03A65BF3" w14:textId="77777777" w:rsidR="00617EA7" w:rsidRPr="00D213D9" w:rsidRDefault="00617EA7" w:rsidP="00617EA7">
      <w:pPr>
        <w:tabs>
          <w:tab w:val="left" w:pos="6840"/>
          <w:tab w:val="left" w:pos="9180"/>
        </w:tabs>
        <w:spacing w:line="240" w:lineRule="auto"/>
        <w:rPr>
          <w:szCs w:val="28"/>
          <w:u w:val="single"/>
          <w:lang w:val="ru-RU"/>
        </w:rPr>
      </w:pPr>
    </w:p>
    <w:p w14:paraId="20221D3F" w14:textId="1D22B5B5" w:rsidR="00617EA7" w:rsidRPr="00D213D9" w:rsidRDefault="009431DF" w:rsidP="00617EA7">
      <w:pPr>
        <w:tabs>
          <w:tab w:val="left" w:pos="6840"/>
          <w:tab w:val="left" w:pos="9180"/>
        </w:tabs>
        <w:spacing w:line="240" w:lineRule="auto"/>
        <w:rPr>
          <w:szCs w:val="28"/>
          <w:lang w:val="ru-RU"/>
        </w:rPr>
      </w:pPr>
      <w:r w:rsidRPr="00D213D9">
        <w:rPr>
          <w:szCs w:val="28"/>
          <w:lang w:val="ru-RU"/>
        </w:rPr>
        <w:t xml:space="preserve">Обучающийся </w:t>
      </w:r>
      <w:r w:rsidR="002A0A94" w:rsidRPr="00D213D9">
        <w:rPr>
          <w:szCs w:val="28"/>
          <w:lang w:val="ru-RU"/>
        </w:rPr>
        <w:t>группы</w:t>
      </w:r>
      <w:r w:rsidRPr="00D213D9">
        <w:rPr>
          <w:szCs w:val="28"/>
          <w:lang w:val="ru-RU"/>
        </w:rPr>
        <w:t xml:space="preserve"> </w:t>
      </w:r>
      <w:r w:rsidR="002A0A94" w:rsidRPr="00D213D9">
        <w:rPr>
          <w:szCs w:val="28"/>
          <w:lang w:val="ru-RU"/>
        </w:rPr>
        <w:t>6131-020402</w:t>
      </w:r>
      <w:r w:rsidR="002A0A94" w:rsidRPr="00D213D9">
        <w:rPr>
          <w:szCs w:val="28"/>
          <w:lang w:val="en-US"/>
        </w:rPr>
        <w:t>D</w:t>
      </w:r>
      <w:r w:rsidR="002A0A94" w:rsidRPr="00D213D9">
        <w:rPr>
          <w:szCs w:val="28"/>
          <w:lang w:val="ru-RU"/>
        </w:rPr>
        <w:t xml:space="preserve"> </w:t>
      </w:r>
      <w:r w:rsidR="00617EA7" w:rsidRPr="00D213D9">
        <w:rPr>
          <w:szCs w:val="28"/>
          <w:u w:val="single"/>
          <w:lang w:val="ru-RU"/>
        </w:rPr>
        <w:tab/>
      </w:r>
      <w:r w:rsidR="006B1EF1" w:rsidRPr="00D213D9">
        <w:rPr>
          <w:szCs w:val="28"/>
          <w:lang w:val="ru-RU"/>
        </w:rPr>
        <w:t xml:space="preserve"> </w:t>
      </w:r>
      <w:r w:rsidR="00D213D9" w:rsidRPr="00D213D9">
        <w:rPr>
          <w:szCs w:val="28"/>
          <w:lang w:val="ru-RU"/>
        </w:rPr>
        <w:t>Д</w:t>
      </w:r>
      <w:r w:rsidR="00617EA7" w:rsidRPr="00D213D9">
        <w:rPr>
          <w:szCs w:val="28"/>
          <w:lang w:val="ru-RU"/>
        </w:rPr>
        <w:t>.</w:t>
      </w:r>
      <w:r w:rsidR="00D213D9" w:rsidRPr="00D213D9">
        <w:rPr>
          <w:szCs w:val="28"/>
          <w:lang w:val="ru-RU"/>
        </w:rPr>
        <w:t>А</w:t>
      </w:r>
      <w:r w:rsidR="00617EA7" w:rsidRPr="00D213D9">
        <w:rPr>
          <w:szCs w:val="28"/>
          <w:lang w:val="ru-RU"/>
        </w:rPr>
        <w:t xml:space="preserve">. </w:t>
      </w:r>
      <w:proofErr w:type="spellStart"/>
      <w:r w:rsidR="00D213D9" w:rsidRPr="00D213D9">
        <w:rPr>
          <w:szCs w:val="28"/>
          <w:lang w:val="ru-RU"/>
        </w:rPr>
        <w:t>Кремнёв</w:t>
      </w:r>
      <w:proofErr w:type="spellEnd"/>
      <w:r w:rsidR="00617EA7" w:rsidRPr="00D213D9">
        <w:rPr>
          <w:szCs w:val="28"/>
          <w:lang w:val="ru-RU"/>
        </w:rPr>
        <w:tab/>
      </w:r>
    </w:p>
    <w:p w14:paraId="57C8B48E" w14:textId="77777777" w:rsidR="00617EA7" w:rsidRPr="006B1EF1" w:rsidRDefault="00617EA7" w:rsidP="00617EA7">
      <w:pPr>
        <w:tabs>
          <w:tab w:val="left" w:pos="6840"/>
          <w:tab w:val="left" w:pos="9180"/>
        </w:tabs>
        <w:spacing w:line="240" w:lineRule="auto"/>
        <w:rPr>
          <w:szCs w:val="28"/>
          <w:lang w:val="ru-RU"/>
        </w:rPr>
      </w:pPr>
    </w:p>
    <w:p w14:paraId="49C38E0B" w14:textId="77777777" w:rsidR="00617EA7" w:rsidRPr="00617EA7" w:rsidRDefault="00617EA7" w:rsidP="00617EA7">
      <w:pPr>
        <w:tabs>
          <w:tab w:val="left" w:pos="6840"/>
          <w:tab w:val="left" w:pos="9180"/>
        </w:tabs>
        <w:spacing w:line="240" w:lineRule="auto"/>
        <w:rPr>
          <w:szCs w:val="28"/>
          <w:u w:val="single"/>
          <w:lang w:val="ru-RU"/>
        </w:rPr>
      </w:pPr>
    </w:p>
    <w:p w14:paraId="6E2D0965" w14:textId="77777777" w:rsidR="00617EA7" w:rsidRPr="00617EA7" w:rsidRDefault="00617EA7" w:rsidP="00617EA7">
      <w:pPr>
        <w:tabs>
          <w:tab w:val="left" w:pos="6840"/>
          <w:tab w:val="left" w:pos="9180"/>
        </w:tabs>
        <w:spacing w:line="240" w:lineRule="auto"/>
        <w:rPr>
          <w:szCs w:val="28"/>
          <w:u w:val="single"/>
          <w:lang w:val="ru-RU"/>
        </w:rPr>
      </w:pPr>
    </w:p>
    <w:p w14:paraId="50CE59E2" w14:textId="4673094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00D213D9">
        <w:rPr>
          <w:szCs w:val="28"/>
          <w:lang w:val="ru-RU"/>
        </w:rPr>
        <w:t>А</w:t>
      </w:r>
      <w:r w:rsidRPr="006B1EF1">
        <w:rPr>
          <w:szCs w:val="28"/>
          <w:lang w:val="ru-RU"/>
        </w:rPr>
        <w:t>.</w:t>
      </w:r>
      <w:r w:rsidR="00D213D9">
        <w:rPr>
          <w:szCs w:val="28"/>
          <w:lang w:val="ru-RU"/>
        </w:rPr>
        <w:t>Н</w:t>
      </w:r>
      <w:r w:rsidRPr="006B1EF1">
        <w:rPr>
          <w:szCs w:val="28"/>
          <w:lang w:val="ru-RU"/>
        </w:rPr>
        <w:t xml:space="preserve">. </w:t>
      </w:r>
      <w:r w:rsidR="00D213D9">
        <w:rPr>
          <w:szCs w:val="28"/>
          <w:lang w:val="ru-RU"/>
        </w:rPr>
        <w:t>Жданова</w:t>
      </w:r>
      <w:r w:rsidRPr="006B1EF1">
        <w:rPr>
          <w:szCs w:val="28"/>
          <w:lang w:val="ru-RU"/>
        </w:rPr>
        <w:tab/>
      </w:r>
    </w:p>
    <w:p w14:paraId="175B060D" w14:textId="77777777" w:rsidR="00617EA7" w:rsidRPr="00617EA7" w:rsidRDefault="00617EA7" w:rsidP="00617EA7">
      <w:pPr>
        <w:tabs>
          <w:tab w:val="left" w:pos="7740"/>
        </w:tabs>
        <w:spacing w:line="240" w:lineRule="auto"/>
        <w:rPr>
          <w:szCs w:val="28"/>
          <w:u w:val="single"/>
          <w:lang w:val="ru-RU"/>
        </w:rPr>
      </w:pPr>
    </w:p>
    <w:p w14:paraId="1A03D720" w14:textId="77777777" w:rsidR="00617EA7" w:rsidRPr="00617EA7" w:rsidRDefault="00617EA7" w:rsidP="009E3103">
      <w:pPr>
        <w:tabs>
          <w:tab w:val="left" w:pos="7740"/>
        </w:tabs>
        <w:spacing w:line="240" w:lineRule="auto"/>
        <w:rPr>
          <w:lang w:val="ru-RU"/>
        </w:rPr>
      </w:pPr>
    </w:p>
    <w:p w14:paraId="20609528" w14:textId="77777777" w:rsidR="004919C3" w:rsidRPr="00A21EBC" w:rsidRDefault="004919C3" w:rsidP="009E3103">
      <w:pPr>
        <w:tabs>
          <w:tab w:val="left" w:pos="7740"/>
        </w:tabs>
        <w:spacing w:line="240" w:lineRule="auto"/>
        <w:rPr>
          <w:lang w:val="ru-RU"/>
        </w:rPr>
      </w:pPr>
    </w:p>
    <w:p w14:paraId="3446F1A7" w14:textId="77777777" w:rsidR="004919C3" w:rsidRDefault="004919C3" w:rsidP="009E3103">
      <w:pPr>
        <w:tabs>
          <w:tab w:val="left" w:pos="7740"/>
        </w:tabs>
        <w:spacing w:line="240" w:lineRule="auto"/>
        <w:rPr>
          <w:lang w:val="ru-RU"/>
        </w:rPr>
      </w:pPr>
    </w:p>
    <w:p w14:paraId="3CBE2ED3" w14:textId="77777777" w:rsidR="002A0A94" w:rsidRPr="00C23DC3" w:rsidRDefault="002A0A94" w:rsidP="009E3103">
      <w:pPr>
        <w:tabs>
          <w:tab w:val="left" w:pos="7740"/>
        </w:tabs>
        <w:spacing w:line="240" w:lineRule="auto"/>
        <w:rPr>
          <w:lang w:val="ru-RU"/>
        </w:rPr>
      </w:pPr>
    </w:p>
    <w:p w14:paraId="77FB0D91" w14:textId="2A64A1BE" w:rsidR="00617EA7" w:rsidRPr="00C23DC3" w:rsidRDefault="00617EA7" w:rsidP="00617EA7">
      <w:pPr>
        <w:tabs>
          <w:tab w:val="left" w:pos="7740"/>
        </w:tabs>
        <w:jc w:val="center"/>
        <w:rPr>
          <w:szCs w:val="28"/>
          <w:lang w:val="ru-RU"/>
        </w:rPr>
      </w:pPr>
      <w:r w:rsidRPr="009E1886">
        <w:rPr>
          <w:szCs w:val="28"/>
          <w:lang w:val="ru-RU"/>
        </w:rPr>
        <w:t>Самара 20</w:t>
      </w:r>
      <w:r w:rsidR="00A80612">
        <w:rPr>
          <w:szCs w:val="28"/>
          <w:lang w:val="ru-RU"/>
        </w:rPr>
        <w:t>2</w:t>
      </w:r>
      <w:r w:rsidR="002A0A94" w:rsidRPr="00C23DC3">
        <w:rPr>
          <w:szCs w:val="28"/>
          <w:lang w:val="ru-RU"/>
        </w:rPr>
        <w:t>2</w:t>
      </w:r>
    </w:p>
    <w:p w14:paraId="7A91B04F" w14:textId="273E8962" w:rsidR="005B04EF" w:rsidRPr="00987DCD" w:rsidRDefault="005B04EF" w:rsidP="00097E11">
      <w:pPr>
        <w:spacing w:before="360"/>
        <w:jc w:val="center"/>
        <w:rPr>
          <w:b/>
          <w:szCs w:val="28"/>
          <w:lang w:val="ru-RU"/>
        </w:rPr>
      </w:pPr>
      <w:bookmarkStart w:id="0" w:name="_Toc397589273"/>
      <w:r w:rsidRPr="00E07C72">
        <w:rPr>
          <w:szCs w:val="28"/>
          <w:lang w:val="ru-RU"/>
        </w:rPr>
        <w:lastRenderedPageBreak/>
        <w:t>СОДЕРЖАНИЕ</w:t>
      </w:r>
      <w:bookmarkEnd w:id="0"/>
    </w:p>
    <w:p w14:paraId="49D876AE" w14:textId="17CD2B10" w:rsidR="007D53F5" w:rsidRDefault="00F019D7">
      <w:pPr>
        <w:pStyle w:val="14"/>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17189859" w:history="1">
        <w:r w:rsidR="007D53F5" w:rsidRPr="0090705D">
          <w:rPr>
            <w:rStyle w:val="afa"/>
          </w:rPr>
          <w:t>1</w:t>
        </w:r>
        <w:r w:rsidR="007D53F5">
          <w:rPr>
            <w:rFonts w:asciiTheme="minorHAnsi" w:eastAsiaTheme="minorEastAsia" w:hAnsiTheme="minorHAnsi" w:cstheme="minorBidi"/>
            <w:sz w:val="22"/>
            <w:szCs w:val="22"/>
            <w:lang w:val="ru-RU"/>
          </w:rPr>
          <w:tab/>
        </w:r>
        <w:r w:rsidR="007D53F5" w:rsidRPr="0090705D">
          <w:rPr>
            <w:rStyle w:val="afa"/>
          </w:rPr>
          <w:t>Описание и анализ предметной области</w:t>
        </w:r>
        <w:r w:rsidR="007D53F5">
          <w:rPr>
            <w:webHidden/>
          </w:rPr>
          <w:tab/>
        </w:r>
        <w:r w:rsidR="007D53F5">
          <w:rPr>
            <w:webHidden/>
          </w:rPr>
          <w:fldChar w:fldCharType="begin"/>
        </w:r>
        <w:r w:rsidR="007D53F5">
          <w:rPr>
            <w:webHidden/>
          </w:rPr>
          <w:instrText xml:space="preserve"> PAGEREF _Toc117189859 \h </w:instrText>
        </w:r>
        <w:r w:rsidR="007D53F5">
          <w:rPr>
            <w:webHidden/>
          </w:rPr>
        </w:r>
        <w:r w:rsidR="007D53F5">
          <w:rPr>
            <w:webHidden/>
          </w:rPr>
          <w:fldChar w:fldCharType="separate"/>
        </w:r>
        <w:r w:rsidR="007D53F5">
          <w:rPr>
            <w:webHidden/>
          </w:rPr>
          <w:t>3</w:t>
        </w:r>
        <w:r w:rsidR="007D53F5">
          <w:rPr>
            <w:webHidden/>
          </w:rPr>
          <w:fldChar w:fldCharType="end"/>
        </w:r>
      </w:hyperlink>
    </w:p>
    <w:p w14:paraId="104DBB8B" w14:textId="692F2CED" w:rsidR="007D53F5" w:rsidRDefault="003C1C6B">
      <w:pPr>
        <w:pStyle w:val="22"/>
        <w:rPr>
          <w:rFonts w:asciiTheme="minorHAnsi" w:eastAsiaTheme="minorEastAsia" w:hAnsiTheme="minorHAnsi" w:cstheme="minorBidi"/>
          <w:sz w:val="22"/>
          <w:szCs w:val="22"/>
          <w:lang w:val="ru-RU"/>
        </w:rPr>
      </w:pPr>
      <w:hyperlink w:anchor="_Toc117189860" w:history="1">
        <w:r w:rsidR="007D53F5" w:rsidRPr="0090705D">
          <w:rPr>
            <w:rStyle w:val="afa"/>
          </w:rPr>
          <w:t>1.1</w:t>
        </w:r>
        <w:r w:rsidR="007D53F5">
          <w:rPr>
            <w:rFonts w:asciiTheme="minorHAnsi" w:eastAsiaTheme="minorEastAsia" w:hAnsiTheme="minorHAnsi" w:cstheme="minorBidi"/>
            <w:sz w:val="22"/>
            <w:szCs w:val="22"/>
            <w:lang w:val="ru-RU"/>
          </w:rPr>
          <w:tab/>
        </w:r>
        <w:r w:rsidR="007D53F5" w:rsidRPr="0090705D">
          <w:rPr>
            <w:rStyle w:val="afa"/>
          </w:rPr>
          <w:t>Нейронная сеть</w:t>
        </w:r>
        <w:r w:rsidR="007D53F5">
          <w:rPr>
            <w:webHidden/>
          </w:rPr>
          <w:tab/>
        </w:r>
        <w:r w:rsidR="007D53F5">
          <w:rPr>
            <w:webHidden/>
          </w:rPr>
          <w:fldChar w:fldCharType="begin"/>
        </w:r>
        <w:r w:rsidR="007D53F5">
          <w:rPr>
            <w:webHidden/>
          </w:rPr>
          <w:instrText xml:space="preserve"> PAGEREF _Toc117189860 \h </w:instrText>
        </w:r>
        <w:r w:rsidR="007D53F5">
          <w:rPr>
            <w:webHidden/>
          </w:rPr>
        </w:r>
        <w:r w:rsidR="007D53F5">
          <w:rPr>
            <w:webHidden/>
          </w:rPr>
          <w:fldChar w:fldCharType="separate"/>
        </w:r>
        <w:r w:rsidR="007D53F5">
          <w:rPr>
            <w:webHidden/>
          </w:rPr>
          <w:t>3</w:t>
        </w:r>
        <w:r w:rsidR="007D53F5">
          <w:rPr>
            <w:webHidden/>
          </w:rPr>
          <w:fldChar w:fldCharType="end"/>
        </w:r>
      </w:hyperlink>
    </w:p>
    <w:p w14:paraId="11207E2B" w14:textId="0584DC39" w:rsidR="007D53F5" w:rsidRDefault="003C1C6B">
      <w:pPr>
        <w:pStyle w:val="22"/>
        <w:rPr>
          <w:rFonts w:asciiTheme="minorHAnsi" w:eastAsiaTheme="minorEastAsia" w:hAnsiTheme="minorHAnsi" w:cstheme="minorBidi"/>
          <w:sz w:val="22"/>
          <w:szCs w:val="22"/>
          <w:lang w:val="ru-RU"/>
        </w:rPr>
      </w:pPr>
      <w:hyperlink w:anchor="_Toc117189861" w:history="1">
        <w:r w:rsidR="007D53F5" w:rsidRPr="0090705D">
          <w:rPr>
            <w:rStyle w:val="afa"/>
          </w:rPr>
          <w:t>1.2</w:t>
        </w:r>
        <w:r w:rsidR="007D53F5">
          <w:rPr>
            <w:rFonts w:asciiTheme="minorHAnsi" w:eastAsiaTheme="minorEastAsia" w:hAnsiTheme="minorHAnsi" w:cstheme="minorBidi"/>
            <w:sz w:val="22"/>
            <w:szCs w:val="22"/>
            <w:lang w:val="ru-RU"/>
          </w:rPr>
          <w:tab/>
        </w:r>
        <w:r w:rsidR="007D53F5" w:rsidRPr="0090705D">
          <w:rPr>
            <w:rStyle w:val="afa"/>
          </w:rPr>
          <w:t>Постановка задачи</w:t>
        </w:r>
        <w:r w:rsidR="007D53F5">
          <w:rPr>
            <w:webHidden/>
          </w:rPr>
          <w:tab/>
        </w:r>
        <w:r w:rsidR="007D53F5">
          <w:rPr>
            <w:webHidden/>
          </w:rPr>
          <w:fldChar w:fldCharType="begin"/>
        </w:r>
        <w:r w:rsidR="007D53F5">
          <w:rPr>
            <w:webHidden/>
          </w:rPr>
          <w:instrText xml:space="preserve"> PAGEREF _Toc117189861 \h </w:instrText>
        </w:r>
        <w:r w:rsidR="007D53F5">
          <w:rPr>
            <w:webHidden/>
          </w:rPr>
        </w:r>
        <w:r w:rsidR="007D53F5">
          <w:rPr>
            <w:webHidden/>
          </w:rPr>
          <w:fldChar w:fldCharType="separate"/>
        </w:r>
        <w:r w:rsidR="007D53F5">
          <w:rPr>
            <w:webHidden/>
          </w:rPr>
          <w:t>5</w:t>
        </w:r>
        <w:r w:rsidR="007D53F5">
          <w:rPr>
            <w:webHidden/>
          </w:rPr>
          <w:fldChar w:fldCharType="end"/>
        </w:r>
      </w:hyperlink>
    </w:p>
    <w:p w14:paraId="2694F3B7" w14:textId="0076A794" w:rsidR="007D53F5" w:rsidRDefault="003C1C6B">
      <w:pPr>
        <w:pStyle w:val="14"/>
        <w:rPr>
          <w:rFonts w:asciiTheme="minorHAnsi" w:eastAsiaTheme="minorEastAsia" w:hAnsiTheme="minorHAnsi" w:cstheme="minorBidi"/>
          <w:sz w:val="22"/>
          <w:szCs w:val="22"/>
          <w:lang w:val="ru-RU"/>
        </w:rPr>
      </w:pPr>
      <w:hyperlink w:anchor="_Toc117189862" w:history="1">
        <w:r w:rsidR="007D53F5" w:rsidRPr="0090705D">
          <w:rPr>
            <w:rStyle w:val="afa"/>
          </w:rPr>
          <w:t>2</w:t>
        </w:r>
        <w:r w:rsidR="007D53F5">
          <w:rPr>
            <w:rFonts w:asciiTheme="minorHAnsi" w:eastAsiaTheme="minorEastAsia" w:hAnsiTheme="minorHAnsi" w:cstheme="minorBidi"/>
            <w:sz w:val="22"/>
            <w:szCs w:val="22"/>
            <w:lang w:val="ru-RU"/>
          </w:rPr>
          <w:tab/>
        </w:r>
        <w:r w:rsidR="007D53F5" w:rsidRPr="0090705D">
          <w:rPr>
            <w:rStyle w:val="afa"/>
          </w:rPr>
          <w:t>Проектирование системы</w:t>
        </w:r>
        <w:r w:rsidR="007D53F5">
          <w:rPr>
            <w:webHidden/>
          </w:rPr>
          <w:tab/>
        </w:r>
        <w:r w:rsidR="007D53F5">
          <w:rPr>
            <w:webHidden/>
          </w:rPr>
          <w:fldChar w:fldCharType="begin"/>
        </w:r>
        <w:r w:rsidR="007D53F5">
          <w:rPr>
            <w:webHidden/>
          </w:rPr>
          <w:instrText xml:space="preserve"> PAGEREF _Toc117189862 \h </w:instrText>
        </w:r>
        <w:r w:rsidR="007D53F5">
          <w:rPr>
            <w:webHidden/>
          </w:rPr>
        </w:r>
        <w:r w:rsidR="007D53F5">
          <w:rPr>
            <w:webHidden/>
          </w:rPr>
          <w:fldChar w:fldCharType="separate"/>
        </w:r>
        <w:r w:rsidR="007D53F5">
          <w:rPr>
            <w:webHidden/>
          </w:rPr>
          <w:t>6</w:t>
        </w:r>
        <w:r w:rsidR="007D53F5">
          <w:rPr>
            <w:webHidden/>
          </w:rPr>
          <w:fldChar w:fldCharType="end"/>
        </w:r>
      </w:hyperlink>
    </w:p>
    <w:p w14:paraId="3B5680E2" w14:textId="0CE77B00" w:rsidR="007D53F5" w:rsidRDefault="003C1C6B">
      <w:pPr>
        <w:pStyle w:val="22"/>
        <w:rPr>
          <w:rFonts w:asciiTheme="minorHAnsi" w:eastAsiaTheme="minorEastAsia" w:hAnsiTheme="minorHAnsi" w:cstheme="minorBidi"/>
          <w:sz w:val="22"/>
          <w:szCs w:val="22"/>
          <w:lang w:val="ru-RU"/>
        </w:rPr>
      </w:pPr>
      <w:hyperlink w:anchor="_Toc117189863" w:history="1">
        <w:r w:rsidR="007D53F5" w:rsidRPr="0090705D">
          <w:rPr>
            <w:rStyle w:val="afa"/>
          </w:rPr>
          <w:t>2.1</w:t>
        </w:r>
        <w:r w:rsidR="007D53F5">
          <w:rPr>
            <w:rFonts w:asciiTheme="minorHAnsi" w:eastAsiaTheme="minorEastAsia" w:hAnsiTheme="minorHAnsi" w:cstheme="minorBidi"/>
            <w:sz w:val="22"/>
            <w:szCs w:val="22"/>
            <w:lang w:val="ru-RU"/>
          </w:rPr>
          <w:tab/>
        </w:r>
        <w:r w:rsidR="007D53F5" w:rsidRPr="0090705D">
          <w:rPr>
            <w:rStyle w:val="afa"/>
          </w:rPr>
          <w:t>Выбор и обоснование архитектуры нейронной сети</w:t>
        </w:r>
        <w:r w:rsidR="007D53F5">
          <w:rPr>
            <w:webHidden/>
          </w:rPr>
          <w:tab/>
        </w:r>
        <w:r w:rsidR="007D53F5">
          <w:rPr>
            <w:webHidden/>
          </w:rPr>
          <w:fldChar w:fldCharType="begin"/>
        </w:r>
        <w:r w:rsidR="007D53F5">
          <w:rPr>
            <w:webHidden/>
          </w:rPr>
          <w:instrText xml:space="preserve"> PAGEREF _Toc117189863 \h </w:instrText>
        </w:r>
        <w:r w:rsidR="007D53F5">
          <w:rPr>
            <w:webHidden/>
          </w:rPr>
        </w:r>
        <w:r w:rsidR="007D53F5">
          <w:rPr>
            <w:webHidden/>
          </w:rPr>
          <w:fldChar w:fldCharType="separate"/>
        </w:r>
        <w:r w:rsidR="007D53F5">
          <w:rPr>
            <w:webHidden/>
          </w:rPr>
          <w:t>6</w:t>
        </w:r>
        <w:r w:rsidR="007D53F5">
          <w:rPr>
            <w:webHidden/>
          </w:rPr>
          <w:fldChar w:fldCharType="end"/>
        </w:r>
      </w:hyperlink>
    </w:p>
    <w:p w14:paraId="009B29EF" w14:textId="70D690B9" w:rsidR="007D53F5" w:rsidRDefault="003C1C6B">
      <w:pPr>
        <w:pStyle w:val="22"/>
        <w:rPr>
          <w:rFonts w:asciiTheme="minorHAnsi" w:eastAsiaTheme="minorEastAsia" w:hAnsiTheme="minorHAnsi" w:cstheme="minorBidi"/>
          <w:sz w:val="22"/>
          <w:szCs w:val="22"/>
          <w:lang w:val="ru-RU"/>
        </w:rPr>
      </w:pPr>
      <w:hyperlink w:anchor="_Toc117189864" w:history="1">
        <w:r w:rsidR="007D53F5" w:rsidRPr="0090705D">
          <w:rPr>
            <w:rStyle w:val="afa"/>
          </w:rPr>
          <w:t>2.2</w:t>
        </w:r>
        <w:r w:rsidR="007D53F5">
          <w:rPr>
            <w:rFonts w:asciiTheme="minorHAnsi" w:eastAsiaTheme="minorEastAsia" w:hAnsiTheme="minorHAnsi" w:cstheme="minorBidi"/>
            <w:sz w:val="22"/>
            <w:szCs w:val="22"/>
            <w:lang w:val="ru-RU"/>
          </w:rPr>
          <w:tab/>
        </w:r>
        <w:r w:rsidR="007D53F5" w:rsidRPr="0090705D">
          <w:rPr>
            <w:rStyle w:val="afa"/>
          </w:rPr>
          <w:t>Обучение нейронной сети</w:t>
        </w:r>
        <w:r w:rsidR="007D53F5">
          <w:rPr>
            <w:webHidden/>
          </w:rPr>
          <w:tab/>
        </w:r>
        <w:r w:rsidR="007D53F5">
          <w:rPr>
            <w:webHidden/>
          </w:rPr>
          <w:fldChar w:fldCharType="begin"/>
        </w:r>
        <w:r w:rsidR="007D53F5">
          <w:rPr>
            <w:webHidden/>
          </w:rPr>
          <w:instrText xml:space="preserve"> PAGEREF _Toc117189864 \h </w:instrText>
        </w:r>
        <w:r w:rsidR="007D53F5">
          <w:rPr>
            <w:webHidden/>
          </w:rPr>
        </w:r>
        <w:r w:rsidR="007D53F5">
          <w:rPr>
            <w:webHidden/>
          </w:rPr>
          <w:fldChar w:fldCharType="separate"/>
        </w:r>
        <w:r w:rsidR="007D53F5">
          <w:rPr>
            <w:webHidden/>
          </w:rPr>
          <w:t>8</w:t>
        </w:r>
        <w:r w:rsidR="007D53F5">
          <w:rPr>
            <w:webHidden/>
          </w:rPr>
          <w:fldChar w:fldCharType="end"/>
        </w:r>
      </w:hyperlink>
    </w:p>
    <w:p w14:paraId="5BA46268" w14:textId="64A7AD03" w:rsidR="007D53F5" w:rsidRDefault="003C1C6B">
      <w:pPr>
        <w:pStyle w:val="22"/>
        <w:rPr>
          <w:rFonts w:asciiTheme="minorHAnsi" w:eastAsiaTheme="minorEastAsia" w:hAnsiTheme="minorHAnsi" w:cstheme="minorBidi"/>
          <w:sz w:val="22"/>
          <w:szCs w:val="22"/>
          <w:lang w:val="ru-RU"/>
        </w:rPr>
      </w:pPr>
      <w:hyperlink w:anchor="_Toc117189865" w:history="1">
        <w:r w:rsidR="007D53F5" w:rsidRPr="0090705D">
          <w:rPr>
            <w:rStyle w:val="afa"/>
          </w:rPr>
          <w:t>2.3</w:t>
        </w:r>
        <w:r w:rsidR="007D53F5">
          <w:rPr>
            <w:rFonts w:asciiTheme="minorHAnsi" w:eastAsiaTheme="minorEastAsia" w:hAnsiTheme="minorHAnsi" w:cstheme="minorBidi"/>
            <w:sz w:val="22"/>
            <w:szCs w:val="22"/>
            <w:lang w:val="ru-RU"/>
          </w:rPr>
          <w:tab/>
        </w:r>
        <w:r w:rsidR="007D53F5" w:rsidRPr="0090705D">
          <w:rPr>
            <w:rStyle w:val="afa"/>
          </w:rPr>
          <w:t>Функция активации</w:t>
        </w:r>
        <w:r w:rsidR="007D53F5">
          <w:rPr>
            <w:webHidden/>
          </w:rPr>
          <w:tab/>
        </w:r>
        <w:r w:rsidR="007D53F5">
          <w:rPr>
            <w:webHidden/>
          </w:rPr>
          <w:fldChar w:fldCharType="begin"/>
        </w:r>
        <w:r w:rsidR="007D53F5">
          <w:rPr>
            <w:webHidden/>
          </w:rPr>
          <w:instrText xml:space="preserve"> PAGEREF _Toc117189865 \h </w:instrText>
        </w:r>
        <w:r w:rsidR="007D53F5">
          <w:rPr>
            <w:webHidden/>
          </w:rPr>
        </w:r>
        <w:r w:rsidR="007D53F5">
          <w:rPr>
            <w:webHidden/>
          </w:rPr>
          <w:fldChar w:fldCharType="separate"/>
        </w:r>
        <w:r w:rsidR="007D53F5">
          <w:rPr>
            <w:webHidden/>
          </w:rPr>
          <w:t>11</w:t>
        </w:r>
        <w:r w:rsidR="007D53F5">
          <w:rPr>
            <w:webHidden/>
          </w:rPr>
          <w:fldChar w:fldCharType="end"/>
        </w:r>
      </w:hyperlink>
    </w:p>
    <w:p w14:paraId="4C600C8B" w14:textId="02226E73" w:rsidR="007D53F5" w:rsidRDefault="003C1C6B">
      <w:pPr>
        <w:pStyle w:val="22"/>
        <w:rPr>
          <w:rFonts w:asciiTheme="minorHAnsi" w:eastAsiaTheme="minorEastAsia" w:hAnsiTheme="minorHAnsi" w:cstheme="minorBidi"/>
          <w:sz w:val="22"/>
          <w:szCs w:val="22"/>
          <w:lang w:val="ru-RU"/>
        </w:rPr>
      </w:pPr>
      <w:hyperlink w:anchor="_Toc117189866" w:history="1">
        <w:r w:rsidR="007D53F5" w:rsidRPr="0090705D">
          <w:rPr>
            <w:rStyle w:val="afa"/>
          </w:rPr>
          <w:t>2.4</w:t>
        </w:r>
        <w:r w:rsidR="007D53F5">
          <w:rPr>
            <w:rFonts w:asciiTheme="minorHAnsi" w:eastAsiaTheme="minorEastAsia" w:hAnsiTheme="minorHAnsi" w:cstheme="minorBidi"/>
            <w:sz w:val="22"/>
            <w:szCs w:val="22"/>
            <w:lang w:val="ru-RU"/>
          </w:rPr>
          <w:tab/>
        </w:r>
        <w:r w:rsidR="007D53F5" w:rsidRPr="0090705D">
          <w:rPr>
            <w:rStyle w:val="afa"/>
          </w:rPr>
          <w:t>EfficientNet</w:t>
        </w:r>
        <w:r w:rsidR="007D53F5">
          <w:rPr>
            <w:webHidden/>
          </w:rPr>
          <w:tab/>
        </w:r>
        <w:r w:rsidR="007D53F5">
          <w:rPr>
            <w:webHidden/>
          </w:rPr>
          <w:fldChar w:fldCharType="begin"/>
        </w:r>
        <w:r w:rsidR="007D53F5">
          <w:rPr>
            <w:webHidden/>
          </w:rPr>
          <w:instrText xml:space="preserve"> PAGEREF _Toc117189866 \h </w:instrText>
        </w:r>
        <w:r w:rsidR="007D53F5">
          <w:rPr>
            <w:webHidden/>
          </w:rPr>
        </w:r>
        <w:r w:rsidR="007D53F5">
          <w:rPr>
            <w:webHidden/>
          </w:rPr>
          <w:fldChar w:fldCharType="separate"/>
        </w:r>
        <w:r w:rsidR="007D53F5">
          <w:rPr>
            <w:webHidden/>
          </w:rPr>
          <w:t>13</w:t>
        </w:r>
        <w:r w:rsidR="007D53F5">
          <w:rPr>
            <w:webHidden/>
          </w:rPr>
          <w:fldChar w:fldCharType="end"/>
        </w:r>
      </w:hyperlink>
    </w:p>
    <w:p w14:paraId="1BCE10DB" w14:textId="399E45F6" w:rsidR="007D53F5" w:rsidRDefault="003C1C6B">
      <w:pPr>
        <w:pStyle w:val="14"/>
        <w:rPr>
          <w:rFonts w:asciiTheme="minorHAnsi" w:eastAsiaTheme="minorEastAsia" w:hAnsiTheme="minorHAnsi" w:cstheme="minorBidi"/>
          <w:sz w:val="22"/>
          <w:szCs w:val="22"/>
          <w:lang w:val="ru-RU"/>
        </w:rPr>
      </w:pPr>
      <w:hyperlink w:anchor="_Toc117189867" w:history="1">
        <w:r w:rsidR="007D53F5" w:rsidRPr="0090705D">
          <w:rPr>
            <w:rStyle w:val="afa"/>
          </w:rPr>
          <w:t>3</w:t>
        </w:r>
        <w:r w:rsidR="007D53F5">
          <w:rPr>
            <w:rFonts w:asciiTheme="minorHAnsi" w:eastAsiaTheme="minorEastAsia" w:hAnsiTheme="minorHAnsi" w:cstheme="minorBidi"/>
            <w:sz w:val="22"/>
            <w:szCs w:val="22"/>
            <w:lang w:val="ru-RU"/>
          </w:rPr>
          <w:tab/>
        </w:r>
        <w:r w:rsidR="007D53F5" w:rsidRPr="0090705D">
          <w:rPr>
            <w:rStyle w:val="afa"/>
          </w:rPr>
          <w:t>Описание вычислительных экспериментов</w:t>
        </w:r>
        <w:r w:rsidR="007D53F5">
          <w:rPr>
            <w:webHidden/>
          </w:rPr>
          <w:tab/>
        </w:r>
        <w:r w:rsidR="007D53F5">
          <w:rPr>
            <w:webHidden/>
          </w:rPr>
          <w:fldChar w:fldCharType="begin"/>
        </w:r>
        <w:r w:rsidR="007D53F5">
          <w:rPr>
            <w:webHidden/>
          </w:rPr>
          <w:instrText xml:space="preserve"> PAGEREF _Toc117189867 \h </w:instrText>
        </w:r>
        <w:r w:rsidR="007D53F5">
          <w:rPr>
            <w:webHidden/>
          </w:rPr>
        </w:r>
        <w:r w:rsidR="007D53F5">
          <w:rPr>
            <w:webHidden/>
          </w:rPr>
          <w:fldChar w:fldCharType="separate"/>
        </w:r>
        <w:r w:rsidR="007D53F5">
          <w:rPr>
            <w:webHidden/>
          </w:rPr>
          <w:t>16</w:t>
        </w:r>
        <w:r w:rsidR="007D53F5">
          <w:rPr>
            <w:webHidden/>
          </w:rPr>
          <w:fldChar w:fldCharType="end"/>
        </w:r>
      </w:hyperlink>
    </w:p>
    <w:p w14:paraId="4B696BAA" w14:textId="6A55BAFC" w:rsidR="007D53F5" w:rsidRDefault="003C1C6B">
      <w:pPr>
        <w:pStyle w:val="22"/>
        <w:rPr>
          <w:rFonts w:asciiTheme="minorHAnsi" w:eastAsiaTheme="minorEastAsia" w:hAnsiTheme="minorHAnsi" w:cstheme="minorBidi"/>
          <w:sz w:val="22"/>
          <w:szCs w:val="22"/>
          <w:lang w:val="ru-RU"/>
        </w:rPr>
      </w:pPr>
      <w:hyperlink w:anchor="_Toc117189868" w:history="1">
        <w:r w:rsidR="007D53F5" w:rsidRPr="0090705D">
          <w:rPr>
            <w:rStyle w:val="afa"/>
          </w:rPr>
          <w:t>3.1</w:t>
        </w:r>
        <w:r w:rsidR="007D53F5">
          <w:rPr>
            <w:rFonts w:asciiTheme="minorHAnsi" w:eastAsiaTheme="minorEastAsia" w:hAnsiTheme="minorHAnsi" w:cstheme="minorBidi"/>
            <w:sz w:val="22"/>
            <w:szCs w:val="22"/>
            <w:lang w:val="ru-RU"/>
          </w:rPr>
          <w:tab/>
        </w:r>
        <w:r w:rsidR="007D53F5" w:rsidRPr="0090705D">
          <w:rPr>
            <w:rStyle w:val="afa"/>
          </w:rPr>
          <w:t>Описание параметров нейронной сети</w:t>
        </w:r>
        <w:r w:rsidR="007D53F5">
          <w:rPr>
            <w:webHidden/>
          </w:rPr>
          <w:tab/>
        </w:r>
        <w:r w:rsidR="007D53F5">
          <w:rPr>
            <w:webHidden/>
          </w:rPr>
          <w:fldChar w:fldCharType="begin"/>
        </w:r>
        <w:r w:rsidR="007D53F5">
          <w:rPr>
            <w:webHidden/>
          </w:rPr>
          <w:instrText xml:space="preserve"> PAGEREF _Toc117189868 \h </w:instrText>
        </w:r>
        <w:r w:rsidR="007D53F5">
          <w:rPr>
            <w:webHidden/>
          </w:rPr>
        </w:r>
        <w:r w:rsidR="007D53F5">
          <w:rPr>
            <w:webHidden/>
          </w:rPr>
          <w:fldChar w:fldCharType="separate"/>
        </w:r>
        <w:r w:rsidR="007D53F5">
          <w:rPr>
            <w:webHidden/>
          </w:rPr>
          <w:t>16</w:t>
        </w:r>
        <w:r w:rsidR="007D53F5">
          <w:rPr>
            <w:webHidden/>
          </w:rPr>
          <w:fldChar w:fldCharType="end"/>
        </w:r>
      </w:hyperlink>
    </w:p>
    <w:p w14:paraId="265424E3" w14:textId="04AE8BB9" w:rsidR="007D53F5" w:rsidRDefault="003C1C6B">
      <w:pPr>
        <w:pStyle w:val="22"/>
        <w:rPr>
          <w:rFonts w:asciiTheme="minorHAnsi" w:eastAsiaTheme="minorEastAsia" w:hAnsiTheme="minorHAnsi" w:cstheme="minorBidi"/>
          <w:sz w:val="22"/>
          <w:szCs w:val="22"/>
          <w:lang w:val="ru-RU"/>
        </w:rPr>
      </w:pPr>
      <w:hyperlink w:anchor="_Toc117189869" w:history="1">
        <w:r w:rsidR="007D53F5" w:rsidRPr="0090705D">
          <w:rPr>
            <w:rStyle w:val="afa"/>
          </w:rPr>
          <w:t>3.2</w:t>
        </w:r>
        <w:r w:rsidR="007D53F5">
          <w:rPr>
            <w:rFonts w:asciiTheme="minorHAnsi" w:eastAsiaTheme="minorEastAsia" w:hAnsiTheme="minorHAnsi" w:cstheme="minorBidi"/>
            <w:sz w:val="22"/>
            <w:szCs w:val="22"/>
            <w:lang w:val="ru-RU"/>
          </w:rPr>
          <w:tab/>
        </w:r>
        <w:r w:rsidR="007D53F5" w:rsidRPr="0090705D">
          <w:rPr>
            <w:rStyle w:val="afa"/>
          </w:rPr>
          <w:t>Результаты экспериментов</w:t>
        </w:r>
        <w:r w:rsidR="007D53F5">
          <w:rPr>
            <w:webHidden/>
          </w:rPr>
          <w:tab/>
        </w:r>
        <w:r w:rsidR="007D53F5">
          <w:rPr>
            <w:webHidden/>
          </w:rPr>
          <w:fldChar w:fldCharType="begin"/>
        </w:r>
        <w:r w:rsidR="007D53F5">
          <w:rPr>
            <w:webHidden/>
          </w:rPr>
          <w:instrText xml:space="preserve"> PAGEREF _Toc117189869 \h </w:instrText>
        </w:r>
        <w:r w:rsidR="007D53F5">
          <w:rPr>
            <w:webHidden/>
          </w:rPr>
        </w:r>
        <w:r w:rsidR="007D53F5">
          <w:rPr>
            <w:webHidden/>
          </w:rPr>
          <w:fldChar w:fldCharType="separate"/>
        </w:r>
        <w:r w:rsidR="007D53F5">
          <w:rPr>
            <w:webHidden/>
          </w:rPr>
          <w:t>18</w:t>
        </w:r>
        <w:r w:rsidR="007D53F5">
          <w:rPr>
            <w:webHidden/>
          </w:rPr>
          <w:fldChar w:fldCharType="end"/>
        </w:r>
      </w:hyperlink>
    </w:p>
    <w:p w14:paraId="0517E0ED" w14:textId="30236A9B" w:rsidR="007D53F5" w:rsidRDefault="003C1C6B">
      <w:pPr>
        <w:pStyle w:val="31"/>
        <w:rPr>
          <w:rFonts w:asciiTheme="minorHAnsi" w:eastAsiaTheme="minorEastAsia" w:hAnsiTheme="minorHAnsi" w:cstheme="minorBidi"/>
          <w:sz w:val="22"/>
          <w:szCs w:val="22"/>
          <w:lang w:val="ru-RU"/>
        </w:rPr>
      </w:pPr>
      <w:hyperlink w:anchor="_Toc117189870" w:history="1">
        <w:r w:rsidR="007D53F5" w:rsidRPr="0090705D">
          <w:rPr>
            <w:rStyle w:val="afa"/>
            <w:rFonts w:eastAsia="Calibri"/>
          </w:rPr>
          <w:t>3.2.1</w:t>
        </w:r>
        <w:r w:rsidR="007D53F5">
          <w:rPr>
            <w:rFonts w:asciiTheme="minorHAnsi" w:eastAsiaTheme="minorEastAsia" w:hAnsiTheme="minorHAnsi" w:cstheme="minorBidi"/>
            <w:sz w:val="22"/>
            <w:szCs w:val="22"/>
            <w:lang w:val="ru-RU"/>
          </w:rPr>
          <w:tab/>
        </w:r>
        <w:r w:rsidR="007D53F5" w:rsidRPr="0090705D">
          <w:rPr>
            <w:rStyle w:val="afa"/>
          </w:rPr>
          <w:t>Основной эксперимент</w:t>
        </w:r>
        <w:r w:rsidR="007D53F5">
          <w:rPr>
            <w:webHidden/>
          </w:rPr>
          <w:tab/>
        </w:r>
        <w:r w:rsidR="007D53F5">
          <w:rPr>
            <w:webHidden/>
          </w:rPr>
          <w:fldChar w:fldCharType="begin"/>
        </w:r>
        <w:r w:rsidR="007D53F5">
          <w:rPr>
            <w:webHidden/>
          </w:rPr>
          <w:instrText xml:space="preserve"> PAGEREF _Toc117189870 \h </w:instrText>
        </w:r>
        <w:r w:rsidR="007D53F5">
          <w:rPr>
            <w:webHidden/>
          </w:rPr>
        </w:r>
        <w:r w:rsidR="007D53F5">
          <w:rPr>
            <w:webHidden/>
          </w:rPr>
          <w:fldChar w:fldCharType="separate"/>
        </w:r>
        <w:r w:rsidR="007D53F5">
          <w:rPr>
            <w:webHidden/>
          </w:rPr>
          <w:t>18</w:t>
        </w:r>
        <w:r w:rsidR="007D53F5">
          <w:rPr>
            <w:webHidden/>
          </w:rPr>
          <w:fldChar w:fldCharType="end"/>
        </w:r>
      </w:hyperlink>
    </w:p>
    <w:p w14:paraId="001C8A04" w14:textId="7081C049" w:rsidR="007D53F5" w:rsidRDefault="003C1C6B">
      <w:pPr>
        <w:pStyle w:val="31"/>
        <w:rPr>
          <w:rFonts w:asciiTheme="minorHAnsi" w:eastAsiaTheme="minorEastAsia" w:hAnsiTheme="minorHAnsi" w:cstheme="minorBidi"/>
          <w:sz w:val="22"/>
          <w:szCs w:val="22"/>
          <w:lang w:val="ru-RU"/>
        </w:rPr>
      </w:pPr>
      <w:hyperlink w:anchor="_Toc117189871" w:history="1">
        <w:r w:rsidR="007D53F5" w:rsidRPr="0090705D">
          <w:rPr>
            <w:rStyle w:val="afa"/>
          </w:rPr>
          <w:t>3.2.2</w:t>
        </w:r>
        <w:r w:rsidR="007D53F5">
          <w:rPr>
            <w:rFonts w:asciiTheme="minorHAnsi" w:eastAsiaTheme="minorEastAsia" w:hAnsiTheme="minorHAnsi" w:cstheme="minorBidi"/>
            <w:sz w:val="22"/>
            <w:szCs w:val="22"/>
            <w:lang w:val="ru-RU"/>
          </w:rPr>
          <w:tab/>
        </w:r>
        <w:r w:rsidR="007D53F5" w:rsidRPr="0090705D">
          <w:rPr>
            <w:rStyle w:val="afa"/>
          </w:rPr>
          <w:t>Эксперимент с уменьшенным количеством эпох</w:t>
        </w:r>
        <w:r w:rsidR="007D53F5">
          <w:rPr>
            <w:webHidden/>
          </w:rPr>
          <w:tab/>
        </w:r>
        <w:r w:rsidR="007D53F5">
          <w:rPr>
            <w:webHidden/>
          </w:rPr>
          <w:fldChar w:fldCharType="begin"/>
        </w:r>
        <w:r w:rsidR="007D53F5">
          <w:rPr>
            <w:webHidden/>
          </w:rPr>
          <w:instrText xml:space="preserve"> PAGEREF _Toc117189871 \h </w:instrText>
        </w:r>
        <w:r w:rsidR="007D53F5">
          <w:rPr>
            <w:webHidden/>
          </w:rPr>
        </w:r>
        <w:r w:rsidR="007D53F5">
          <w:rPr>
            <w:webHidden/>
          </w:rPr>
          <w:fldChar w:fldCharType="separate"/>
        </w:r>
        <w:r w:rsidR="007D53F5">
          <w:rPr>
            <w:webHidden/>
          </w:rPr>
          <w:t>18</w:t>
        </w:r>
        <w:r w:rsidR="007D53F5">
          <w:rPr>
            <w:webHidden/>
          </w:rPr>
          <w:fldChar w:fldCharType="end"/>
        </w:r>
      </w:hyperlink>
    </w:p>
    <w:p w14:paraId="61E76B7B" w14:textId="336357F1" w:rsidR="007D53F5" w:rsidRDefault="003C1C6B">
      <w:pPr>
        <w:pStyle w:val="31"/>
        <w:rPr>
          <w:rFonts w:asciiTheme="minorHAnsi" w:eastAsiaTheme="minorEastAsia" w:hAnsiTheme="minorHAnsi" w:cstheme="minorBidi"/>
          <w:sz w:val="22"/>
          <w:szCs w:val="22"/>
          <w:lang w:val="ru-RU"/>
        </w:rPr>
      </w:pPr>
      <w:hyperlink w:anchor="_Toc117189872" w:history="1">
        <w:r w:rsidR="007D53F5" w:rsidRPr="0090705D">
          <w:rPr>
            <w:rStyle w:val="afa"/>
          </w:rPr>
          <w:t>3.2.3</w:t>
        </w:r>
        <w:r w:rsidR="007D53F5">
          <w:rPr>
            <w:rFonts w:asciiTheme="minorHAnsi" w:eastAsiaTheme="minorEastAsia" w:hAnsiTheme="minorHAnsi" w:cstheme="minorBidi"/>
            <w:sz w:val="22"/>
            <w:szCs w:val="22"/>
            <w:lang w:val="ru-RU"/>
          </w:rPr>
          <w:tab/>
        </w:r>
        <w:r w:rsidR="007D53F5" w:rsidRPr="0090705D">
          <w:rPr>
            <w:rStyle w:val="afa"/>
          </w:rPr>
          <w:t>Эксперимент с уменьшенным количеством слоёв</w:t>
        </w:r>
        <w:r w:rsidR="007D53F5">
          <w:rPr>
            <w:webHidden/>
          </w:rPr>
          <w:tab/>
        </w:r>
        <w:r w:rsidR="007D53F5">
          <w:rPr>
            <w:webHidden/>
          </w:rPr>
          <w:fldChar w:fldCharType="begin"/>
        </w:r>
        <w:r w:rsidR="007D53F5">
          <w:rPr>
            <w:webHidden/>
          </w:rPr>
          <w:instrText xml:space="preserve"> PAGEREF _Toc117189872 \h </w:instrText>
        </w:r>
        <w:r w:rsidR="007D53F5">
          <w:rPr>
            <w:webHidden/>
          </w:rPr>
        </w:r>
        <w:r w:rsidR="007D53F5">
          <w:rPr>
            <w:webHidden/>
          </w:rPr>
          <w:fldChar w:fldCharType="separate"/>
        </w:r>
        <w:r w:rsidR="007D53F5">
          <w:rPr>
            <w:webHidden/>
          </w:rPr>
          <w:t>19</w:t>
        </w:r>
        <w:r w:rsidR="007D53F5">
          <w:rPr>
            <w:webHidden/>
          </w:rPr>
          <w:fldChar w:fldCharType="end"/>
        </w:r>
      </w:hyperlink>
    </w:p>
    <w:p w14:paraId="06133816" w14:textId="196EF181" w:rsidR="007D53F5" w:rsidRDefault="003C1C6B">
      <w:pPr>
        <w:pStyle w:val="14"/>
        <w:rPr>
          <w:rFonts w:asciiTheme="minorHAnsi" w:eastAsiaTheme="minorEastAsia" w:hAnsiTheme="minorHAnsi" w:cstheme="minorBidi"/>
          <w:sz w:val="22"/>
          <w:szCs w:val="22"/>
          <w:lang w:val="ru-RU"/>
        </w:rPr>
      </w:pPr>
      <w:hyperlink w:anchor="_Toc117189873" w:history="1">
        <w:r w:rsidR="007D53F5" w:rsidRPr="0090705D">
          <w:rPr>
            <w:rStyle w:val="afa"/>
          </w:rPr>
          <w:t>4</w:t>
        </w:r>
        <w:r w:rsidR="007D53F5">
          <w:rPr>
            <w:rFonts w:asciiTheme="minorHAnsi" w:eastAsiaTheme="minorEastAsia" w:hAnsiTheme="minorHAnsi" w:cstheme="minorBidi"/>
            <w:sz w:val="22"/>
            <w:szCs w:val="22"/>
            <w:lang w:val="ru-RU"/>
          </w:rPr>
          <w:tab/>
        </w:r>
        <w:r w:rsidR="007D53F5" w:rsidRPr="0090705D">
          <w:rPr>
            <w:rStyle w:val="afa"/>
          </w:rPr>
          <w:t>Результат работы</w:t>
        </w:r>
        <w:r w:rsidR="007D53F5">
          <w:rPr>
            <w:webHidden/>
          </w:rPr>
          <w:tab/>
        </w:r>
        <w:r w:rsidR="007D53F5">
          <w:rPr>
            <w:webHidden/>
          </w:rPr>
          <w:fldChar w:fldCharType="begin"/>
        </w:r>
        <w:r w:rsidR="007D53F5">
          <w:rPr>
            <w:webHidden/>
          </w:rPr>
          <w:instrText xml:space="preserve"> PAGEREF _Toc117189873 \h </w:instrText>
        </w:r>
        <w:r w:rsidR="007D53F5">
          <w:rPr>
            <w:webHidden/>
          </w:rPr>
        </w:r>
        <w:r w:rsidR="007D53F5">
          <w:rPr>
            <w:webHidden/>
          </w:rPr>
          <w:fldChar w:fldCharType="separate"/>
        </w:r>
        <w:r w:rsidR="007D53F5">
          <w:rPr>
            <w:webHidden/>
          </w:rPr>
          <w:t>20</w:t>
        </w:r>
        <w:r w:rsidR="007D53F5">
          <w:rPr>
            <w:webHidden/>
          </w:rPr>
          <w:fldChar w:fldCharType="end"/>
        </w:r>
      </w:hyperlink>
    </w:p>
    <w:p w14:paraId="2A5B6329" w14:textId="23653D35" w:rsidR="007D53F5" w:rsidRDefault="003C1C6B">
      <w:pPr>
        <w:pStyle w:val="14"/>
        <w:rPr>
          <w:rFonts w:asciiTheme="minorHAnsi" w:eastAsiaTheme="minorEastAsia" w:hAnsiTheme="minorHAnsi" w:cstheme="minorBidi"/>
          <w:sz w:val="22"/>
          <w:szCs w:val="22"/>
          <w:lang w:val="ru-RU"/>
        </w:rPr>
      </w:pPr>
      <w:hyperlink w:anchor="_Toc117189874" w:history="1">
        <w:r w:rsidR="007D53F5" w:rsidRPr="0090705D">
          <w:rPr>
            <w:rStyle w:val="afa"/>
          </w:rPr>
          <w:t>ЗАКЛЮЧЕНИЕ</w:t>
        </w:r>
        <w:r w:rsidR="007D53F5">
          <w:rPr>
            <w:webHidden/>
          </w:rPr>
          <w:tab/>
        </w:r>
        <w:r w:rsidR="007D53F5">
          <w:rPr>
            <w:webHidden/>
          </w:rPr>
          <w:fldChar w:fldCharType="begin"/>
        </w:r>
        <w:r w:rsidR="007D53F5">
          <w:rPr>
            <w:webHidden/>
          </w:rPr>
          <w:instrText xml:space="preserve"> PAGEREF _Toc117189874 \h </w:instrText>
        </w:r>
        <w:r w:rsidR="007D53F5">
          <w:rPr>
            <w:webHidden/>
          </w:rPr>
        </w:r>
        <w:r w:rsidR="007D53F5">
          <w:rPr>
            <w:webHidden/>
          </w:rPr>
          <w:fldChar w:fldCharType="separate"/>
        </w:r>
        <w:r w:rsidR="007D53F5">
          <w:rPr>
            <w:webHidden/>
          </w:rPr>
          <w:t>21</w:t>
        </w:r>
        <w:r w:rsidR="007D53F5">
          <w:rPr>
            <w:webHidden/>
          </w:rPr>
          <w:fldChar w:fldCharType="end"/>
        </w:r>
      </w:hyperlink>
    </w:p>
    <w:p w14:paraId="36D43B6E" w14:textId="0EF7D418" w:rsidR="00D73241" w:rsidRPr="00D73241" w:rsidRDefault="00F019D7" w:rsidP="00D73241">
      <w:pPr>
        <w:pStyle w:val="af5"/>
        <w:tabs>
          <w:tab w:val="left" w:pos="5670"/>
          <w:tab w:val="left" w:pos="8364"/>
        </w:tabs>
        <w:ind w:firstLine="0"/>
        <w:jc w:val="left"/>
        <w:rPr>
          <w:sz w:val="28"/>
          <w:szCs w:val="28"/>
        </w:rPr>
      </w:pPr>
      <w:r>
        <w:rPr>
          <w:sz w:val="28"/>
          <w:szCs w:val="28"/>
        </w:rPr>
        <w:fldChar w:fldCharType="end"/>
      </w:r>
      <w:r w:rsidR="00DC23B1">
        <w:br w:type="page"/>
      </w:r>
      <w:bookmarkStart w:id="1" w:name="_Toc526518966"/>
    </w:p>
    <w:p w14:paraId="53F04219" w14:textId="1CB92259" w:rsidR="005B04EF" w:rsidRDefault="005B04EF" w:rsidP="00E07C72">
      <w:pPr>
        <w:pStyle w:val="a2"/>
      </w:pPr>
      <w:bookmarkStart w:id="2" w:name="_Toc117189859"/>
      <w:r w:rsidRPr="003E5B55">
        <w:lastRenderedPageBreak/>
        <w:t xml:space="preserve">Описание и </w:t>
      </w:r>
      <w:r w:rsidRPr="00A21EBC">
        <w:t>анализ</w:t>
      </w:r>
      <w:r w:rsidRPr="003E5B55">
        <w:t xml:space="preserve"> предметной области</w:t>
      </w:r>
      <w:bookmarkEnd w:id="1"/>
      <w:bookmarkEnd w:id="2"/>
    </w:p>
    <w:p w14:paraId="59CB7176" w14:textId="1CCC78B5" w:rsidR="00D73241" w:rsidRDefault="00D73241" w:rsidP="00D73241">
      <w:pPr>
        <w:pStyle w:val="a3"/>
      </w:pPr>
      <w:bookmarkStart w:id="3" w:name="_Toc117189860"/>
      <w:r>
        <w:t>Нейронная сеть</w:t>
      </w:r>
      <w:bookmarkEnd w:id="3"/>
    </w:p>
    <w:p w14:paraId="06EA9848" w14:textId="1337B50C" w:rsidR="00D73241" w:rsidRPr="008D382D" w:rsidRDefault="00D73241" w:rsidP="00D73241">
      <w:pPr>
        <w:pStyle w:val="aa"/>
      </w:pPr>
      <w:r w:rsidRPr="008D382D">
        <w:t>Изучение и использование искусственных нейронных сетей, в принципе, началось уже достаточно давно – в начале 20 века, но по-настоящему широкую известность они получили несколько позже. Связано это, в первую очередь, с тем, что стали появляться продвинутые (для того времени) вычислительные устройства, мощности которых были достаточно велики для работы с искусственными нейронными сетями. По сути, на данный момент можно легко смоделировать нейронную сеть средней сложности на любом персональном компьютере.</w:t>
      </w:r>
    </w:p>
    <w:p w14:paraId="70E0A8BE" w14:textId="77777777" w:rsidR="00D73241" w:rsidRPr="008D382D" w:rsidRDefault="00D73241" w:rsidP="00D73241">
      <w:pPr>
        <w:pStyle w:val="aa"/>
      </w:pPr>
      <w:r w:rsidRPr="008D382D">
        <w:t>Нейронная сеть представляет из себя совокупность нейронов, соединённых друг с другом определённым образом. Рассмотрим один нейрон, его модель представлена на рисунке 1.</w:t>
      </w:r>
    </w:p>
    <w:p w14:paraId="75B66FC4" w14:textId="77777777" w:rsidR="00D73241" w:rsidRPr="008D382D" w:rsidRDefault="00D73241" w:rsidP="00D73241">
      <w:pPr>
        <w:pStyle w:val="a9"/>
      </w:pPr>
      <w:r w:rsidRPr="008D382D">
        <w:rPr>
          <w:noProof/>
        </w:rPr>
        <w:drawing>
          <wp:inline distT="0" distB="0" distL="0" distR="0" wp14:anchorId="0193FC45" wp14:editId="25418769">
            <wp:extent cx="3558540" cy="1510262"/>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824" cy="1571072"/>
                    </a:xfrm>
                    <a:prstGeom prst="rect">
                      <a:avLst/>
                    </a:prstGeom>
                  </pic:spPr>
                </pic:pic>
              </a:graphicData>
            </a:graphic>
          </wp:inline>
        </w:drawing>
      </w:r>
      <w:r w:rsidRPr="008D382D">
        <w:br/>
        <w:t>Рисунок 1 – Модель нейрона</w:t>
      </w:r>
    </w:p>
    <w:p w14:paraId="72EA9E06" w14:textId="26B0ECCD" w:rsidR="00D73241" w:rsidRPr="008D382D" w:rsidRDefault="00D73241" w:rsidP="00D73241">
      <w:pPr>
        <w:pStyle w:val="aa"/>
      </w:pPr>
      <w:r w:rsidRPr="008D382D">
        <w:t>Нейрон представляет из себя элемент, который вычисляет выходной сигнал (по определённому правилу) из совокупности входных сигналов. То есть основная последовательность действий одного нейрона такая:</w:t>
      </w:r>
    </w:p>
    <w:p w14:paraId="2DBD34B5" w14:textId="77777777" w:rsidR="00D73241" w:rsidRPr="008D382D" w:rsidRDefault="00D73241" w:rsidP="00D73241">
      <w:pPr>
        <w:pStyle w:val="-"/>
        <w:ind w:left="0" w:firstLine="709"/>
      </w:pPr>
      <w:r w:rsidRPr="008D382D">
        <w:t>приём сигналов от предыдущих элементов сети;</w:t>
      </w:r>
    </w:p>
    <w:p w14:paraId="4E9BC637" w14:textId="77777777" w:rsidR="00D73241" w:rsidRPr="008D382D" w:rsidRDefault="00D73241" w:rsidP="00D73241">
      <w:pPr>
        <w:pStyle w:val="-"/>
        <w:ind w:left="0" w:firstLine="709"/>
      </w:pPr>
      <w:r w:rsidRPr="008D382D">
        <w:t>комбинирование входных сигналов;</w:t>
      </w:r>
    </w:p>
    <w:p w14:paraId="49100A3D" w14:textId="77777777" w:rsidR="00D73241" w:rsidRPr="008D382D" w:rsidRDefault="00D73241" w:rsidP="00D73241">
      <w:pPr>
        <w:pStyle w:val="-"/>
        <w:ind w:left="0" w:firstLine="709"/>
      </w:pPr>
      <w:r w:rsidRPr="008D382D">
        <w:t>вычисление выходного сигнала;</w:t>
      </w:r>
    </w:p>
    <w:p w14:paraId="0765B356" w14:textId="77777777" w:rsidR="00D73241" w:rsidRPr="008D382D" w:rsidRDefault="00D73241" w:rsidP="00D73241">
      <w:pPr>
        <w:pStyle w:val="-"/>
        <w:ind w:left="0" w:firstLine="709"/>
      </w:pPr>
      <w:r w:rsidRPr="008D382D">
        <w:t>передача выходного сигнала следующим элементам нейронной сети.</w:t>
      </w:r>
    </w:p>
    <w:p w14:paraId="639D904E" w14:textId="3A526738" w:rsidR="00D73241" w:rsidRPr="008D382D" w:rsidRDefault="00D73241" w:rsidP="00D73241">
      <w:pPr>
        <w:pStyle w:val="aa"/>
      </w:pPr>
      <w:r w:rsidRPr="008D382D">
        <w:lastRenderedPageBreak/>
        <w:t>Между собой нейроны могут быть соединены абсолютно по-разному, это определяется структурой конкретной сети. Но суть работы нейронной сети остаётся всегда одной и той же. По совокупности поступающих на вход сети сигналов на выходе формируется выходной сигнал (или несколько выходных сигналов). То есть нейронную сеть упрощённо можно представить в виде чёрного ящика, у которого есть входы и выходы. А внутри этого ящика сидит огромное количество нейронов.</w:t>
      </w:r>
    </w:p>
    <w:p w14:paraId="2EB5E4AB" w14:textId="2229B2EC" w:rsidR="00D73241" w:rsidRDefault="00D73241" w:rsidP="00D73241">
      <w:pPr>
        <w:pStyle w:val="aa"/>
      </w:pPr>
      <w:r w:rsidRPr="008D382D">
        <w:t>Персептрон (</w:t>
      </w:r>
      <w:proofErr w:type="spellStart"/>
      <w:r w:rsidRPr="008D382D">
        <w:t>Perceptron</w:t>
      </w:r>
      <w:proofErr w:type="spellEnd"/>
      <w:r w:rsidRPr="008D382D">
        <w:t>)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Модель персептрона представлена на рисунке 2.</w:t>
      </w:r>
    </w:p>
    <w:p w14:paraId="13122FEB" w14:textId="77777777" w:rsidR="00D73241" w:rsidRPr="008D382D" w:rsidRDefault="00D73241" w:rsidP="00D73241">
      <w:pPr>
        <w:pStyle w:val="a9"/>
      </w:pPr>
      <w:r w:rsidRPr="008D382D">
        <w:rPr>
          <w:noProof/>
        </w:rPr>
        <w:drawing>
          <wp:inline distT="0" distB="0" distL="0" distR="0" wp14:anchorId="5DF47E4B" wp14:editId="079DDC9A">
            <wp:extent cx="3485952" cy="3108960"/>
            <wp:effectExtent l="0" t="0" r="635" b="0"/>
            <wp:docPr id="7" name="Рисунок 7" descr="https://neuralnet.info/wp-content/uploads/2017/08/4-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uralnet.info/wp-content/uploads/2017/08/4-perceptr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17" cy="3216754"/>
                    </a:xfrm>
                    <a:prstGeom prst="rect">
                      <a:avLst/>
                    </a:prstGeom>
                    <a:noFill/>
                    <a:ln>
                      <a:noFill/>
                    </a:ln>
                  </pic:spPr>
                </pic:pic>
              </a:graphicData>
            </a:graphic>
          </wp:inline>
        </w:drawing>
      </w:r>
      <w:r w:rsidRPr="008D382D">
        <w:br/>
        <w:t>Рисунок 2 – Модель персептрона</w:t>
      </w:r>
    </w:p>
    <w:p w14:paraId="3BC4FBE6" w14:textId="77777777" w:rsidR="00D73241" w:rsidRPr="008D382D" w:rsidRDefault="00D73241" w:rsidP="00D73241">
      <w:pPr>
        <w:pStyle w:val="aa"/>
      </w:pPr>
      <w:r w:rsidRPr="008D382D">
        <w:t xml:space="preserve">Разные исследователи по-разному его определяют. В самом общем своём виде (как его описывал </w:t>
      </w:r>
      <w:proofErr w:type="spellStart"/>
      <w:r w:rsidRPr="008D382D">
        <w:t>Розенблатт</w:t>
      </w:r>
      <w:proofErr w:type="spellEnd"/>
      <w:r w:rsidRPr="008D382D">
        <w:t>) он представляет систему из элементов трёх разных типов: сенсоров, ассоциативных элементов и реагирующих элементов.</w:t>
      </w:r>
    </w:p>
    <w:p w14:paraId="0F0082DF" w14:textId="77777777" w:rsidR="00D73241" w:rsidRPr="008D382D" w:rsidRDefault="00D73241" w:rsidP="00D73241">
      <w:pPr>
        <w:pStyle w:val="aa"/>
      </w:pPr>
      <w:r w:rsidRPr="008D382D">
        <w:t xml:space="preserve">Рассмотрим принцип работы персептрона. Первыми в работу включаются S-элементы. Они могут находиться либо в состоянии покоя (сигнал равен 0), либо в состоянии возбуждения (сигнал равен 1). Далее </w:t>
      </w:r>
      <w:r w:rsidRPr="008D382D">
        <w:lastRenderedPageBreak/>
        <w:t>сигналы от S-элементов передаются A-элементам по так называемым S-A связям. Эти связи могут иметь веса, равные только -1, 0 или 1. Затем сигналы от сенсорных элементов, прошедших по S-A связям</w:t>
      </w:r>
      <w:r>
        <w:t>,</w:t>
      </w:r>
      <w:r w:rsidRPr="008D382D">
        <w:t xml:space="preserve"> попадают в A-элементы, которые ещё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​θ​, то этот A-элемент возбуждается и выдаёт сигнал, равный 1. В противном случае (сигнал от S-элементов не превысил порога A-элемента), генерируется нулевой сигнал.</w:t>
      </w:r>
    </w:p>
    <w:p w14:paraId="21A95019" w14:textId="77777777" w:rsidR="00D73241" w:rsidRPr="008D382D" w:rsidRDefault="00D73241" w:rsidP="00D73241">
      <w:pPr>
        <w:pStyle w:val="aa"/>
      </w:pPr>
      <w:r w:rsidRPr="008D382D">
        <w:t>Далее сигналы, которые произвели возбуждённые A-элементы, направляются к сумматору (R-элемент). Однако, чтобы добраться до R-элемента, они проходят по A-R связям, у которых тоже есть веса. Здесь они уже могут принимать любые значения (в отличие от S-A связей).</w:t>
      </w:r>
    </w:p>
    <w:p w14:paraId="77729390" w14:textId="463AF32B" w:rsidR="00D73241" w:rsidRPr="008D382D" w:rsidRDefault="00D73241" w:rsidP="00D73241">
      <w:pPr>
        <w:pStyle w:val="aa"/>
      </w:pPr>
      <w:r w:rsidRPr="008D382D">
        <w:t>Далее. R-элемент складывает друг с другом взвешенные сигналы от A</w:t>
      </w:r>
      <w:r w:rsidR="00A055E5">
        <w:t>-</w:t>
      </w:r>
      <w:r w:rsidRPr="008D382D">
        <w:t>элементов и, если превышен определённый порог, генерирует выходной сигнал, равный 1. Это означает, что в общем потоке информации от глаз мы распознали лицо человека. Если порог не превышен, то выход персептрона равен -1. То есть мы не выделили лицо из общего потока информации.</w:t>
      </w:r>
    </w:p>
    <w:p w14:paraId="5B4E89D0" w14:textId="77777777" w:rsidR="005B04EF" w:rsidRPr="00796675" w:rsidRDefault="005B04EF" w:rsidP="00735FEC">
      <w:pPr>
        <w:pStyle w:val="a3"/>
      </w:pPr>
      <w:bookmarkStart w:id="4" w:name="_Toc526518971"/>
      <w:bookmarkStart w:id="5" w:name="_Toc117189861"/>
      <w:r w:rsidRPr="00946F17">
        <w:t>Постановка задачи</w:t>
      </w:r>
      <w:bookmarkEnd w:id="4"/>
      <w:bookmarkEnd w:id="5"/>
    </w:p>
    <w:p w14:paraId="485F9407" w14:textId="4D38659C" w:rsidR="00500336" w:rsidRDefault="00500336" w:rsidP="00211C83">
      <w:pPr>
        <w:pStyle w:val="aa"/>
      </w:pPr>
      <w:r w:rsidRPr="00500336">
        <w:t xml:space="preserve">Пусть X </w:t>
      </w:r>
      <w:r w:rsidR="009A0D63">
        <w:t>–</w:t>
      </w:r>
      <w:r w:rsidRPr="00500336">
        <w:t xml:space="preserve"> множество описаний объектов, Y </w:t>
      </w:r>
      <w:r w:rsidR="009A0D63">
        <w:t>–</w:t>
      </w:r>
      <w:r w:rsidRPr="00500336">
        <w:t xml:space="preserve"> множество номеров (или наименований) классов. Существует неизвестная целевая зависимость </w:t>
      </w:r>
      <w:r w:rsidR="009A0D63">
        <w:t>–</w:t>
      </w:r>
      <w:r w:rsidRPr="00500336">
        <w:t xml:space="preserve"> отображение</w:t>
      </w:r>
      <w: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:X→Y</m:t>
        </m:r>
      </m:oMath>
      <w:r w:rsidRPr="00500336">
        <w:t>, значения которой известны только на объектах конечной обучающей</w:t>
      </w:r>
      <w:r w:rsidR="00AA60EC">
        <w:t xml:space="preserve"> выборки</w:t>
      </w:r>
      <w:r w:rsidRPr="00500336">
        <w:t xml:space="preserve"> </w:t>
      </w:r>
      <m:oMath>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oMath>
      <w:r w:rsidRPr="00500336">
        <w:t>. Требуется построить алгоритм</w:t>
      </w:r>
      <w:r w:rsidR="009A0D63" w:rsidRPr="009A0D63">
        <w:t xml:space="preserve"> </w:t>
      </w:r>
      <m:oMath>
        <m:r>
          <w:rPr>
            <w:rFonts w:ascii="Cambria Math" w:hAnsi="Cambria Math"/>
          </w:rPr>
          <m:t>a:X→Y</m:t>
        </m:r>
      </m:oMath>
      <w:r w:rsidRPr="00500336">
        <w:t xml:space="preserve">, способный классифицировать произвольный объект </w:t>
      </w:r>
      <m:oMath>
        <m:r>
          <w:rPr>
            <w:rFonts w:ascii="Cambria Math" w:hAnsi="Cambria Math"/>
          </w:rPr>
          <m:t>x∈X</m:t>
        </m:r>
      </m:oMath>
      <w:r w:rsidRPr="00500336">
        <w:t>.</w:t>
      </w:r>
    </w:p>
    <w:p w14:paraId="079EE85E" w14:textId="53AACE52" w:rsidR="001D0CE9" w:rsidRPr="00500336" w:rsidRDefault="001D0CE9" w:rsidP="001D0CE9">
      <w:pPr>
        <w:pStyle w:val="aa"/>
      </w:pPr>
      <w:r w:rsidRPr="00500336">
        <w:t>Во вре</w:t>
      </w:r>
      <w:r>
        <w:t>мя лабораторной работы необходимо разработать программу, с помощью которой можно распознать изображение и определить его к одному из заданных классов. Количество классов – 15.</w:t>
      </w:r>
    </w:p>
    <w:p w14:paraId="0945212C" w14:textId="1202B40B" w:rsidR="00211C83" w:rsidRDefault="00211C83">
      <w:pPr>
        <w:spacing w:line="240" w:lineRule="auto"/>
        <w:rPr>
          <w:rFonts w:cs="Arial"/>
          <w:bCs/>
          <w:kern w:val="32"/>
          <w:szCs w:val="28"/>
          <w:lang w:val="ru-RU"/>
        </w:rPr>
      </w:pPr>
      <w:r w:rsidRPr="001D0CE9">
        <w:rPr>
          <w:lang w:val="ru-RU"/>
        </w:rPr>
        <w:br w:type="page"/>
      </w:r>
    </w:p>
    <w:p w14:paraId="0CC1D0F5" w14:textId="77777777" w:rsidR="00635E4D" w:rsidRDefault="00635E4D" w:rsidP="00211C83">
      <w:pPr>
        <w:pStyle w:val="a2"/>
        <w:numPr>
          <w:ilvl w:val="0"/>
          <w:numId w:val="0"/>
        </w:numPr>
        <w:sectPr w:rsidR="00635E4D" w:rsidSect="001F210B">
          <w:footerReference w:type="default" r:id="rId10"/>
          <w:type w:val="continuous"/>
          <w:pgSz w:w="11906" w:h="16838" w:code="9"/>
          <w:pgMar w:top="1134" w:right="851" w:bottom="1134" w:left="1701" w:header="709" w:footer="709" w:gutter="0"/>
          <w:cols w:space="708"/>
          <w:titlePg/>
          <w:docGrid w:linePitch="381"/>
        </w:sectPr>
      </w:pPr>
    </w:p>
    <w:p w14:paraId="521E1B81" w14:textId="04F415AA" w:rsidR="005B04EF" w:rsidRDefault="005B04EF" w:rsidP="00E07C72">
      <w:pPr>
        <w:pStyle w:val="a2"/>
      </w:pPr>
      <w:bookmarkStart w:id="6" w:name="_Toc526518972"/>
      <w:bookmarkStart w:id="7" w:name="_Toc117189862"/>
      <w:r w:rsidRPr="003E5B55">
        <w:lastRenderedPageBreak/>
        <w:t>Проектирование системы</w:t>
      </w:r>
      <w:bookmarkEnd w:id="6"/>
      <w:bookmarkEnd w:id="7"/>
    </w:p>
    <w:p w14:paraId="68120352" w14:textId="60E2817C" w:rsidR="0036209F" w:rsidRDefault="0036209F" w:rsidP="00735FEC">
      <w:pPr>
        <w:pStyle w:val="a3"/>
      </w:pPr>
      <w:bookmarkStart w:id="8" w:name="_Toc526518973"/>
      <w:bookmarkStart w:id="9" w:name="_Toc117189863"/>
      <w:r>
        <w:t xml:space="preserve">Выбор и обоснование архитектуры </w:t>
      </w:r>
      <w:bookmarkEnd w:id="8"/>
      <w:r w:rsidR="001F210B">
        <w:t>нейронной сети</w:t>
      </w:r>
      <w:bookmarkEnd w:id="9"/>
    </w:p>
    <w:p w14:paraId="51021E6C" w14:textId="31DF57E3" w:rsidR="00A2765F" w:rsidRDefault="00A2765F" w:rsidP="001F210B">
      <w:pPr>
        <w:pStyle w:val="aa"/>
        <w:rPr>
          <w:lang w:eastAsia="ru-RU"/>
        </w:rPr>
      </w:pPr>
      <w:bookmarkStart w:id="10" w:name="_Toc526518975"/>
      <w:r w:rsidRPr="00A2765F">
        <w:rPr>
          <w:lang w:eastAsia="ru-RU"/>
        </w:rPr>
        <w:t xml:space="preserve">Наилучшие результаты в области </w:t>
      </w:r>
      <w:r>
        <w:rPr>
          <w:lang w:eastAsia="ru-RU"/>
        </w:rPr>
        <w:t>классификации изображений</w:t>
      </w:r>
      <w:r w:rsidRPr="00A2765F">
        <w:rPr>
          <w:lang w:eastAsia="ru-RU"/>
        </w:rPr>
        <w:t xml:space="preserve"> показала </w:t>
      </w:r>
      <w:proofErr w:type="spellStart"/>
      <w:r w:rsidRPr="00A2765F">
        <w:rPr>
          <w:lang w:eastAsia="ru-RU"/>
        </w:rPr>
        <w:t>Convolutional</w:t>
      </w:r>
      <w:proofErr w:type="spellEnd"/>
      <w:r w:rsidRPr="00A2765F">
        <w:rPr>
          <w:lang w:eastAsia="ru-RU"/>
        </w:rPr>
        <w:t xml:space="preserve"> </w:t>
      </w:r>
      <w:proofErr w:type="spellStart"/>
      <w:r w:rsidRPr="00A2765F">
        <w:rPr>
          <w:lang w:eastAsia="ru-RU"/>
        </w:rPr>
        <w:t>Neural</w:t>
      </w:r>
      <w:proofErr w:type="spellEnd"/>
      <w:r w:rsidRPr="00A2765F">
        <w:rPr>
          <w:lang w:eastAsia="ru-RU"/>
        </w:rPr>
        <w:t xml:space="preserve"> </w:t>
      </w:r>
      <w:proofErr w:type="spellStart"/>
      <w:r w:rsidRPr="00A2765F">
        <w:rPr>
          <w:lang w:eastAsia="ru-RU"/>
        </w:rPr>
        <w:t>Network</w:t>
      </w:r>
      <w:proofErr w:type="spellEnd"/>
      <w:r w:rsidRPr="00A2765F">
        <w:rPr>
          <w:lang w:eastAsia="ru-RU"/>
        </w:rPr>
        <w:t xml:space="preserve"> или </w:t>
      </w:r>
      <w:proofErr w:type="spellStart"/>
      <w:r w:rsidRPr="00A2765F">
        <w:rPr>
          <w:lang w:eastAsia="ru-RU"/>
        </w:rPr>
        <w:t>сверточная</w:t>
      </w:r>
      <w:proofErr w:type="spellEnd"/>
      <w:r w:rsidRPr="00A2765F">
        <w:rPr>
          <w:lang w:eastAsia="ru-RU"/>
        </w:rPr>
        <w:t xml:space="preserve"> нейронная сеть (СНС)</w:t>
      </w:r>
      <w:r>
        <w:rPr>
          <w:lang w:eastAsia="ru-RU"/>
        </w:rPr>
        <w:t xml:space="preserve">. </w:t>
      </w:r>
      <w:r w:rsidRPr="00A2765F">
        <w:rPr>
          <w:lang w:eastAsia="ru-RU"/>
        </w:rPr>
        <w:t>Успех обусловлен возможностью учета двумерной топологии изображения</w:t>
      </w:r>
      <w:r>
        <w:rPr>
          <w:lang w:eastAsia="ru-RU"/>
        </w:rPr>
        <w:t>.</w:t>
      </w:r>
    </w:p>
    <w:p w14:paraId="1B51152F" w14:textId="2861DC53" w:rsidR="00A2765F" w:rsidRDefault="00A2765F" w:rsidP="001F210B">
      <w:pPr>
        <w:pStyle w:val="aa"/>
        <w:rPr>
          <w:lang w:eastAsia="ru-RU"/>
        </w:rPr>
      </w:pPr>
      <w:r>
        <w:rPr>
          <w:lang w:eastAsia="ru-RU"/>
        </w:rPr>
        <w:t>СНС</w:t>
      </w:r>
      <w:r w:rsidRPr="00A2765F">
        <w:rPr>
          <w:lang w:eastAsia="ru-RU"/>
        </w:rPr>
        <w:t xml:space="preserve"> обеспечивают частичную устойчивость к изменениям масштаба, смещениям, поворотам, смене ракурса и прочим искажениям. </w:t>
      </w:r>
      <w:r>
        <w:rPr>
          <w:lang w:eastAsia="ru-RU"/>
        </w:rPr>
        <w:t>СНС</w:t>
      </w:r>
      <w:r w:rsidRPr="00A2765F">
        <w:rPr>
          <w:lang w:eastAsia="ru-RU"/>
        </w:rPr>
        <w:t xml:space="preserve"> объединяют три архитектурных идеи, для обеспечения инвариантности к изменению масштаба, повороту сдвигу и пространственным искажениям:</w:t>
      </w:r>
    </w:p>
    <w:p w14:paraId="55B2C232" w14:textId="77777777" w:rsidR="00A2765F" w:rsidRDefault="00A2765F" w:rsidP="00A2765F">
      <w:pPr>
        <w:pStyle w:val="-"/>
        <w:ind w:left="0" w:firstLine="709"/>
      </w:pPr>
      <w:r>
        <w:t>локальные рецепторные поля (обеспечивают локальную двумерную связность нейронов);</w:t>
      </w:r>
    </w:p>
    <w:p w14:paraId="45D0E4E3" w14:textId="77777777" w:rsidR="00A2765F" w:rsidRDefault="00A2765F" w:rsidP="00A2765F">
      <w:pPr>
        <w:pStyle w:val="-"/>
        <w:ind w:left="0" w:firstLine="709"/>
      </w:pPr>
      <w:r>
        <w:t>общие синаптические коэффициенты (обеспечивают детектирование некоторых черт в любом месте изображения и уменьшают общее число весовых коэффициентов);</w:t>
      </w:r>
    </w:p>
    <w:p w14:paraId="62CC4C79" w14:textId="79E9A171" w:rsidR="00A2765F" w:rsidRDefault="00A2765F" w:rsidP="00A2765F">
      <w:pPr>
        <w:pStyle w:val="-"/>
        <w:ind w:left="0" w:firstLine="709"/>
      </w:pPr>
      <w:r>
        <w:t xml:space="preserve">иерархическая организация с пространственными </w:t>
      </w:r>
      <w:proofErr w:type="spellStart"/>
      <w:r>
        <w:t>подвыборками</w:t>
      </w:r>
      <w:proofErr w:type="spellEnd"/>
      <w:r>
        <w:t>.</w:t>
      </w:r>
    </w:p>
    <w:p w14:paraId="7623CDA2" w14:textId="24949333" w:rsidR="001F210B" w:rsidRDefault="00A2765F" w:rsidP="00A2765F">
      <w:pPr>
        <w:pStyle w:val="aa"/>
        <w:rPr>
          <w:lang w:eastAsia="ru-RU"/>
        </w:rPr>
      </w:pPr>
      <w:r w:rsidRPr="00A2765F">
        <w:rPr>
          <w:lang w:eastAsia="ru-RU"/>
        </w:rPr>
        <w:t xml:space="preserve">На данный момент </w:t>
      </w:r>
      <w:proofErr w:type="spellStart"/>
      <w:r w:rsidRPr="00A2765F">
        <w:rPr>
          <w:lang w:eastAsia="ru-RU"/>
        </w:rPr>
        <w:t>сверточная</w:t>
      </w:r>
      <w:proofErr w:type="spellEnd"/>
      <w:r w:rsidRPr="00A2765F">
        <w:rPr>
          <w:lang w:eastAsia="ru-RU"/>
        </w:rPr>
        <w:t xml:space="preserve"> нейронная сеть и ее модификации считаются лучшими по точности и скорости алгоритмами нахождения объектов на сцене. Начиная с 2012 года, нейросети занимают первые места на известном международном конкурсе по распознаванию образов </w:t>
      </w:r>
      <w:proofErr w:type="spellStart"/>
      <w:r w:rsidRPr="00A2765F">
        <w:rPr>
          <w:lang w:eastAsia="ru-RU"/>
        </w:rPr>
        <w:t>ImageNet</w:t>
      </w:r>
      <w:proofErr w:type="spellEnd"/>
      <w:r w:rsidRPr="00A2765F">
        <w:rPr>
          <w:lang w:eastAsia="ru-RU"/>
        </w:rPr>
        <w:t>.</w:t>
      </w:r>
    </w:p>
    <w:p w14:paraId="15DEC383" w14:textId="60994A93" w:rsidR="00A2765F" w:rsidRDefault="00A2765F" w:rsidP="00A2765F">
      <w:pPr>
        <w:pStyle w:val="aa"/>
      </w:pPr>
      <w:r w:rsidRPr="00A2765F">
        <w:t xml:space="preserve">Именно поэтому в </w:t>
      </w:r>
      <w:r>
        <w:t>данной</w:t>
      </w:r>
      <w:r w:rsidRPr="00A2765F">
        <w:t xml:space="preserve"> работе </w:t>
      </w:r>
      <w:r>
        <w:t>использовалась</w:t>
      </w:r>
      <w:r w:rsidRPr="00A2765F">
        <w:t xml:space="preserve"> </w:t>
      </w:r>
      <w:proofErr w:type="spellStart"/>
      <w:r w:rsidRPr="00A2765F">
        <w:t>сверточн</w:t>
      </w:r>
      <w:r>
        <w:t>ая</w:t>
      </w:r>
      <w:proofErr w:type="spellEnd"/>
      <w:r w:rsidRPr="00A2765F">
        <w:t xml:space="preserve"> нейронн</w:t>
      </w:r>
      <w:r>
        <w:t>ая</w:t>
      </w:r>
      <w:r w:rsidRPr="00A2765F">
        <w:t xml:space="preserve"> сеть, </w:t>
      </w:r>
      <w:r>
        <w:t>обученная</w:t>
      </w:r>
      <w:r w:rsidRPr="00A2765F">
        <w:t xml:space="preserve"> по алгоритму обратного распространения ошибки.</w:t>
      </w:r>
    </w:p>
    <w:p w14:paraId="6077F86C" w14:textId="4AFCC4C9" w:rsidR="00A2765F" w:rsidRDefault="00A2765F" w:rsidP="001F210B">
      <w:pPr>
        <w:pStyle w:val="aa"/>
      </w:pPr>
      <w:r w:rsidRPr="00A2765F">
        <w:t xml:space="preserve">СНС состоит из разных видов слоев: </w:t>
      </w:r>
      <w:proofErr w:type="spellStart"/>
      <w:r w:rsidRPr="00A2765F">
        <w:t>сверточные</w:t>
      </w:r>
      <w:proofErr w:type="spellEnd"/>
      <w:r w:rsidRPr="00A2765F">
        <w:t xml:space="preserve"> (</w:t>
      </w:r>
      <w:proofErr w:type="spellStart"/>
      <w:r w:rsidRPr="00A2765F">
        <w:t>convolutional</w:t>
      </w:r>
      <w:proofErr w:type="spellEnd"/>
      <w:r w:rsidRPr="00A2765F">
        <w:t xml:space="preserve">) слои, </w:t>
      </w:r>
      <w:proofErr w:type="spellStart"/>
      <w:r w:rsidRPr="00A2765F">
        <w:t>субдискретизирующие</w:t>
      </w:r>
      <w:proofErr w:type="spellEnd"/>
      <w:r w:rsidRPr="00A2765F">
        <w:t xml:space="preserve"> (</w:t>
      </w:r>
      <w:proofErr w:type="spellStart"/>
      <w:r w:rsidRPr="00A2765F">
        <w:t>subsampling</w:t>
      </w:r>
      <w:proofErr w:type="spellEnd"/>
      <w:r w:rsidRPr="00A2765F">
        <w:t xml:space="preserve">, </w:t>
      </w:r>
      <w:proofErr w:type="spellStart"/>
      <w:r w:rsidRPr="00A2765F">
        <w:t>подвыборка</w:t>
      </w:r>
      <w:proofErr w:type="spellEnd"/>
      <w:r w:rsidRPr="00A2765F">
        <w:t xml:space="preserve">) слои и слои «обычной» нейронной сети – персептрона, в соответствии с рисунком </w:t>
      </w:r>
      <w:r>
        <w:t>3</w:t>
      </w:r>
      <w:r w:rsidRPr="00A2765F">
        <w:t>.</w:t>
      </w:r>
    </w:p>
    <w:p w14:paraId="5E16249D" w14:textId="6EACCF60" w:rsidR="00A2765F" w:rsidRDefault="00A2765F" w:rsidP="001F210B">
      <w:pPr>
        <w:pStyle w:val="aa"/>
      </w:pPr>
      <w:r w:rsidRPr="00A2765F">
        <w:t>Первые два типа слоев (</w:t>
      </w:r>
      <w:proofErr w:type="spellStart"/>
      <w:r w:rsidRPr="00A2765F">
        <w:t>convolutional</w:t>
      </w:r>
      <w:proofErr w:type="spellEnd"/>
      <w:r w:rsidRPr="00A2765F">
        <w:t xml:space="preserve">, </w:t>
      </w:r>
      <w:proofErr w:type="spellStart"/>
      <w:r w:rsidRPr="00A2765F">
        <w:t>subsampling</w:t>
      </w:r>
      <w:proofErr w:type="spellEnd"/>
      <w:r w:rsidRPr="00A2765F">
        <w:t>), чередуясь между собой, формируют входной вектор признаков для многослойного персептрона.</w:t>
      </w:r>
    </w:p>
    <w:p w14:paraId="769C80CB" w14:textId="3C91D498" w:rsidR="00A2765F" w:rsidRDefault="00A2765F" w:rsidP="001F210B">
      <w:pPr>
        <w:pStyle w:val="aa"/>
      </w:pPr>
      <w:r w:rsidRPr="00A2765F">
        <w:t xml:space="preserve">Свое название </w:t>
      </w:r>
      <w:proofErr w:type="spellStart"/>
      <w:r w:rsidRPr="00A2765F">
        <w:t>сверточная</w:t>
      </w:r>
      <w:proofErr w:type="spellEnd"/>
      <w:r w:rsidRPr="00A2765F">
        <w:t xml:space="preserve"> сеть получила по названию операции – свертка</w:t>
      </w:r>
      <w:r>
        <w:t>.</w:t>
      </w:r>
    </w:p>
    <w:p w14:paraId="2A2C0AB7" w14:textId="77777777" w:rsidR="00A2765F" w:rsidRPr="008D382D" w:rsidRDefault="00A2765F" w:rsidP="00A2765F">
      <w:pPr>
        <w:pStyle w:val="a9"/>
      </w:pPr>
      <w:r w:rsidRPr="00A2765F">
        <w:rPr>
          <w:noProof/>
        </w:rPr>
        <w:lastRenderedPageBreak/>
        <w:drawing>
          <wp:inline distT="0" distB="0" distL="0" distR="0" wp14:anchorId="2F554724" wp14:editId="0ED9102E">
            <wp:extent cx="4895509" cy="1402080"/>
            <wp:effectExtent l="0" t="0" r="63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60" cy="1411489"/>
                    </a:xfrm>
                    <a:prstGeom prst="rect">
                      <a:avLst/>
                    </a:prstGeom>
                  </pic:spPr>
                </pic:pic>
              </a:graphicData>
            </a:graphic>
          </wp:inline>
        </w:drawing>
      </w:r>
      <w:r w:rsidRPr="008D382D">
        <w:br/>
        <w:t xml:space="preserve">Рисунок </w:t>
      </w:r>
      <w:r>
        <w:t>3</w:t>
      </w:r>
      <w:r w:rsidRPr="008D382D">
        <w:t xml:space="preserve"> – </w:t>
      </w:r>
      <w:r>
        <w:t>Топология СНС</w:t>
      </w:r>
    </w:p>
    <w:p w14:paraId="0BB8958C" w14:textId="4647E1E2" w:rsidR="00A2765F" w:rsidRDefault="00A2765F" w:rsidP="00A2765F">
      <w:pPr>
        <w:pStyle w:val="aa"/>
      </w:pPr>
      <w:proofErr w:type="spellStart"/>
      <w:r>
        <w:t>Сверточные</w:t>
      </w:r>
      <w:proofErr w:type="spellEnd"/>
      <w:r>
        <w:t xml:space="preserve"> сети являются удачной серединой между биологически правдоподобными сетями и обычным многослойным персептроном. На сегодняшний день лучшие результаты в распознавании изображений получают с их помощью. В среднем точность распознавания таких сетей превосходит обычные ИНС на 10-15%. </w:t>
      </w:r>
    </w:p>
    <w:p w14:paraId="209135A8" w14:textId="27ECE632" w:rsidR="00A2765F" w:rsidRDefault="00A2765F" w:rsidP="00A2765F">
      <w:pPr>
        <w:pStyle w:val="aa"/>
      </w:pPr>
      <w:r>
        <w:t xml:space="preserve">Основной причиной успеха СНС стало концепция общих весов. Несмотря на большой размер, эти сети имеют небольшое количество настраиваемых параметров по сравнению с их предком – </w:t>
      </w:r>
      <w:proofErr w:type="spellStart"/>
      <w:r>
        <w:t>неокогнитроном</w:t>
      </w:r>
      <w:proofErr w:type="spellEnd"/>
      <w:r>
        <w:t>. Имеются варианты СНС (</w:t>
      </w:r>
      <w:proofErr w:type="spellStart"/>
      <w:r>
        <w:t>Tiled</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w:t>
      </w:r>
      <w:proofErr w:type="spellEnd"/>
      <w:r>
        <w:t xml:space="preserve">), похожие на </w:t>
      </w:r>
      <w:proofErr w:type="spellStart"/>
      <w:r>
        <w:t>неокогнитрон</w:t>
      </w:r>
      <w:proofErr w:type="spellEnd"/>
      <w:r>
        <w:t xml:space="preserve">, в таких сетях происходит, частичный отказ от связанных весов, но алгоритм обучения остается тем же и основывается на обратном распространении ошибки. </w:t>
      </w:r>
    </w:p>
    <w:p w14:paraId="6906921E" w14:textId="04EA3481" w:rsidR="00A2765F" w:rsidRDefault="00A2765F" w:rsidP="00A2765F">
      <w:pPr>
        <w:pStyle w:val="aa"/>
      </w:pPr>
      <w:r w:rsidRPr="00A2765F">
        <w:t>На рисунке</w:t>
      </w:r>
      <w:r>
        <w:t xml:space="preserve"> 4</w:t>
      </w:r>
      <w:r w:rsidRPr="00A2765F">
        <w:t xml:space="preserve"> продемонстрирована визуализация свертки и </w:t>
      </w:r>
      <w:proofErr w:type="spellStart"/>
      <w:r w:rsidRPr="00A2765F">
        <w:t>подвыборки</w:t>
      </w:r>
      <w:proofErr w:type="spellEnd"/>
      <w:r>
        <w:t>.</w:t>
      </w:r>
    </w:p>
    <w:p w14:paraId="428A4014" w14:textId="059C815F" w:rsidR="00A2765F" w:rsidRPr="008D382D" w:rsidRDefault="00A2765F" w:rsidP="00A2765F">
      <w:pPr>
        <w:pStyle w:val="a9"/>
      </w:pPr>
      <w:r w:rsidRPr="00A2765F">
        <w:rPr>
          <w:noProof/>
        </w:rPr>
        <w:drawing>
          <wp:inline distT="0" distB="0" distL="0" distR="0" wp14:anchorId="7030C2A8" wp14:editId="5D74105F">
            <wp:extent cx="5097042" cy="23164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5" t="7186" r="1262" b="8756"/>
                    <a:stretch/>
                  </pic:blipFill>
                  <pic:spPr bwMode="auto">
                    <a:xfrm>
                      <a:off x="0" y="0"/>
                      <a:ext cx="5101346" cy="2318436"/>
                    </a:xfrm>
                    <a:prstGeom prst="rect">
                      <a:avLst/>
                    </a:prstGeom>
                    <a:ln>
                      <a:noFill/>
                    </a:ln>
                    <a:extLst>
                      <a:ext uri="{53640926-AAD7-44D8-BBD7-CCE9431645EC}">
                        <a14:shadowObscured xmlns:a14="http://schemas.microsoft.com/office/drawing/2010/main"/>
                      </a:ext>
                    </a:extLst>
                  </pic:spPr>
                </pic:pic>
              </a:graphicData>
            </a:graphic>
          </wp:inline>
        </w:drawing>
      </w:r>
      <w:r w:rsidRPr="008D382D">
        <w:br/>
        <w:t xml:space="preserve">Рисунок </w:t>
      </w:r>
      <w:r w:rsidR="00D04C28">
        <w:t>4</w:t>
      </w:r>
      <w:r w:rsidRPr="008D382D">
        <w:t xml:space="preserve"> – </w:t>
      </w:r>
      <w:r w:rsidR="00864114">
        <w:t xml:space="preserve">Визуализация свёртки и </w:t>
      </w:r>
      <w:proofErr w:type="spellStart"/>
      <w:r w:rsidR="00864114">
        <w:t>подвыборки</w:t>
      </w:r>
      <w:proofErr w:type="spellEnd"/>
    </w:p>
    <w:p w14:paraId="5A439A3D" w14:textId="5519C43D" w:rsidR="005B04EF" w:rsidRDefault="00B64044" w:rsidP="00735FEC">
      <w:pPr>
        <w:pStyle w:val="a3"/>
      </w:pPr>
      <w:bookmarkStart w:id="11" w:name="_Toc117189864"/>
      <w:bookmarkEnd w:id="10"/>
      <w:r>
        <w:lastRenderedPageBreak/>
        <w:t xml:space="preserve">Обучение </w:t>
      </w:r>
      <w:r w:rsidR="001F210B">
        <w:t>нейронной сети</w:t>
      </w:r>
      <w:bookmarkEnd w:id="11"/>
    </w:p>
    <w:p w14:paraId="7C3B3D20" w14:textId="3BFF93C5" w:rsidR="00B64044" w:rsidRPr="008D382D" w:rsidRDefault="00B64044" w:rsidP="00B64044">
      <w:pPr>
        <w:pStyle w:val="aa"/>
        <w:rPr>
          <w:lang w:eastAsia="ru-RU"/>
        </w:rPr>
      </w:pPr>
      <w:bookmarkStart w:id="12" w:name="_Toc504396575"/>
      <w:r w:rsidRPr="008D382D">
        <w:rPr>
          <w:lang w:eastAsia="ru-RU"/>
        </w:rPr>
        <w:t xml:space="preserve">Цель обучения состоит в подборе таких значений весов </w:t>
      </w:r>
      <m:oMath>
        <m:sSubSup>
          <m:sSubSupPr>
            <m:ctrlPr>
              <w:rPr>
                <w:rFonts w:ascii="Cambria Math" w:hAnsi="Cambria Math"/>
                <w:i/>
                <w:lang w:eastAsia="ru-RU"/>
              </w:rPr>
            </m:ctrlPr>
          </m:sSubSupPr>
          <m:e>
            <m:r>
              <w:rPr>
                <w:rFonts w:ascii="Cambria Math" w:hAnsi="Cambria Math"/>
                <w:lang w:val="en-US"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oMath>
      <w:r w:rsidRPr="008D382D">
        <w:rPr>
          <w:lang w:eastAsia="ru-RU"/>
        </w:rPr>
        <w:t xml:space="preserve"> и </w:t>
      </w:r>
      <m:oMath>
        <m:sSubSup>
          <m:sSubSupPr>
            <m:ctrlPr>
              <w:rPr>
                <w:rFonts w:ascii="Cambria Math" w:hAnsi="Cambria Math"/>
                <w:i/>
                <w:lang w:eastAsia="ru-RU"/>
              </w:rPr>
            </m:ctrlPr>
          </m:sSubSupPr>
          <m:e>
            <m:r>
              <w:rPr>
                <w:rFonts w:ascii="Cambria Math" w:hAnsi="Cambria Math"/>
                <w:lang w:val="en-US"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oMath>
      <w:r w:rsidRPr="008D382D">
        <w:rPr>
          <w:lang w:eastAsia="ru-RU"/>
        </w:rPr>
        <w:t xml:space="preserve"> для двух слоёв сети, чтобы при заданном входном векторе </w:t>
      </w:r>
      <m:oMath>
        <m:r>
          <w:rPr>
            <w:rFonts w:ascii="Cambria Math" w:hAnsi="Cambria Math"/>
            <w:lang w:eastAsia="ru-RU"/>
          </w:rPr>
          <m:t>x</m:t>
        </m:r>
      </m:oMath>
      <w:r w:rsidRPr="008D382D">
        <w:rPr>
          <w:lang w:eastAsia="ru-RU"/>
        </w:rPr>
        <w:t xml:space="preserve"> получить на выходе значения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которые с требуемой точностью будут совпадать с ожидаемыми значениями </w:t>
      </w: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oMath>
      <w:r w:rsidRPr="008D382D">
        <w:rPr>
          <w:lang w:eastAsia="ru-RU"/>
        </w:rPr>
        <w:t xml:space="preserve"> для </w:t>
      </w:r>
      <m:oMath>
        <m:r>
          <w:rPr>
            <w:rFonts w:ascii="Cambria Math" w:hAnsi="Cambria Math"/>
            <w:lang w:eastAsia="ru-RU"/>
          </w:rPr>
          <m:t>s=1,2,…,M.</m:t>
        </m:r>
      </m:oMath>
      <w:r w:rsidRPr="008D382D">
        <w:rPr>
          <w:lang w:eastAsia="ru-RU"/>
        </w:rPr>
        <w:t xml:space="preserve"> Если рассматривать единичный сигнал порогового элемента как один из компонентов входного вектора </w:t>
      </w:r>
      <m:oMath>
        <m:r>
          <w:rPr>
            <w:rFonts w:ascii="Cambria Math" w:hAnsi="Cambria Math"/>
            <w:lang w:eastAsia="ru-RU"/>
          </w:rPr>
          <m:t>x</m:t>
        </m:r>
      </m:oMath>
      <w:r w:rsidRPr="008D382D">
        <w:rPr>
          <w:lang w:eastAsia="ru-RU"/>
        </w:rPr>
        <w:t xml:space="preserve">, то веса пороговых элементов можно добавить в векторы весов соответствующих нейронов обоих слоёв. </w:t>
      </w:r>
    </w:p>
    <w:p w14:paraId="07A4E984" w14:textId="77777777" w:rsidR="00B64044" w:rsidRPr="008D382D" w:rsidRDefault="00B64044" w:rsidP="00B64044">
      <w:pPr>
        <w:pStyle w:val="aa"/>
        <w:rPr>
          <w:lang w:eastAsia="ru-RU"/>
        </w:rPr>
      </w:pPr>
      <w:r w:rsidRPr="008D382D">
        <w:rPr>
          <w:lang w:eastAsia="ru-RU"/>
        </w:rPr>
        <w:t xml:space="preserve">При таком подходе выходной сигнал </w:t>
      </w:r>
      <m:oMath>
        <m:r>
          <w:rPr>
            <w:rFonts w:ascii="Cambria Math" w:hAnsi="Cambria Math"/>
            <w:lang w:eastAsia="ru-RU"/>
          </w:rPr>
          <m:t>i</m:t>
        </m:r>
      </m:oMath>
      <w:r w:rsidRPr="008D382D">
        <w:rPr>
          <w:lang w:eastAsia="ru-RU"/>
        </w:rPr>
        <w:t>-го нейрона скрытого слоя удается описать функцией:</w:t>
      </w:r>
    </w:p>
    <w:p w14:paraId="5C9F2E37" w14:textId="0F68474F" w:rsidR="00B64044" w:rsidRPr="008D382D" w:rsidRDefault="00B64044" w:rsidP="00B64044">
      <w:pPr>
        <w:pStyle w:val="aa"/>
        <w:tabs>
          <w:tab w:val="center" w:pos="4678"/>
          <w:tab w:val="right" w:pos="9354"/>
        </w:tabs>
        <w:rPr>
          <w:i/>
          <w:lang w:eastAsia="ru-RU"/>
        </w:rPr>
      </w:pPr>
      <w:r w:rsidRPr="008D382D">
        <w:rPr>
          <w:lang w:eastAsia="ru-RU"/>
        </w:rPr>
        <w:tab/>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i</m:t>
            </m:r>
          </m:sub>
        </m:sSub>
        <m:r>
          <w:rPr>
            <w:rFonts w:ascii="Cambria Math" w:hAnsi="Cambria Math"/>
            <w:lang w:eastAsia="ru-RU"/>
          </w:rPr>
          <m:t>=f</m:t>
        </m:r>
        <m:d>
          <m:dPr>
            <m:ctrlPr>
              <w:rPr>
                <w:rFonts w:ascii="Cambria Math" w:hAnsi="Cambria Math"/>
                <w:i/>
                <w:lang w:eastAsia="ru-RU"/>
              </w:rPr>
            </m:ctrlPr>
          </m:dPr>
          <m:e>
            <m:nary>
              <m:naryPr>
                <m:chr m:val="∑"/>
                <m:limLoc m:val="undOvr"/>
                <m:ctrlPr>
                  <w:rPr>
                    <w:rFonts w:ascii="Cambria Math" w:hAnsi="Cambria Math"/>
                    <w:i/>
                    <w:lang w:eastAsia="ru-RU"/>
                  </w:rPr>
                </m:ctrlPr>
              </m:naryPr>
              <m:sub>
                <m:r>
                  <w:rPr>
                    <w:rFonts w:ascii="Cambria Math" w:hAnsi="Cambria Math"/>
                    <w:lang w:eastAsia="ru-RU"/>
                  </w:rPr>
                  <m:t>j=0</m:t>
                </m:r>
              </m:sub>
              <m:sup>
                <m:r>
                  <w:rPr>
                    <w:rFonts w:ascii="Cambria Math" w:hAnsi="Cambria Math"/>
                    <w:lang w:eastAsia="ru-RU"/>
                  </w:rPr>
                  <m:t>N</m:t>
                </m:r>
              </m:sup>
              <m:e>
                <m:sSubSup>
                  <m:sSubSupPr>
                    <m:ctrlPr>
                      <w:rPr>
                        <w:rFonts w:ascii="Cambria Math" w:hAnsi="Cambria Math"/>
                        <w:i/>
                        <w:lang w:eastAsia="ru-RU"/>
                      </w:rPr>
                    </m:ctrlPr>
                  </m:sSubSupPr>
                  <m:e>
                    <m:r>
                      <w:rPr>
                        <w:rFonts w:ascii="Cambria Math" w:hAnsi="Cambria Math"/>
                        <w:lang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e>
            </m:nary>
          </m:e>
        </m:d>
        <m:r>
          <w:rPr>
            <w:rFonts w:ascii="Cambria Math" w:hAnsi="Cambria Math"/>
            <w:lang w:eastAsia="ru-RU"/>
          </w:rPr>
          <m:t xml:space="preserve"> ,</m:t>
        </m:r>
      </m:oMath>
      <w:r w:rsidRPr="008D382D">
        <w:rPr>
          <w:lang w:eastAsia="ru-RU"/>
        </w:rPr>
        <w:tab/>
        <w:t>(1)</w:t>
      </w:r>
    </w:p>
    <w:p w14:paraId="61BCD5D6" w14:textId="77777777" w:rsidR="00B64044" w:rsidRPr="008D382D" w:rsidRDefault="00B64044" w:rsidP="00B64044">
      <w:pPr>
        <w:pStyle w:val="aa"/>
        <w:rPr>
          <w:iCs/>
          <w:lang w:eastAsia="ru-RU"/>
        </w:rPr>
      </w:pPr>
      <w:bookmarkStart w:id="13" w:name="_Hlk100447274"/>
      <w:r w:rsidRPr="008D382D">
        <w:rPr>
          <w:iCs/>
          <w:lang w:eastAsia="ru-RU"/>
        </w:rPr>
        <w:t xml:space="preserve">в которой индекс 0 соответствует сигналу и весам пороговых элементов, причём </w:t>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0</m:t>
            </m:r>
          </m:sub>
        </m:sSub>
        <m:r>
          <w:rPr>
            <w:rFonts w:ascii="Cambria Math" w:hAnsi="Cambria Math"/>
            <w:lang w:eastAsia="ru-RU"/>
          </w:rPr>
          <m:t>≡1</m:t>
        </m:r>
      </m:oMath>
      <w:r w:rsidRPr="008D382D">
        <w:rPr>
          <w:iCs/>
          <w:lang w:eastAsia="ru-RU"/>
        </w:rPr>
        <w:t xml:space="preserve">, </w:t>
      </w:r>
      <m:oMath>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0</m:t>
            </m:r>
          </m:sub>
        </m:sSub>
        <m:r>
          <w:rPr>
            <w:rFonts w:ascii="Cambria Math" w:hAnsi="Cambria Math"/>
            <w:lang w:eastAsia="ru-RU"/>
          </w:rPr>
          <m:t>≡0</m:t>
        </m:r>
      </m:oMath>
      <w:r w:rsidRPr="008D382D">
        <w:rPr>
          <w:iCs/>
          <w:lang w:eastAsia="ru-RU"/>
        </w:rPr>
        <w:t xml:space="preserve">. В выходном слое </w:t>
      </w:r>
      <m:oMath>
        <m:r>
          <w:rPr>
            <w:rFonts w:ascii="Cambria Math" w:hAnsi="Cambria Math"/>
            <w:lang w:eastAsia="ru-RU"/>
          </w:rPr>
          <m:t>s</m:t>
        </m:r>
      </m:oMath>
      <w:r w:rsidRPr="008D382D">
        <w:rPr>
          <w:iCs/>
          <w:lang w:eastAsia="ru-RU"/>
        </w:rPr>
        <w:t>-ый нейрон вырабатывает выходной сигнал, определяемый как:</w:t>
      </w:r>
    </w:p>
    <w:p w14:paraId="24645520" w14:textId="77777777" w:rsidR="00B64044" w:rsidRPr="008D382D" w:rsidRDefault="00B64044" w:rsidP="00B64044">
      <w:pPr>
        <w:pStyle w:val="aa"/>
        <w:tabs>
          <w:tab w:val="center" w:pos="4678"/>
          <w:tab w:val="left" w:pos="6379"/>
          <w:tab w:val="right" w:pos="9354"/>
        </w:tabs>
        <w:ind w:firstLine="0"/>
        <w:rPr>
          <w:i/>
          <w:iCs/>
          <w:lang w:eastAsia="ru-RU"/>
        </w:rPr>
      </w:pPr>
      <w:r w:rsidRPr="008D382D">
        <w:rPr>
          <w:iCs/>
          <w:lang w:eastAsia="ru-RU"/>
        </w:rPr>
        <w:tab/>
      </w:r>
      <m:oMath>
        <m:sSub>
          <m:sSubPr>
            <m:ctrlPr>
              <w:rPr>
                <w:rFonts w:ascii="Cambria Math" w:hAnsi="Cambria Math"/>
                <w:i/>
                <w:iCs/>
                <w:lang w:eastAsia="ru-RU"/>
              </w:rPr>
            </m:ctrlPr>
          </m:sSubPr>
          <m:e>
            <m:r>
              <w:rPr>
                <w:rFonts w:ascii="Cambria Math" w:hAnsi="Cambria Math"/>
                <w:lang w:eastAsia="ru-RU"/>
              </w:rPr>
              <m:t>y</m:t>
            </m:r>
          </m:e>
          <m:sub>
            <m:r>
              <w:rPr>
                <w:rFonts w:ascii="Cambria Math" w:hAnsi="Cambria Math"/>
                <w:lang w:eastAsia="ru-RU"/>
              </w:rPr>
              <m:t>s</m:t>
            </m:r>
          </m:sub>
        </m:sSub>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eastAsia="ru-RU"/>
                  </w:rPr>
                  <m:t>K</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sSub>
                  <m:sSubPr>
                    <m:ctrlPr>
                      <w:rPr>
                        <w:rFonts w:ascii="Cambria Math" w:hAnsi="Cambria Math"/>
                        <w:i/>
                        <w:iCs/>
                        <w:lang w:eastAsia="ru-RU"/>
                      </w:rPr>
                    </m:ctrlPr>
                  </m:sSubPr>
                  <m:e>
                    <m:r>
                      <w:rPr>
                        <w:rFonts w:ascii="Cambria Math" w:hAnsi="Cambria Math"/>
                        <w:lang w:eastAsia="ru-RU"/>
                      </w:rPr>
                      <m:t>v</m:t>
                    </m:r>
                  </m:e>
                  <m:sub>
                    <m:r>
                      <w:rPr>
                        <w:rFonts w:ascii="Cambria Math" w:hAnsi="Cambria Math"/>
                        <w:lang w:eastAsia="ru-RU"/>
                      </w:rPr>
                      <m:t>i</m:t>
                    </m:r>
                  </m:sub>
                </m:sSub>
              </m:e>
            </m:nary>
          </m:e>
        </m:d>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eastAsia="ru-RU"/>
                  </w:rPr>
                  <m:t>K</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si</m:t>
                    </m:r>
                  </m:sub>
                  <m:sup>
                    <m:d>
                      <m:dPr>
                        <m:ctrlPr>
                          <w:rPr>
                            <w:rFonts w:ascii="Cambria Math" w:hAnsi="Cambria Math"/>
                            <w:i/>
                            <w:lang w:eastAsia="ru-RU"/>
                          </w:rPr>
                        </m:ctrlPr>
                      </m:dPr>
                      <m:e>
                        <m:r>
                          <w:rPr>
                            <w:rFonts w:ascii="Cambria Math" w:hAnsi="Cambria Math"/>
                            <w:lang w:eastAsia="ru-RU"/>
                          </w:rPr>
                          <m:t>2</m:t>
                        </m:r>
                      </m:e>
                    </m:d>
                  </m:sup>
                </m:sSubSup>
                <m:r>
                  <w:rPr>
                    <w:rFonts w:ascii="Cambria Math" w:hAnsi="Cambria Math"/>
                    <w:lang w:eastAsia="ru-RU"/>
                  </w:rPr>
                  <m:t>f</m:t>
                </m:r>
                <m:d>
                  <m:dPr>
                    <m:ctrlPr>
                      <w:rPr>
                        <w:rFonts w:ascii="Cambria Math" w:hAnsi="Cambria Math"/>
                        <w:i/>
                        <w:iCs/>
                        <w:lang w:eastAsia="ru-RU"/>
                      </w:rPr>
                    </m:ctrlPr>
                  </m:dPr>
                  <m:e>
                    <m:nary>
                      <m:naryPr>
                        <m:chr m:val="∑"/>
                        <m:limLoc m:val="undOvr"/>
                        <m:ctrlPr>
                          <w:rPr>
                            <w:rFonts w:ascii="Cambria Math" w:hAnsi="Cambria Math"/>
                            <w:i/>
                            <w:iCs/>
                            <w:lang w:eastAsia="ru-RU"/>
                          </w:rPr>
                        </m:ctrlPr>
                      </m:naryPr>
                      <m:sub>
                        <m:r>
                          <w:rPr>
                            <w:rFonts w:ascii="Cambria Math" w:hAnsi="Cambria Math"/>
                            <w:lang w:eastAsia="ru-RU"/>
                          </w:rPr>
                          <m:t>i=0</m:t>
                        </m:r>
                      </m:sub>
                      <m:sup>
                        <m:r>
                          <w:rPr>
                            <w:rFonts w:ascii="Cambria Math" w:hAnsi="Cambria Math"/>
                            <w:lang w:val="en-US" w:eastAsia="ru-RU"/>
                          </w:rPr>
                          <m:t>N</m:t>
                        </m:r>
                      </m:sup>
                      <m:e>
                        <m:sSubSup>
                          <m:sSubSupPr>
                            <m:ctrlPr>
                              <w:rPr>
                                <w:rFonts w:ascii="Cambria Math" w:hAnsi="Cambria Math"/>
                                <w:i/>
                                <w:iCs/>
                                <w:lang w:eastAsia="ru-RU"/>
                              </w:rPr>
                            </m:ctrlPr>
                          </m:sSubSupPr>
                          <m:e>
                            <m:r>
                              <w:rPr>
                                <w:rFonts w:ascii="Cambria Math" w:hAnsi="Cambria Math"/>
                                <w:lang w:eastAsia="ru-RU"/>
                              </w:rPr>
                              <m:t>w</m:t>
                            </m:r>
                          </m:e>
                          <m:sub>
                            <m:r>
                              <w:rPr>
                                <w:rFonts w:ascii="Cambria Math" w:hAnsi="Cambria Math"/>
                                <w:lang w:eastAsia="ru-RU"/>
                              </w:rPr>
                              <m:t>ij</m:t>
                            </m:r>
                          </m:sub>
                          <m:sup>
                            <m:d>
                              <m:dPr>
                                <m:ctrlPr>
                                  <w:rPr>
                                    <w:rFonts w:ascii="Cambria Math" w:hAnsi="Cambria Math"/>
                                    <w:i/>
                                    <w:lang w:eastAsia="ru-RU"/>
                                  </w:rPr>
                                </m:ctrlPr>
                              </m:dPr>
                              <m:e>
                                <m:r>
                                  <w:rPr>
                                    <w:rFonts w:ascii="Cambria Math" w:hAnsi="Cambria Math"/>
                                    <w:lang w:eastAsia="ru-RU"/>
                                  </w:rPr>
                                  <m:t>1</m:t>
                                </m:r>
                              </m:e>
                            </m:d>
                          </m:sup>
                        </m:sSubSup>
                        <m:sSub>
                          <m:sSubPr>
                            <m:ctrlPr>
                              <w:rPr>
                                <w:rFonts w:ascii="Cambria Math" w:hAnsi="Cambria Math"/>
                                <w:i/>
                                <w:iCs/>
                                <w:lang w:eastAsia="ru-RU"/>
                              </w:rPr>
                            </m:ctrlPr>
                          </m:sSubPr>
                          <m:e>
                            <m:r>
                              <w:rPr>
                                <w:rFonts w:ascii="Cambria Math" w:hAnsi="Cambria Math"/>
                                <w:lang w:eastAsia="ru-RU"/>
                              </w:rPr>
                              <m:t>x</m:t>
                            </m:r>
                          </m:e>
                          <m:sub>
                            <m:r>
                              <w:rPr>
                                <w:rFonts w:ascii="Cambria Math" w:hAnsi="Cambria Math"/>
                                <w:lang w:eastAsia="ru-RU"/>
                              </w:rPr>
                              <m:t>j</m:t>
                            </m:r>
                          </m:sub>
                        </m:sSub>
                      </m:e>
                    </m:nary>
                  </m:e>
                </m:d>
              </m:e>
            </m:nary>
          </m:e>
        </m:d>
        <m:r>
          <w:rPr>
            <w:rFonts w:ascii="Cambria Math" w:hAnsi="Cambria Math"/>
            <w:lang w:eastAsia="ru-RU"/>
          </w:rPr>
          <m:t xml:space="preserve"> </m:t>
        </m:r>
        <w:bookmarkEnd w:id="13"/>
        <m:r>
          <w:rPr>
            <w:rFonts w:ascii="Cambria Math" w:hAnsi="Cambria Math"/>
            <w:lang w:eastAsia="ru-RU"/>
          </w:rPr>
          <m:t>,</m:t>
        </m:r>
      </m:oMath>
      <w:r w:rsidRPr="008D382D">
        <w:rPr>
          <w:lang w:eastAsia="ru-RU"/>
        </w:rPr>
        <w:tab/>
        <w:t>(2)</w:t>
      </w:r>
    </w:p>
    <w:p w14:paraId="3822730F" w14:textId="77777777" w:rsidR="00B64044" w:rsidRPr="008D382D" w:rsidRDefault="00B64044" w:rsidP="00B64044">
      <w:pPr>
        <w:pStyle w:val="aa"/>
        <w:tabs>
          <w:tab w:val="left" w:pos="6379"/>
        </w:tabs>
        <w:rPr>
          <w:lang w:eastAsia="ru-RU"/>
        </w:rPr>
      </w:pPr>
      <w:r w:rsidRPr="008D382D">
        <w:rPr>
          <w:lang w:eastAsia="ru-RU"/>
        </w:rPr>
        <w:t>Из формулы (2) следует, что на значение выходного сигнала влияют веса обоих слоёв, тогда как сигналы, вырабатываемые в скрытом слое, не зависят от весов выходного слоя.</w:t>
      </w:r>
    </w:p>
    <w:p w14:paraId="1CA4D666" w14:textId="77777777" w:rsidR="00B64044" w:rsidRPr="008D382D" w:rsidRDefault="00B64044" w:rsidP="00B64044">
      <w:pPr>
        <w:pStyle w:val="aa"/>
        <w:tabs>
          <w:tab w:val="left" w:pos="6379"/>
        </w:tabs>
        <w:rPr>
          <w:lang w:eastAsia="ru-RU"/>
        </w:rPr>
      </w:pPr>
      <w:r w:rsidRPr="008D382D">
        <w:rPr>
          <w:lang w:eastAsia="ru-RU"/>
        </w:rPr>
        <w:t>Для того чтобы сеть можно было применять в дальнейшем, её прежде надо обучить на полученных ранее данных, для которых известны и значения входных параметров, и правильные ответы на них. Это обучение состоит в подборе весов межнейронных связей, обеспечивающих наибольшую близость ответов сети к известным правильным ответам.</w:t>
      </w:r>
    </w:p>
    <w:p w14:paraId="7AC1D99F" w14:textId="77777777" w:rsidR="00B64044" w:rsidRPr="008D382D" w:rsidRDefault="00B64044" w:rsidP="00B64044">
      <w:pPr>
        <w:pStyle w:val="aa"/>
        <w:rPr>
          <w:lang w:eastAsia="ru-RU"/>
        </w:rPr>
      </w:pPr>
      <w:bookmarkStart w:id="14" w:name="_Hlk100447414"/>
      <w:r w:rsidRPr="008D382D">
        <w:rPr>
          <w:lang w:eastAsia="ru-RU"/>
        </w:rPr>
        <w:t xml:space="preserve">Алгоритм обратного распространения ошибки определяет стратегию подбора весов многослойной сети с применением градиентных методов оптимизации. В настоящее время считается одним из наиболее эффективных алгоритмов обучения многослойной сети. При обучении ставится задача минимизации целевой функции, формируемой, как правило, в виде </w:t>
      </w:r>
      <w:r w:rsidRPr="008D382D">
        <w:rPr>
          <w:lang w:eastAsia="ru-RU"/>
        </w:rPr>
        <w:lastRenderedPageBreak/>
        <w:t>квадратичной суммы разностей между фактическими и ожидаемыми значениями выходных сигналов, которая для Р обучающих выборок определяется по формуле:</w:t>
      </w:r>
    </w:p>
    <w:p w14:paraId="79C6AF68" w14:textId="77777777" w:rsidR="00B64044" w:rsidRPr="008D382D" w:rsidRDefault="00B64044" w:rsidP="00B64044">
      <w:pPr>
        <w:pStyle w:val="aa"/>
        <w:tabs>
          <w:tab w:val="center" w:pos="4678"/>
          <w:tab w:val="right" w:pos="9354"/>
        </w:tabs>
        <w:ind w:firstLine="0"/>
        <w:rPr>
          <w:lang w:eastAsia="ru-RU"/>
        </w:rPr>
      </w:pPr>
      <w:r w:rsidRPr="008D382D">
        <w:rPr>
          <w:lang w:eastAsia="ru-RU"/>
        </w:rPr>
        <w:tab/>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2</m:t>
            </m:r>
          </m:den>
        </m:f>
        <m:nary>
          <m:naryPr>
            <m:chr m:val="∑"/>
            <m:limLoc m:val="undOvr"/>
            <m:ctrlPr>
              <w:rPr>
                <w:rFonts w:ascii="Cambria Math" w:hAnsi="Cambria Math"/>
                <w:i/>
                <w:lang w:eastAsia="ru-RU"/>
              </w:rPr>
            </m:ctrlPr>
          </m:naryPr>
          <m:sub>
            <m:r>
              <w:rPr>
                <w:rFonts w:ascii="Cambria Math" w:hAnsi="Cambria Math"/>
                <w:lang w:eastAsia="ru-RU"/>
              </w:rPr>
              <m:t>t=1</m:t>
            </m:r>
          </m:sub>
          <m:sup>
            <m:r>
              <w:rPr>
                <w:rFonts w:ascii="Cambria Math" w:hAnsi="Cambria Math"/>
                <w:lang w:eastAsia="ru-RU"/>
              </w:rPr>
              <m:t>P</m:t>
            </m:r>
          </m:sup>
          <m:e>
            <m:nary>
              <m:naryPr>
                <m:chr m:val="∑"/>
                <m:limLoc m:val="undOvr"/>
                <m:ctrlPr>
                  <w:rPr>
                    <w:rFonts w:ascii="Cambria Math" w:hAnsi="Cambria Math"/>
                    <w:i/>
                    <w:lang w:eastAsia="ru-RU"/>
                  </w:rPr>
                </m:ctrlPr>
              </m:naryPr>
              <m:sub>
                <m:r>
                  <w:rPr>
                    <w:rFonts w:ascii="Cambria Math" w:hAnsi="Cambria Math"/>
                    <w:lang w:eastAsia="ru-RU"/>
                  </w:rPr>
                  <m:t>s=1</m:t>
                </m:r>
              </m:sub>
              <m:sup>
                <m:r>
                  <w:rPr>
                    <w:rFonts w:ascii="Cambria Math" w:hAnsi="Cambria Math"/>
                    <w:lang w:eastAsia="ru-RU"/>
                  </w:rPr>
                  <m:t>M</m:t>
                </m:r>
              </m:sup>
              <m:e>
                <m:sSup>
                  <m:sSupPr>
                    <m:ctrlPr>
                      <w:rPr>
                        <w:rFonts w:ascii="Cambria Math" w:hAnsi="Cambria Math"/>
                        <w:i/>
                        <w:lang w:eastAsia="ru-RU"/>
                      </w:rPr>
                    </m:ctrlPr>
                  </m:sSupPr>
                  <m:e>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y</m:t>
                            </m:r>
                          </m:e>
                          <m:sub>
                            <m:r>
                              <w:rPr>
                                <w:rFonts w:ascii="Cambria Math" w:hAnsi="Cambria Math"/>
                                <w:lang w:eastAsia="ru-RU"/>
                              </w:rPr>
                              <m:t>s</m:t>
                            </m:r>
                          </m:sub>
                          <m:sup>
                            <m:d>
                              <m:dPr>
                                <m:ctrlPr>
                                  <w:rPr>
                                    <w:rFonts w:ascii="Cambria Math" w:hAnsi="Cambria Math"/>
                                    <w:i/>
                                    <w:lang w:eastAsia="ru-RU"/>
                                  </w:rPr>
                                </m:ctrlPr>
                              </m:dPr>
                              <m:e>
                                <m:r>
                                  <w:rPr>
                                    <w:rFonts w:ascii="Cambria Math" w:hAnsi="Cambria Math"/>
                                    <w:lang w:eastAsia="ru-RU"/>
                                  </w:rPr>
                                  <m:t>t</m:t>
                                </m:r>
                              </m:e>
                            </m:d>
                          </m:sup>
                        </m:sSubSup>
                        <m:sSubSup>
                          <m:sSubSupPr>
                            <m:ctrlPr>
                              <w:rPr>
                                <w:rFonts w:ascii="Cambria Math" w:hAnsi="Cambria Math"/>
                                <w:i/>
                                <w:lang w:eastAsia="ru-RU"/>
                              </w:rPr>
                            </m:ctrlPr>
                          </m:sSubSupPr>
                          <m:e>
                            <m:r>
                              <w:rPr>
                                <w:rFonts w:ascii="Cambria Math" w:hAnsi="Cambria Math"/>
                                <w:lang w:eastAsia="ru-RU"/>
                              </w:rPr>
                              <m:t>d</m:t>
                            </m:r>
                          </m:e>
                          <m:sub>
                            <m:r>
                              <w:rPr>
                                <w:rFonts w:ascii="Cambria Math" w:hAnsi="Cambria Math"/>
                                <w:lang w:eastAsia="ru-RU"/>
                              </w:rPr>
                              <m:t>s</m:t>
                            </m:r>
                          </m:sub>
                          <m:sup>
                            <m:d>
                              <m:dPr>
                                <m:ctrlPr>
                                  <w:rPr>
                                    <w:rFonts w:ascii="Cambria Math" w:hAnsi="Cambria Math"/>
                                    <w:i/>
                                    <w:lang w:eastAsia="ru-RU"/>
                                  </w:rPr>
                                </m:ctrlPr>
                              </m:dPr>
                              <m:e>
                                <m:r>
                                  <w:rPr>
                                    <w:rFonts w:ascii="Cambria Math" w:hAnsi="Cambria Math"/>
                                    <w:lang w:eastAsia="ru-RU"/>
                                  </w:rPr>
                                  <m:t>t</m:t>
                                </m:r>
                              </m:e>
                            </m:d>
                          </m:sup>
                        </m:sSubSup>
                      </m:e>
                    </m:d>
                  </m:e>
                  <m:sup>
                    <m:r>
                      <w:rPr>
                        <w:rFonts w:ascii="Cambria Math" w:hAnsi="Cambria Math"/>
                        <w:lang w:eastAsia="ru-RU"/>
                      </w:rPr>
                      <m:t>2</m:t>
                    </m:r>
                  </m:sup>
                </m:sSup>
                <m:r>
                  <w:rPr>
                    <w:rFonts w:ascii="Cambria Math" w:hAnsi="Cambria Math"/>
                    <w:lang w:eastAsia="ru-RU"/>
                  </w:rPr>
                  <m:t xml:space="preserve"> , </m:t>
                </m:r>
              </m:e>
            </m:nary>
          </m:e>
        </m:nary>
      </m:oMath>
      <w:r w:rsidRPr="008D382D">
        <w:rPr>
          <w:lang w:eastAsia="ru-RU"/>
        </w:rPr>
        <w:tab/>
        <w:t>(3)</w:t>
      </w:r>
    </w:p>
    <w:p w14:paraId="5644125B" w14:textId="7EFE8EB0" w:rsidR="00B64044" w:rsidRPr="008D382D" w:rsidRDefault="00B64044" w:rsidP="00B64044">
      <w:pPr>
        <w:pStyle w:val="aa"/>
        <w:rPr>
          <w:lang w:eastAsia="ru-RU"/>
        </w:rPr>
      </w:pPr>
      <w:r w:rsidRPr="008D382D">
        <w:rPr>
          <w:lang w:eastAsia="ru-RU"/>
        </w:rPr>
        <w:t xml:space="preserve">В случае единичной обучающей выборки </w:t>
      </w:r>
      <m:oMath>
        <m:d>
          <m:dPr>
            <m:ctrlPr>
              <w:rPr>
                <w:rFonts w:ascii="Cambria Math" w:hAnsi="Cambria Math"/>
                <w:i/>
                <w:lang w:eastAsia="ru-RU"/>
              </w:rPr>
            </m:ctrlPr>
          </m:dPr>
          <m:e>
            <m:r>
              <w:rPr>
                <w:rFonts w:ascii="Cambria Math" w:hAnsi="Cambria Math"/>
                <w:lang w:eastAsia="ru-RU"/>
              </w:rPr>
              <m:t>x,d</m:t>
            </m:r>
          </m:e>
        </m:d>
      </m:oMath>
      <w:r w:rsidRPr="008D382D">
        <w:rPr>
          <w:lang w:eastAsia="ru-RU"/>
        </w:rPr>
        <w:t xml:space="preserve"> целевая функция имеет вид:</w:t>
      </w:r>
    </w:p>
    <w:p w14:paraId="0C81045B" w14:textId="59D68254" w:rsidR="00B64044" w:rsidRPr="008D382D" w:rsidRDefault="00B64044" w:rsidP="00B64044">
      <w:pPr>
        <w:pStyle w:val="aa"/>
        <w:tabs>
          <w:tab w:val="center" w:pos="4678"/>
          <w:tab w:val="right" w:pos="9354"/>
        </w:tabs>
        <w:ind w:firstLine="0"/>
        <w:rPr>
          <w:i/>
          <w:lang w:eastAsia="ru-RU"/>
        </w:rPr>
      </w:pPr>
      <w:r w:rsidRPr="008D382D">
        <w:rPr>
          <w:lang w:eastAsia="ru-RU"/>
        </w:rPr>
        <w:tab/>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1</m:t>
            </m:r>
          </m:num>
          <m:den>
            <m:r>
              <w:rPr>
                <w:rFonts w:ascii="Cambria Math" w:hAnsi="Cambria Math"/>
                <w:lang w:eastAsia="ru-RU"/>
              </w:rPr>
              <m:t>2</m:t>
            </m:r>
          </m:den>
        </m:f>
        <m:nary>
          <m:naryPr>
            <m:chr m:val="∑"/>
            <m:limLoc m:val="undOvr"/>
            <m:ctrlPr>
              <w:rPr>
                <w:rFonts w:ascii="Cambria Math" w:hAnsi="Cambria Math"/>
                <w:i/>
                <w:lang w:eastAsia="ru-RU"/>
              </w:rPr>
            </m:ctrlPr>
          </m:naryPr>
          <m:sub>
            <m:r>
              <w:rPr>
                <w:rFonts w:ascii="Cambria Math" w:hAnsi="Cambria Math"/>
                <w:lang w:eastAsia="ru-RU"/>
              </w:rPr>
              <m:t>s=1</m:t>
            </m:r>
          </m:sub>
          <m:sup>
            <m:r>
              <w:rPr>
                <w:rFonts w:ascii="Cambria Math" w:hAnsi="Cambria Math"/>
                <w:lang w:eastAsia="ru-RU"/>
              </w:rPr>
              <m:t>M</m:t>
            </m:r>
          </m:sup>
          <m:e>
            <m:sSup>
              <m:sSupPr>
                <m:ctrlPr>
                  <w:rPr>
                    <w:rFonts w:ascii="Cambria Math" w:hAnsi="Cambria Math"/>
                    <w:i/>
                    <w:lang w:eastAsia="ru-RU"/>
                  </w:rPr>
                </m:ctrlPr>
              </m:sSupPr>
              <m:e>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e>
                </m:d>
              </m:e>
              <m:sup>
                <m:r>
                  <w:rPr>
                    <w:rFonts w:ascii="Cambria Math" w:hAnsi="Cambria Math"/>
                    <w:lang w:eastAsia="ru-RU"/>
                  </w:rPr>
                  <m:t>2</m:t>
                </m:r>
              </m:sup>
            </m:sSup>
          </m:e>
        </m:nary>
        <m:r>
          <w:rPr>
            <w:rFonts w:ascii="Cambria Math" w:hAnsi="Cambria Math"/>
            <w:lang w:eastAsia="ru-RU"/>
          </w:rPr>
          <m:t xml:space="preserve"> ,</m:t>
        </m:r>
      </m:oMath>
      <w:bookmarkEnd w:id="14"/>
      <w:r w:rsidRPr="008D382D">
        <w:rPr>
          <w:lang w:eastAsia="ru-RU"/>
        </w:rPr>
        <w:tab/>
        <w:t>(4)</w:t>
      </w:r>
    </w:p>
    <w:p w14:paraId="4C90BBA0" w14:textId="77777777" w:rsidR="00B64044" w:rsidRPr="008D382D" w:rsidRDefault="00B64044" w:rsidP="00B64044">
      <w:pPr>
        <w:pStyle w:val="aa"/>
        <w:rPr>
          <w:lang w:eastAsia="ru-RU"/>
        </w:rPr>
      </w:pPr>
      <w:r w:rsidRPr="008D382D">
        <w:rPr>
          <w:lang w:eastAsia="ru-RU"/>
        </w:rPr>
        <w:t>Уточнение весов может проводиться после предъявления каждой обучающей выборки (так называемый режим «онлайн»), при этом используется целевая функция вида (4), либо однократно после предъявления всех обучающих выборок (режим «оффлайн»), при этом используется целевая функция вида (3). В последующем изложении используется целевая функция вида (4).</w:t>
      </w:r>
    </w:p>
    <w:p w14:paraId="677AB52D" w14:textId="06FFB04F" w:rsidR="00B64044" w:rsidRPr="008D382D" w:rsidRDefault="00B64044" w:rsidP="00B64044">
      <w:pPr>
        <w:pStyle w:val="aa"/>
        <w:rPr>
          <w:lang w:eastAsia="ru-RU"/>
        </w:rPr>
      </w:pPr>
      <w:r w:rsidRPr="008D382D">
        <w:rPr>
          <w:lang w:eastAsia="ru-RU"/>
        </w:rPr>
        <w:t xml:space="preserve">Для упрощения можно считать, что цель обучения состоит в таком определении значений весов нейронов каждого слоя сети, чтобы при заданном входном векторе получить на выходе значения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совпадающие с требуемой точностью с ожидаемыми значениями </w:t>
      </w:r>
      <m:oMath>
        <m:sSub>
          <m:sSubPr>
            <m:ctrlPr>
              <w:rPr>
                <w:rFonts w:ascii="Cambria Math" w:hAnsi="Cambria Math"/>
                <w:i/>
                <w:lang w:eastAsia="ru-RU"/>
              </w:rPr>
            </m:ctrlPr>
          </m:sSubPr>
          <m:e>
            <m:r>
              <w:rPr>
                <w:rFonts w:ascii="Cambria Math" w:hAnsi="Cambria Math"/>
                <w:lang w:eastAsia="ru-RU"/>
              </w:rPr>
              <m:t>d</m:t>
            </m:r>
          </m:e>
          <m:sub>
            <m:r>
              <w:rPr>
                <w:rFonts w:ascii="Cambria Math" w:hAnsi="Cambria Math"/>
                <w:lang w:eastAsia="ru-RU"/>
              </w:rPr>
              <m:t>s</m:t>
            </m:r>
          </m:sub>
        </m:sSub>
      </m:oMath>
      <w:r w:rsidRPr="008D382D">
        <w:rPr>
          <w:lang w:eastAsia="ru-RU"/>
        </w:rPr>
        <w:t xml:space="preserve"> при </w:t>
      </w:r>
      <m:oMath>
        <m:r>
          <w:rPr>
            <w:rFonts w:ascii="Cambria Math" w:hAnsi="Cambria Math"/>
            <w:lang w:eastAsia="ru-RU"/>
          </w:rPr>
          <m:t>s=1,2,…,M</m:t>
        </m:r>
      </m:oMath>
      <w:r w:rsidRPr="008D382D">
        <w:rPr>
          <w:lang w:eastAsia="ru-RU"/>
        </w:rPr>
        <w:t xml:space="preserve">. </w:t>
      </w:r>
    </w:p>
    <w:p w14:paraId="69856732" w14:textId="77777777" w:rsidR="00B64044" w:rsidRPr="008D382D" w:rsidRDefault="00B64044" w:rsidP="00B64044">
      <w:pPr>
        <w:pStyle w:val="aa"/>
        <w:rPr>
          <w:lang w:eastAsia="ru-RU"/>
        </w:rPr>
      </w:pPr>
      <w:r w:rsidRPr="008D382D">
        <w:rPr>
          <w:szCs w:val="28"/>
        </w:rPr>
        <w:t>Обучение сети с использованием алгоритма обратного распространения ошибки проводится в несколько этапов.</w:t>
      </w:r>
    </w:p>
    <w:p w14:paraId="3DD4DFED" w14:textId="77777777" w:rsidR="00B64044" w:rsidRPr="008D382D" w:rsidRDefault="00B64044" w:rsidP="00B64044">
      <w:pPr>
        <w:pStyle w:val="aa"/>
        <w:rPr>
          <w:lang w:eastAsia="ru-RU"/>
        </w:rPr>
      </w:pPr>
      <w:r w:rsidRPr="008D382D">
        <w:rPr>
          <w:lang w:eastAsia="ru-RU"/>
        </w:rPr>
        <w:t xml:space="preserve">На первом из них предъявляется обучающая выборка </w:t>
      </w:r>
      <m:oMath>
        <m:r>
          <w:rPr>
            <w:rFonts w:ascii="Cambria Math" w:hAnsi="Cambria Math"/>
            <w:lang w:eastAsia="ru-RU"/>
          </w:rPr>
          <m:t>x</m:t>
        </m:r>
      </m:oMath>
      <w:r w:rsidRPr="008D382D">
        <w:rPr>
          <w:lang w:eastAsia="ru-RU"/>
        </w:rPr>
        <w:t xml:space="preserve"> и рассчитываются значения сигналов соответствующих нейронов сети. При заданном векторе </w:t>
      </w:r>
      <m:oMath>
        <m:r>
          <w:rPr>
            <w:rFonts w:ascii="Cambria Math" w:hAnsi="Cambria Math"/>
            <w:lang w:eastAsia="ru-RU"/>
          </w:rPr>
          <m:t>x</m:t>
        </m:r>
      </m:oMath>
      <w:r w:rsidRPr="008D382D">
        <w:rPr>
          <w:lang w:eastAsia="ru-RU"/>
        </w:rPr>
        <w:t xml:space="preserve"> определя</w:t>
      </w:r>
      <w:proofErr w:type="spellStart"/>
      <w:r w:rsidRPr="008D382D">
        <w:rPr>
          <w:lang w:eastAsia="ru-RU"/>
        </w:rPr>
        <w:t>ются</w:t>
      </w:r>
      <w:proofErr w:type="spellEnd"/>
      <w:r w:rsidRPr="008D382D">
        <w:rPr>
          <w:lang w:eastAsia="ru-RU"/>
        </w:rPr>
        <w:t xml:space="preserve"> вначале значения выходных сигналов </w:t>
      </w:r>
      <m:oMath>
        <m:sSub>
          <m:sSubPr>
            <m:ctrlPr>
              <w:rPr>
                <w:rFonts w:ascii="Cambria Math" w:hAnsi="Cambria Math"/>
                <w:i/>
                <w:lang w:eastAsia="ru-RU"/>
              </w:rPr>
            </m:ctrlPr>
          </m:sSubPr>
          <m:e>
            <m:r>
              <w:rPr>
                <w:rFonts w:ascii="Cambria Math" w:hAnsi="Cambria Math"/>
                <w:lang w:eastAsia="ru-RU"/>
              </w:rPr>
              <m:t>v</m:t>
            </m:r>
          </m:e>
          <m:sub>
            <m:r>
              <w:rPr>
                <w:rFonts w:ascii="Cambria Math" w:hAnsi="Cambria Math"/>
                <w:lang w:eastAsia="ru-RU"/>
              </w:rPr>
              <m:t>i</m:t>
            </m:r>
          </m:sub>
        </m:sSub>
      </m:oMath>
      <w:r w:rsidRPr="008D382D">
        <w:rPr>
          <w:lang w:eastAsia="ru-RU"/>
        </w:rPr>
        <w:t xml:space="preserve"> скрытого слоя, а затем значения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выходного слоя. Для расчета применяются формулы (1) и (2). После получения значений выходных сигналов </w:t>
      </w:r>
      <m:oMath>
        <m:sSub>
          <m:sSubPr>
            <m:ctrlPr>
              <w:rPr>
                <w:rFonts w:ascii="Cambria Math" w:hAnsi="Cambria Math"/>
                <w:i/>
                <w:lang w:eastAsia="ru-RU"/>
              </w:rPr>
            </m:ctrlPr>
          </m:sSubPr>
          <m:e>
            <m:r>
              <w:rPr>
                <w:rFonts w:ascii="Cambria Math" w:hAnsi="Cambria Math"/>
                <w:lang w:eastAsia="ru-RU"/>
              </w:rPr>
              <m:t>y</m:t>
            </m:r>
          </m:e>
          <m:sub>
            <m:r>
              <w:rPr>
                <w:rFonts w:ascii="Cambria Math" w:hAnsi="Cambria Math"/>
                <w:lang w:eastAsia="ru-RU"/>
              </w:rPr>
              <m:t>s</m:t>
            </m:r>
          </m:sub>
        </m:sSub>
      </m:oMath>
      <w:r w:rsidRPr="008D382D">
        <w:rPr>
          <w:lang w:eastAsia="ru-RU"/>
        </w:rPr>
        <w:t xml:space="preserve"> становится возможным рассчитать фактическое значение целевой функции ошибки </w:t>
      </w:r>
      <m:oMath>
        <m:r>
          <w:rPr>
            <w:rFonts w:ascii="Cambria Math" w:hAnsi="Cambria Math"/>
            <w:lang w:eastAsia="ru-RU"/>
          </w:rPr>
          <m:t>E</m:t>
        </m:r>
        <m:d>
          <m:dPr>
            <m:ctrlPr>
              <w:rPr>
                <w:rFonts w:ascii="Cambria Math" w:hAnsi="Cambria Math"/>
                <w:i/>
                <w:lang w:eastAsia="ru-RU"/>
              </w:rPr>
            </m:ctrlPr>
          </m:dPr>
          <m:e>
            <m:r>
              <w:rPr>
                <w:rFonts w:ascii="Cambria Math" w:hAnsi="Cambria Math"/>
                <w:lang w:eastAsia="ru-RU"/>
              </w:rPr>
              <m:t>w</m:t>
            </m:r>
          </m:e>
        </m:d>
      </m:oMath>
      <w:r w:rsidRPr="008D382D">
        <w:rPr>
          <w:lang w:eastAsia="ru-RU"/>
        </w:rPr>
        <w:t>.</w:t>
      </w:r>
    </w:p>
    <w:p w14:paraId="2A9F5D1E" w14:textId="77777777" w:rsidR="00B64044" w:rsidRPr="008D382D" w:rsidRDefault="00B64044" w:rsidP="00B64044">
      <w:pPr>
        <w:pStyle w:val="aa"/>
        <w:rPr>
          <w:lang w:eastAsia="ru-RU"/>
        </w:rPr>
      </w:pPr>
      <w:r w:rsidRPr="008D382D">
        <w:rPr>
          <w:lang w:eastAsia="ru-RU"/>
        </w:rPr>
        <w:t>На втором этапе минимизируется значение этой функции.</w:t>
      </w:r>
    </w:p>
    <w:p w14:paraId="3EC40F75" w14:textId="77777777" w:rsidR="00B64044" w:rsidRPr="008D382D" w:rsidRDefault="00B64044" w:rsidP="00B64044">
      <w:pPr>
        <w:pStyle w:val="aa"/>
        <w:rPr>
          <w:lang w:eastAsia="ru-RU"/>
        </w:rPr>
      </w:pPr>
      <w:bookmarkStart w:id="15" w:name="_Hlk100447511"/>
      <w:r w:rsidRPr="008D382D">
        <w:rPr>
          <w:lang w:eastAsia="ru-RU"/>
        </w:rPr>
        <w:lastRenderedPageBreak/>
        <w:t>Так как целевая функция непрерывна, то наиболее эффективными методами обучения оказываются градиентные алгоритмы, согласно которым уточнение вектора весов (обучение) производится по формуле:</w:t>
      </w:r>
    </w:p>
    <w:p w14:paraId="0291C0E4" w14:textId="77777777" w:rsidR="00B64044" w:rsidRPr="008D382D" w:rsidRDefault="00B64044" w:rsidP="00B64044">
      <w:pPr>
        <w:pStyle w:val="aa"/>
        <w:tabs>
          <w:tab w:val="center" w:pos="4678"/>
          <w:tab w:val="right" w:pos="9354"/>
        </w:tabs>
        <w:ind w:firstLine="0"/>
        <w:rPr>
          <w:lang w:eastAsia="ru-RU"/>
        </w:rPr>
      </w:pPr>
      <w:r w:rsidRPr="008D382D">
        <w:rPr>
          <w:lang w:eastAsia="ru-RU"/>
        </w:rPr>
        <w:tab/>
      </w:r>
      <m:oMath>
        <m:r>
          <w:rPr>
            <w:rFonts w:ascii="Cambria Math" w:hAnsi="Cambria Math"/>
            <w:lang w:eastAsia="ru-RU"/>
          </w:rPr>
          <m:t>w</m:t>
        </m:r>
        <m:d>
          <m:dPr>
            <m:ctrlPr>
              <w:rPr>
                <w:rFonts w:ascii="Cambria Math" w:hAnsi="Cambria Math"/>
                <w:i/>
                <w:lang w:eastAsia="ru-RU"/>
              </w:rPr>
            </m:ctrlPr>
          </m:dPr>
          <m:e>
            <m:r>
              <w:rPr>
                <w:rFonts w:ascii="Cambria Math" w:hAnsi="Cambria Math"/>
                <w:lang w:eastAsia="ru-RU"/>
              </w:rPr>
              <m:t>t+1</m:t>
            </m:r>
          </m:e>
        </m:d>
        <m:r>
          <w:rPr>
            <w:rFonts w:ascii="Cambria Math" w:hAnsi="Cambria Math"/>
            <w:lang w:eastAsia="ru-RU"/>
          </w:rPr>
          <m:t>=w</m:t>
        </m:r>
        <m:d>
          <m:dPr>
            <m:ctrlPr>
              <w:rPr>
                <w:rFonts w:ascii="Cambria Math" w:hAnsi="Cambria Math"/>
                <w:i/>
                <w:lang w:eastAsia="ru-RU"/>
              </w:rPr>
            </m:ctrlPr>
          </m:dPr>
          <m:e>
            <m:r>
              <w:rPr>
                <w:rFonts w:ascii="Cambria Math" w:hAnsi="Cambria Math"/>
                <w:lang w:eastAsia="ru-RU"/>
              </w:rPr>
              <m:t>t</m:t>
            </m:r>
          </m:e>
        </m:d>
        <m:r>
          <w:rPr>
            <w:rFonts w:ascii="Cambria Math" w:hAnsi="Cambria Math"/>
            <w:lang w:eastAsia="ru-RU"/>
          </w:rPr>
          <m:t xml:space="preserve">+∆w,  </m:t>
        </m:r>
      </m:oMath>
      <w:r w:rsidRPr="008D382D">
        <w:rPr>
          <w:lang w:eastAsia="ru-RU"/>
        </w:rPr>
        <w:tab/>
        <w:t>(5)</w:t>
      </w:r>
    </w:p>
    <w:p w14:paraId="2CA1A5F3" w14:textId="77777777" w:rsidR="00B64044" w:rsidRPr="008D382D" w:rsidRDefault="00B64044" w:rsidP="00B64044">
      <w:pPr>
        <w:pStyle w:val="aa"/>
        <w:tabs>
          <w:tab w:val="center" w:pos="4678"/>
          <w:tab w:val="right" w:pos="9354"/>
        </w:tabs>
        <w:ind w:left="3545" w:firstLine="0"/>
        <w:rPr>
          <w:lang w:eastAsia="ru-RU"/>
        </w:rPr>
      </w:pPr>
      <w:r w:rsidRPr="008D382D">
        <w:rPr>
          <w:lang w:eastAsia="ru-RU"/>
        </w:rPr>
        <w:t xml:space="preserve"> </w:t>
      </w:r>
      <m:oMath>
        <m:r>
          <w:rPr>
            <w:rFonts w:ascii="Cambria Math" w:hAnsi="Cambria Math"/>
            <w:lang w:eastAsia="ru-RU"/>
          </w:rPr>
          <m:t>∆</m:t>
        </m:r>
        <m:r>
          <w:rPr>
            <w:rFonts w:ascii="Cambria Math" w:hAnsi="Cambria Math"/>
            <w:lang w:val="en-US" w:eastAsia="ru-RU"/>
          </w:rPr>
          <m:t>w</m:t>
        </m:r>
        <m:r>
          <w:rPr>
            <w:rFonts w:ascii="Cambria Math" w:hAnsi="Cambria Math"/>
            <w:lang w:eastAsia="ru-RU"/>
          </w:rPr>
          <m:t>=</m:t>
        </m:r>
        <m:r>
          <w:rPr>
            <w:rFonts w:ascii="Cambria Math" w:hAnsi="Cambria Math"/>
            <w:i/>
            <w:lang w:val="en-US" w:eastAsia="ru-RU"/>
          </w:rPr>
          <w:sym w:font="Symbol" w:char="F068"/>
        </m:r>
        <m:r>
          <w:rPr>
            <w:rFonts w:ascii="Cambria Math" w:hAnsi="Cambria Math"/>
            <w:lang w:eastAsia="ru-RU"/>
          </w:rPr>
          <m:t xml:space="preserve"> </m:t>
        </m:r>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r>
          <w:rPr>
            <w:rFonts w:ascii="Cambria Math" w:hAnsi="Cambria Math"/>
            <w:lang w:eastAsia="ru-RU"/>
          </w:rPr>
          <m:t>,</m:t>
        </m:r>
      </m:oMath>
      <w:r w:rsidRPr="008D382D">
        <w:rPr>
          <w:lang w:eastAsia="ru-RU"/>
        </w:rPr>
        <w:tab/>
        <w:t>(6)</w:t>
      </w:r>
    </w:p>
    <w:p w14:paraId="50681AD1" w14:textId="77777777" w:rsidR="00B64044" w:rsidRPr="008D382D" w:rsidRDefault="00B64044" w:rsidP="00B64044">
      <w:pPr>
        <w:pStyle w:val="aa"/>
        <w:rPr>
          <w:lang w:eastAsia="ru-RU"/>
        </w:rPr>
      </w:pPr>
      <w:bookmarkStart w:id="16" w:name="_Hlk100447563"/>
      <w:bookmarkEnd w:id="15"/>
      <m:oMath>
        <m:r>
          <w:rPr>
            <w:rFonts w:ascii="Cambria Math" w:hAnsi="Cambria Math"/>
            <w:i/>
            <w:lang w:val="en-US" w:eastAsia="ru-RU"/>
          </w:rPr>
          <w:sym w:font="Symbol" w:char="F068"/>
        </m:r>
        <m:r>
          <w:rPr>
            <w:rFonts w:ascii="Cambria Math" w:hAnsi="Cambria Math"/>
            <w:lang w:eastAsia="ru-RU"/>
          </w:rPr>
          <m:t xml:space="preserve"> </m:t>
        </m:r>
      </m:oMath>
      <w:r w:rsidRPr="008D382D">
        <w:rPr>
          <w:lang w:eastAsia="ru-RU"/>
        </w:rPr>
        <w:t xml:space="preserve"> – коэффициент обучения, а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 направление в многомерном пространстве </w:t>
      </w:r>
      <m:oMath>
        <m:r>
          <w:rPr>
            <w:rFonts w:ascii="Cambria Math" w:hAnsi="Cambria Math"/>
            <w:lang w:val="en-US" w:eastAsia="ru-RU"/>
          </w:rPr>
          <m:t>w</m:t>
        </m:r>
      </m:oMath>
      <w:r w:rsidRPr="008D382D">
        <w:rPr>
          <w:lang w:eastAsia="ru-RU"/>
        </w:rPr>
        <w:t xml:space="preserve">. В </w:t>
      </w:r>
      <w:bookmarkEnd w:id="16"/>
      <w:r w:rsidRPr="008D382D">
        <w:rPr>
          <w:lang w:eastAsia="ru-RU"/>
        </w:rPr>
        <w:t xml:space="preserve">алгоритме обратного распространения ошибки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определяется как частная производная </w:t>
      </w:r>
      <m:oMath>
        <m:f>
          <m:fPr>
            <m:ctrlPr>
              <w:rPr>
                <w:rFonts w:ascii="Cambria Math" w:hAnsi="Cambria Math"/>
                <w:i/>
                <w:lang w:eastAsia="ru-RU"/>
              </w:rPr>
            </m:ctrlPr>
          </m:fPr>
          <m:num>
            <m:r>
              <w:rPr>
                <w:rFonts w:ascii="Cambria Math" w:hAnsi="Cambria Math"/>
                <w:lang w:eastAsia="ru-RU"/>
              </w:rPr>
              <m:t>∂</m:t>
            </m:r>
            <m:r>
              <w:rPr>
                <w:rFonts w:ascii="Cambria Math" w:hAnsi="Cambria Math"/>
                <w:lang w:val="en-US" w:eastAsia="ru-RU"/>
              </w:rPr>
              <m:t>E</m:t>
            </m:r>
          </m:num>
          <m:den>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w</m:t>
                </m:r>
              </m:e>
              <m:sub>
                <m:r>
                  <w:rPr>
                    <w:rFonts w:ascii="Cambria Math" w:hAnsi="Cambria Math"/>
                    <w:lang w:eastAsia="ru-RU"/>
                  </w:rPr>
                  <m:t>ij</m:t>
                </m:r>
              </m:sub>
            </m:sSub>
          </m:den>
        </m:f>
      </m:oMath>
      <w:r w:rsidRPr="008D382D">
        <w:rPr>
          <w:lang w:eastAsia="ru-RU"/>
        </w:rPr>
        <w:t>, взятая со знаком минус.</w:t>
      </w:r>
    </w:p>
    <w:p w14:paraId="44D9B5F7" w14:textId="77777777" w:rsidR="00B64044" w:rsidRPr="008D382D" w:rsidRDefault="00B64044" w:rsidP="00B64044">
      <w:pPr>
        <w:pStyle w:val="aa"/>
        <w:rPr>
          <w:lang w:eastAsia="ru-RU"/>
        </w:rPr>
      </w:pPr>
      <w:r w:rsidRPr="008D382D">
        <w:rPr>
          <w:lang w:eastAsia="ru-RU"/>
        </w:rPr>
        <w:t xml:space="preserve">Обучение многослойной сети с применением градиентных методов требует определения вектора градиента относительно весов всех слоёв сети, что необходимо для правильного выбора направления </w:t>
      </w:r>
      <m:oMath>
        <m:r>
          <w:rPr>
            <w:rFonts w:ascii="Cambria Math" w:hAnsi="Cambria Math"/>
            <w:lang w:val="en-US" w:eastAsia="ru-RU"/>
          </w:rPr>
          <m:t>p</m:t>
        </m:r>
        <m:d>
          <m:dPr>
            <m:ctrlPr>
              <w:rPr>
                <w:rFonts w:ascii="Cambria Math" w:hAnsi="Cambria Math"/>
                <w:i/>
                <w:lang w:val="en-US" w:eastAsia="ru-RU"/>
              </w:rPr>
            </m:ctrlPr>
          </m:dPr>
          <m:e>
            <m:r>
              <w:rPr>
                <w:rFonts w:ascii="Cambria Math" w:hAnsi="Cambria Math"/>
                <w:lang w:val="en-US" w:eastAsia="ru-RU"/>
              </w:rPr>
              <m:t>w</m:t>
            </m:r>
          </m:e>
        </m:d>
      </m:oMath>
      <w:r w:rsidRPr="008D382D">
        <w:rPr>
          <w:lang w:eastAsia="ru-RU"/>
        </w:rPr>
        <w:t xml:space="preserve">. Эта задача имеет очевидное решение только для весов выходного слоя. </w:t>
      </w:r>
      <w:bookmarkStart w:id="17" w:name="_Hlk100447636"/>
      <w:r w:rsidRPr="008D382D">
        <w:rPr>
          <w:lang w:eastAsia="ru-RU"/>
        </w:rPr>
        <w:t>Для других слоёв используется алгоритм обратного распространения ошибки, который определяется следующим образом.</w:t>
      </w:r>
    </w:p>
    <w:p w14:paraId="6F26B01A" w14:textId="43845597" w:rsidR="00B64044" w:rsidRPr="008D382D" w:rsidRDefault="00B64044" w:rsidP="00B64044">
      <w:pPr>
        <w:pStyle w:val="a0"/>
        <w:numPr>
          <w:ilvl w:val="0"/>
          <w:numId w:val="36"/>
        </w:numPr>
        <w:tabs>
          <w:tab w:val="left" w:pos="1134"/>
        </w:tabs>
        <w:ind w:left="0" w:firstLine="709"/>
        <w:rPr>
          <w:szCs w:val="28"/>
        </w:rPr>
      </w:pPr>
      <w:r w:rsidRPr="008D382D">
        <w:rPr>
          <w:szCs w:val="28"/>
        </w:rPr>
        <w:t xml:space="preserve">Подать на вход сети вектор </w:t>
      </w:r>
      <m:oMath>
        <m:r>
          <w:rPr>
            <w:rFonts w:ascii="Cambria Math" w:hAnsi="Cambria Math"/>
            <w:szCs w:val="28"/>
          </w:rPr>
          <m:t>x</m:t>
        </m:r>
      </m:oMath>
      <w:r w:rsidRPr="008D382D">
        <w:rPr>
          <w:szCs w:val="28"/>
        </w:rPr>
        <w:t xml:space="preserve"> и рассчитать значения выходных сигналов нейронов скрытых слоев и выходного слоя, а также соответствующие </w:t>
      </w:r>
      <m:oMath>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rPr>
                          <m:t>1</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1</m:t>
                    </m:r>
                  </m:e>
                </m:d>
              </m:sup>
            </m:sSubSup>
          </m:den>
        </m:f>
        <m:r>
          <w:rPr>
            <w:rFonts w:ascii="Cambria Math" w:hAnsi="Cambria Math"/>
            <w:szCs w:val="28"/>
          </w:rPr>
          <m:t xml:space="preserve">, </m:t>
        </m:r>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rPr>
                          <m:t>2</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2</m:t>
                    </m:r>
                  </m:e>
                </m:d>
              </m:sup>
            </m:sSubSup>
          </m:den>
        </m:f>
        <m:r>
          <w:rPr>
            <w:rFonts w:ascii="Cambria Math" w:hAnsi="Cambria Math"/>
            <w:szCs w:val="28"/>
          </w:rPr>
          <m:t xml:space="preserve"> ,…, </m:t>
        </m:r>
        <m:f>
          <m:fPr>
            <m:ctrlPr>
              <w:rPr>
                <w:rFonts w:ascii="Cambria Math" w:hAnsi="Cambria Math"/>
                <w:i/>
                <w:szCs w:val="28"/>
              </w:rPr>
            </m:ctrlPr>
          </m:fPr>
          <m:num>
            <m:r>
              <w:rPr>
                <w:rFonts w:ascii="Cambria Math" w:hAnsi="Cambria Math"/>
                <w:szCs w:val="28"/>
                <w:lang w:val="en-US"/>
              </w:rPr>
              <m:t>df</m:t>
            </m:r>
            <m:d>
              <m:dPr>
                <m:ctrlPr>
                  <w:rPr>
                    <w:rFonts w:ascii="Cambria Math" w:hAnsi="Cambria Math"/>
                    <w:i/>
                    <w:szCs w:val="28"/>
                  </w:rPr>
                </m:ctrlPr>
              </m:dPr>
              <m:e>
                <m:sSubSup>
                  <m:sSubSupPr>
                    <m:ctrlPr>
                      <w:rPr>
                        <w:rFonts w:ascii="Cambria Math" w:hAnsi="Cambria Math"/>
                        <w:i/>
                        <w:szCs w:val="28"/>
                        <w:lang w:val="en-US"/>
                      </w:rPr>
                    </m:ctrlPr>
                  </m:sSubSupPr>
                  <m:e>
                    <m:r>
                      <w:rPr>
                        <w:rFonts w:ascii="Cambria Math" w:hAnsi="Cambria Math"/>
                        <w:szCs w:val="28"/>
                        <w:lang w:val="en-US"/>
                      </w:rPr>
                      <m:t>u</m:t>
                    </m:r>
                  </m:e>
                  <m:sub>
                    <m:r>
                      <w:rPr>
                        <w:rFonts w:ascii="Cambria Math" w:hAnsi="Cambria Math"/>
                        <w:szCs w:val="28"/>
                        <w:lang w:val="en-US"/>
                      </w:rPr>
                      <m:t>j</m:t>
                    </m:r>
                  </m:sub>
                  <m:sup>
                    <m:d>
                      <m:dPr>
                        <m:ctrlPr>
                          <w:rPr>
                            <w:rFonts w:ascii="Cambria Math" w:hAnsi="Cambria Math"/>
                            <w:i/>
                            <w:szCs w:val="28"/>
                          </w:rPr>
                        </m:ctrlPr>
                      </m:dPr>
                      <m:e>
                        <m:r>
                          <w:rPr>
                            <w:rFonts w:ascii="Cambria Math" w:hAnsi="Cambria Math"/>
                            <w:szCs w:val="28"/>
                            <w:lang w:val="en-US"/>
                          </w:rPr>
                          <m:t>m</m:t>
                        </m:r>
                      </m:e>
                    </m:d>
                  </m:sup>
                </m:sSubSup>
              </m:e>
            </m:d>
          </m:num>
          <m:den>
            <m:r>
              <w:rPr>
                <w:rFonts w:ascii="Cambria Math" w:hAnsi="Cambria Math"/>
                <w:szCs w:val="28"/>
              </w:rPr>
              <m:t>d</m:t>
            </m:r>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d>
                  <m:dPr>
                    <m:ctrlPr>
                      <w:rPr>
                        <w:rFonts w:ascii="Cambria Math" w:hAnsi="Cambria Math"/>
                        <w:i/>
                        <w:szCs w:val="28"/>
                      </w:rPr>
                    </m:ctrlPr>
                  </m:dPr>
                  <m:e>
                    <m:r>
                      <w:rPr>
                        <w:rFonts w:ascii="Cambria Math" w:hAnsi="Cambria Math"/>
                        <w:szCs w:val="28"/>
                      </w:rPr>
                      <m:t>m</m:t>
                    </m:r>
                  </m:e>
                </m:d>
              </m:sup>
            </m:sSubSup>
          </m:den>
        </m:f>
      </m:oMath>
      <w:r w:rsidRPr="008D382D">
        <w:rPr>
          <w:szCs w:val="28"/>
        </w:rPr>
        <w:t xml:space="preserve"> функций активации каждого слоя (</w:t>
      </w:r>
      <m:oMath>
        <m:r>
          <w:rPr>
            <w:rFonts w:ascii="Cambria Math" w:hAnsi="Cambria Math"/>
            <w:szCs w:val="28"/>
          </w:rPr>
          <m:t>m</m:t>
        </m:r>
      </m:oMath>
      <w:r w:rsidRPr="008D382D">
        <w:rPr>
          <w:szCs w:val="28"/>
        </w:rPr>
        <w:t xml:space="preserve"> –  количество слоёв).</w:t>
      </w:r>
    </w:p>
    <w:p w14:paraId="3A3EBA73" w14:textId="77777777" w:rsidR="00B64044" w:rsidRPr="008D382D" w:rsidRDefault="00B64044" w:rsidP="00B64044">
      <w:pPr>
        <w:pStyle w:val="a0"/>
        <w:numPr>
          <w:ilvl w:val="0"/>
          <w:numId w:val="36"/>
        </w:numPr>
        <w:tabs>
          <w:tab w:val="left" w:pos="1134"/>
        </w:tabs>
        <w:ind w:left="0" w:firstLine="709"/>
        <w:rPr>
          <w:szCs w:val="28"/>
        </w:rPr>
      </w:pPr>
      <w:r w:rsidRPr="008D382D">
        <w:rPr>
          <w:szCs w:val="28"/>
        </w:rPr>
        <w:t xml:space="preserve">Создать сеть обратного распространения ошибок путём изменения направления передачи сигналов, замены функций активации их производными и подачи на бывший выход сети в качестве входного сигнала разности между фактическими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Pr="008D382D">
        <w:rPr>
          <w:szCs w:val="28"/>
        </w:rPr>
        <w:t xml:space="preserve"> и ожидаемыми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s</m:t>
            </m:r>
          </m:sub>
        </m:sSub>
      </m:oMath>
      <w:r w:rsidRPr="008D382D">
        <w:rPr>
          <w:szCs w:val="28"/>
        </w:rPr>
        <w:t xml:space="preserve"> значениями.</w:t>
      </w:r>
    </w:p>
    <w:p w14:paraId="1383A1ED" w14:textId="77777777" w:rsidR="00B64044" w:rsidRPr="008D382D" w:rsidRDefault="00B64044" w:rsidP="00B64044">
      <w:pPr>
        <w:pStyle w:val="a0"/>
        <w:numPr>
          <w:ilvl w:val="0"/>
          <w:numId w:val="36"/>
        </w:numPr>
        <w:tabs>
          <w:tab w:val="left" w:pos="1134"/>
        </w:tabs>
        <w:ind w:left="0" w:firstLine="709"/>
        <w:rPr>
          <w:szCs w:val="28"/>
        </w:rPr>
      </w:pPr>
      <w:r w:rsidRPr="008D382D">
        <w:rPr>
          <w:szCs w:val="28"/>
        </w:rPr>
        <w:t>Уточнить веса по формулам (5) и (6) на основе результатов, полученных в п.1 и п.2 для исходной сети и для сети обратного распространения ошибки.</w:t>
      </w:r>
    </w:p>
    <w:p w14:paraId="3BE7B3E6" w14:textId="77777777" w:rsidR="00B64044" w:rsidRPr="008D70CD" w:rsidRDefault="00B64044" w:rsidP="00B64044">
      <w:pPr>
        <w:pStyle w:val="a0"/>
        <w:numPr>
          <w:ilvl w:val="0"/>
          <w:numId w:val="36"/>
        </w:numPr>
        <w:tabs>
          <w:tab w:val="left" w:pos="1134"/>
        </w:tabs>
        <w:ind w:left="0" w:firstLine="709"/>
        <w:rPr>
          <w:szCs w:val="28"/>
        </w:rPr>
      </w:pPr>
      <w:r w:rsidRPr="008D382D">
        <w:rPr>
          <w:szCs w:val="28"/>
        </w:rPr>
        <w:t xml:space="preserve">Пункты 1, 2, 3 повторить для всех обучающих выборок, вплоть до выполнения условия остановки: норма градиента станет меньше заданного значения </w:t>
      </w:r>
      <m:oMath>
        <m:r>
          <w:rPr>
            <w:rFonts w:ascii="Cambria Math" w:hAnsi="Cambria Math"/>
            <w:szCs w:val="28"/>
          </w:rPr>
          <m:t>ε</m:t>
        </m:r>
      </m:oMath>
      <w:r w:rsidRPr="008D382D">
        <w:rPr>
          <w:szCs w:val="28"/>
        </w:rPr>
        <w:t>, характеризующего точность обучения.</w:t>
      </w:r>
      <w:bookmarkEnd w:id="17"/>
    </w:p>
    <w:p w14:paraId="0BBA1121" w14:textId="00A14C09" w:rsidR="00B64044" w:rsidRDefault="00B64044" w:rsidP="001F210B">
      <w:pPr>
        <w:pStyle w:val="aa"/>
        <w:sectPr w:rsidR="00B64044" w:rsidSect="001F210B">
          <w:type w:val="continuous"/>
          <w:pgSz w:w="11906" w:h="16838" w:code="9"/>
          <w:pgMar w:top="1134" w:right="851" w:bottom="1134" w:left="1701" w:header="709" w:footer="709" w:gutter="0"/>
          <w:cols w:space="708"/>
          <w:docGrid w:linePitch="360"/>
        </w:sectPr>
      </w:pPr>
    </w:p>
    <w:p w14:paraId="7C2FC799" w14:textId="4EFCEEAE" w:rsidR="0036209F" w:rsidRDefault="005F3DA5" w:rsidP="00735FEC">
      <w:pPr>
        <w:pStyle w:val="a3"/>
      </w:pPr>
      <w:bookmarkStart w:id="18" w:name="_Toc117189865"/>
      <w:r>
        <w:lastRenderedPageBreak/>
        <w:t>Функция активации</w:t>
      </w:r>
      <w:bookmarkEnd w:id="18"/>
    </w:p>
    <w:p w14:paraId="12E14D8F" w14:textId="7E0C0F6E" w:rsidR="005F3DA5" w:rsidRDefault="005F3DA5" w:rsidP="001F210B">
      <w:pPr>
        <w:pStyle w:val="aa"/>
        <w:rPr>
          <w:lang w:eastAsia="ru-RU"/>
        </w:rPr>
      </w:pPr>
      <w:r w:rsidRPr="005F3DA5">
        <w:rPr>
          <w:lang w:eastAsia="ru-RU"/>
        </w:rPr>
        <w:t>Функция активации определяет выходное значение нейрона в зависимости от результата взвешенной суммы входов и порогового значения.</w:t>
      </w:r>
    </w:p>
    <w:p w14:paraId="2FB8F815" w14:textId="7CB6697B" w:rsidR="005F3DA5" w:rsidRDefault="00EB2DB8" w:rsidP="00EB2DB8">
      <w:pPr>
        <w:pStyle w:val="aa"/>
        <w:rPr>
          <w:lang w:eastAsia="ru-RU"/>
        </w:rPr>
      </w:pPr>
      <w:r>
        <w:rPr>
          <w:lang w:eastAsia="ru-RU"/>
        </w:rPr>
        <w:t xml:space="preserve">Значение выходного сигнала может быть любым в диапазоне от </w:t>
      </w:r>
      <m:oMath>
        <m:r>
          <w:rPr>
            <w:rFonts w:ascii="Cambria Math" w:hAnsi="Cambria Math"/>
            <w:lang w:eastAsia="ru-RU"/>
          </w:rPr>
          <m:t>-∞</m:t>
        </m:r>
      </m:oMath>
      <w:r>
        <w:rPr>
          <w:lang w:eastAsia="ru-RU"/>
        </w:rPr>
        <w:t xml:space="preserve"> до </w:t>
      </w:r>
      <m:oMath>
        <m:r>
          <w:rPr>
            <w:rFonts w:ascii="Cambria Math" w:hAnsi="Cambria Math"/>
            <w:lang w:eastAsia="ru-RU"/>
          </w:rPr>
          <m:t>+∞</m:t>
        </m:r>
      </m:oMath>
      <w:r>
        <w:rPr>
          <w:lang w:eastAsia="ru-RU"/>
        </w:rPr>
        <w:t>. В действительности нейрон не знает границу, после которой следует активация. Для этой цели надо добавлять активационную функцию. Она проверяет произведенное нейроном значение выходного сигнала на предмет того, должны ли внешние связи рассматривать этот нейрон как активированный, или его можно игнорировать.</w:t>
      </w:r>
    </w:p>
    <w:p w14:paraId="7CF99AB3" w14:textId="000948A4" w:rsidR="00EB2DB8" w:rsidRDefault="00DB017C" w:rsidP="00EB2DB8">
      <w:pPr>
        <w:pStyle w:val="aa"/>
        <w:rPr>
          <w:lang w:eastAsia="ru-RU"/>
        </w:rPr>
      </w:pPr>
      <w:r>
        <w:rPr>
          <w:lang w:eastAsia="ru-RU"/>
        </w:rPr>
        <w:t xml:space="preserve">В данной работе использовалась активационная функция </w:t>
      </w:r>
      <w:proofErr w:type="spellStart"/>
      <w:r>
        <w:rPr>
          <w:lang w:val="en-US" w:eastAsia="ru-RU"/>
        </w:rPr>
        <w:t>ReLu</w:t>
      </w:r>
      <w:proofErr w:type="spellEnd"/>
      <w:r>
        <w:rPr>
          <w:lang w:eastAsia="ru-RU"/>
        </w:rPr>
        <w:t>.</w:t>
      </w:r>
    </w:p>
    <w:p w14:paraId="7F346A41" w14:textId="67D42549" w:rsidR="00DB017C" w:rsidRPr="00DB017C" w:rsidRDefault="00185B66" w:rsidP="00EB2DB8">
      <w:pPr>
        <w:pStyle w:val="aa"/>
        <w:rPr>
          <w:lang w:eastAsia="ru-RU"/>
        </w:rPr>
      </w:pPr>
      <m:oMathPara>
        <m:oMath>
          <m:r>
            <w:rPr>
              <w:rFonts w:ascii="Cambria Math" w:hAnsi="Cambria Math"/>
              <w:lang w:eastAsia="ru-RU"/>
            </w:rPr>
            <m:t>A</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m:t>
          </m:r>
          <m:func>
            <m:funcPr>
              <m:ctrlPr>
                <w:rPr>
                  <w:rFonts w:ascii="Cambria Math" w:hAnsi="Cambria Math"/>
                  <w:lang w:eastAsia="ru-RU"/>
                </w:rPr>
              </m:ctrlPr>
            </m:funcPr>
            <m:fName>
              <m:r>
                <m:rPr>
                  <m:sty m:val="p"/>
                </m:rPr>
                <w:rPr>
                  <w:rFonts w:ascii="Cambria Math" w:hAnsi="Cambria Math"/>
                  <w:lang w:eastAsia="ru-RU"/>
                </w:rPr>
                <m:t>max</m:t>
              </m:r>
              <m:ctrlPr>
                <w:rPr>
                  <w:rFonts w:ascii="Cambria Math" w:hAnsi="Cambria Math"/>
                  <w:i/>
                  <w:lang w:eastAsia="ru-RU"/>
                </w:rPr>
              </m:ctrlPr>
            </m:fName>
            <m:e>
              <m:d>
                <m:dPr>
                  <m:ctrlPr>
                    <w:rPr>
                      <w:rFonts w:ascii="Cambria Math" w:hAnsi="Cambria Math"/>
                      <w:i/>
                      <w:lang w:eastAsia="ru-RU"/>
                    </w:rPr>
                  </m:ctrlPr>
                </m:dPr>
                <m:e>
                  <m:r>
                    <w:rPr>
                      <w:rFonts w:ascii="Cambria Math" w:hAnsi="Cambria Math"/>
                      <w:lang w:eastAsia="ru-RU"/>
                    </w:rPr>
                    <m:t>0,x</m:t>
                  </m:r>
                </m:e>
              </m:d>
            </m:e>
          </m:func>
        </m:oMath>
      </m:oMathPara>
    </w:p>
    <w:p w14:paraId="46AD8A07" w14:textId="1E932702" w:rsidR="00DB017C" w:rsidRDefault="00DB017C" w:rsidP="00EB2DB8">
      <w:pPr>
        <w:pStyle w:val="aa"/>
        <w:rPr>
          <w:lang w:eastAsia="ru-RU"/>
        </w:rPr>
      </w:pPr>
      <w:r>
        <w:rPr>
          <w:lang w:eastAsia="ru-RU"/>
        </w:rPr>
        <w:t>Из определения следует</w:t>
      </w:r>
      <w:r w:rsidRPr="00DB017C">
        <w:rPr>
          <w:lang w:eastAsia="ru-RU"/>
        </w:rPr>
        <w:t xml:space="preserve">, что </w:t>
      </w:r>
      <w:proofErr w:type="spellStart"/>
      <w:r w:rsidRPr="00DB017C">
        <w:rPr>
          <w:lang w:eastAsia="ru-RU"/>
        </w:rPr>
        <w:t>ReLu</w:t>
      </w:r>
      <w:proofErr w:type="spellEnd"/>
      <w:r w:rsidRPr="00DB017C">
        <w:rPr>
          <w:lang w:eastAsia="ru-RU"/>
        </w:rPr>
        <w:t xml:space="preserve"> возвращает значение х, если х положительно, и 0 в противном случае. Схема работы приведена </w:t>
      </w:r>
      <w:r>
        <w:rPr>
          <w:lang w:eastAsia="ru-RU"/>
        </w:rPr>
        <w:t>на рисунке 5.</w:t>
      </w:r>
    </w:p>
    <w:p w14:paraId="60238E2B" w14:textId="53A00A68" w:rsidR="00DB017C" w:rsidRDefault="00DB017C" w:rsidP="00DB017C">
      <w:pPr>
        <w:pStyle w:val="a9"/>
      </w:pPr>
      <w:r w:rsidRPr="00DB017C">
        <w:rPr>
          <w:noProof/>
        </w:rPr>
        <w:drawing>
          <wp:inline distT="0" distB="0" distL="0" distR="0" wp14:anchorId="69B013DA" wp14:editId="3A2AA5BA">
            <wp:extent cx="2948617" cy="191262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71" t="7447" r="2419" b="3517"/>
                    <a:stretch/>
                  </pic:blipFill>
                  <pic:spPr bwMode="auto">
                    <a:xfrm>
                      <a:off x="0" y="0"/>
                      <a:ext cx="2949815" cy="1913397"/>
                    </a:xfrm>
                    <a:prstGeom prst="rect">
                      <a:avLst/>
                    </a:prstGeom>
                    <a:ln>
                      <a:noFill/>
                    </a:ln>
                    <a:extLst>
                      <a:ext uri="{53640926-AAD7-44D8-BBD7-CCE9431645EC}">
                        <a14:shadowObscured xmlns:a14="http://schemas.microsoft.com/office/drawing/2010/main"/>
                      </a:ext>
                    </a:extLst>
                  </pic:spPr>
                </pic:pic>
              </a:graphicData>
            </a:graphic>
          </wp:inline>
        </w:drawing>
      </w:r>
      <w:r w:rsidRPr="008D382D">
        <w:br/>
        <w:t xml:space="preserve">Рисунок </w:t>
      </w:r>
      <w:r>
        <w:t>5</w:t>
      </w:r>
      <w:r w:rsidRPr="008D382D">
        <w:t xml:space="preserve"> – </w:t>
      </w:r>
      <w:r w:rsidR="00060264">
        <w:t xml:space="preserve">Схема работы </w:t>
      </w:r>
      <w:proofErr w:type="spellStart"/>
      <w:r w:rsidR="00060264">
        <w:rPr>
          <w:lang w:val="en-US"/>
        </w:rPr>
        <w:t>ReLu</w:t>
      </w:r>
      <w:proofErr w:type="spellEnd"/>
    </w:p>
    <w:p w14:paraId="0AFE5F4D" w14:textId="60150EBC" w:rsidR="00060264" w:rsidRDefault="00060264" w:rsidP="00060264">
      <w:pPr>
        <w:pStyle w:val="aa"/>
        <w:rPr>
          <w:lang w:eastAsia="ru-RU"/>
        </w:rPr>
      </w:pPr>
      <w:proofErr w:type="spellStart"/>
      <w:r>
        <w:rPr>
          <w:lang w:eastAsia="ru-RU"/>
        </w:rPr>
        <w:t>ReLu</w:t>
      </w:r>
      <w:proofErr w:type="spellEnd"/>
      <w:r>
        <w:rPr>
          <w:lang w:eastAsia="ru-RU"/>
        </w:rPr>
        <w:t xml:space="preserve"> </w:t>
      </w:r>
      <w:proofErr w:type="spellStart"/>
      <w:r>
        <w:rPr>
          <w:lang w:eastAsia="ru-RU"/>
        </w:rPr>
        <w:t>нелинейна</w:t>
      </w:r>
      <w:proofErr w:type="spellEnd"/>
      <w:r>
        <w:rPr>
          <w:lang w:eastAsia="ru-RU"/>
        </w:rPr>
        <w:t xml:space="preserve"> по своей природе, как и её комбинация </w:t>
      </w:r>
      <w:proofErr w:type="spellStart"/>
      <w:r>
        <w:rPr>
          <w:lang w:eastAsia="ru-RU"/>
        </w:rPr>
        <w:t>ReLu</w:t>
      </w:r>
      <w:proofErr w:type="spellEnd"/>
      <w:r>
        <w:rPr>
          <w:lang w:eastAsia="ru-RU"/>
        </w:rPr>
        <w:t xml:space="preserve">. Область допустимых значений </w:t>
      </w:r>
      <w:proofErr w:type="spellStart"/>
      <w:r>
        <w:rPr>
          <w:lang w:eastAsia="ru-RU"/>
        </w:rPr>
        <w:t>ReLu</w:t>
      </w:r>
      <w:proofErr w:type="spellEnd"/>
      <w:r w:rsidR="00F26705">
        <w:rPr>
          <w:lang w:eastAsia="ru-RU"/>
        </w:rPr>
        <w:t xml:space="preserve"> – </w:t>
      </w:r>
      <w:r>
        <w:rPr>
          <w:lang w:eastAsia="ru-RU"/>
        </w:rPr>
        <w:t>[0,inf), то есть активация может “взорваться”.</w:t>
      </w:r>
    </w:p>
    <w:p w14:paraId="0FBAEE34" w14:textId="77777777" w:rsidR="007B0A1D" w:rsidRDefault="00060264" w:rsidP="007B0A1D">
      <w:pPr>
        <w:pStyle w:val="aa"/>
        <w:rPr>
          <w:lang w:eastAsia="ru-RU"/>
        </w:rPr>
      </w:pPr>
      <w:r>
        <w:rPr>
          <w:lang w:eastAsia="ru-RU"/>
        </w:rPr>
        <w:t xml:space="preserve">Отдельным преимуществом данной функции является </w:t>
      </w:r>
      <w:proofErr w:type="spellStart"/>
      <w:r>
        <w:rPr>
          <w:lang w:eastAsia="ru-RU"/>
        </w:rPr>
        <w:t>разряженности</w:t>
      </w:r>
      <w:proofErr w:type="spellEnd"/>
      <w:r>
        <w:rPr>
          <w:lang w:eastAsia="ru-RU"/>
        </w:rPr>
        <w:t xml:space="preserve"> активации.</w:t>
      </w:r>
      <w:r w:rsidR="007B0A1D">
        <w:rPr>
          <w:lang w:eastAsia="ru-RU"/>
        </w:rPr>
        <w:t xml:space="preserve"> </w:t>
      </w:r>
      <w:proofErr w:type="spellStart"/>
      <w:r w:rsidR="007B0A1D">
        <w:rPr>
          <w:lang w:val="en-US" w:eastAsia="ru-RU"/>
        </w:rPr>
        <w:t>Relu</w:t>
      </w:r>
      <w:proofErr w:type="spellEnd"/>
      <w:r w:rsidR="007B0A1D">
        <w:rPr>
          <w:lang w:eastAsia="ru-RU"/>
        </w:rPr>
        <w:t xml:space="preserve"> позволяет сделать некоторые нейроны не активированными, чтобы сделать активацию разряженной и эффективной. </w:t>
      </w:r>
    </w:p>
    <w:p w14:paraId="6CFECDC1" w14:textId="6876BA6F" w:rsidR="00060264" w:rsidRDefault="00060264" w:rsidP="007B0A1D">
      <w:pPr>
        <w:pStyle w:val="aa"/>
        <w:rPr>
          <w:lang w:eastAsia="ru-RU"/>
        </w:rPr>
      </w:pPr>
      <w:r>
        <w:rPr>
          <w:lang w:eastAsia="ru-RU"/>
        </w:rPr>
        <w:t xml:space="preserve">Представим сеть со случайно инициализированными весами (или нормализированными), в которой примерно 50% активаций равны 0 из-за </w:t>
      </w:r>
      <w:r>
        <w:rPr>
          <w:lang w:eastAsia="ru-RU"/>
        </w:rPr>
        <w:lastRenderedPageBreak/>
        <w:t xml:space="preserve">характеристик </w:t>
      </w:r>
      <w:proofErr w:type="spellStart"/>
      <w:r>
        <w:rPr>
          <w:lang w:eastAsia="ru-RU"/>
        </w:rPr>
        <w:t>ReLu</w:t>
      </w:r>
      <w:proofErr w:type="spellEnd"/>
      <w:r>
        <w:rPr>
          <w:lang w:eastAsia="ru-RU"/>
        </w:rPr>
        <w:t xml:space="preserve"> (возвращает 0 для отрицательных значений х). В такой сети включается меньшее количество нейронов (разреженная активация), а сама сеть становится легче. </w:t>
      </w:r>
    </w:p>
    <w:p w14:paraId="06284806" w14:textId="7F536A05" w:rsidR="00060264" w:rsidRDefault="00060264" w:rsidP="00060264">
      <w:pPr>
        <w:pStyle w:val="aa"/>
        <w:rPr>
          <w:lang w:eastAsia="ru-RU"/>
        </w:rPr>
      </w:pPr>
      <w:r>
        <w:rPr>
          <w:lang w:eastAsia="ru-RU"/>
        </w:rPr>
        <w:t xml:space="preserve">Из-за того, что часть </w:t>
      </w:r>
      <w:proofErr w:type="spellStart"/>
      <w:r>
        <w:rPr>
          <w:lang w:eastAsia="ru-RU"/>
        </w:rPr>
        <w:t>ReLu</w:t>
      </w:r>
      <w:proofErr w:type="spellEnd"/>
      <w:r>
        <w:rPr>
          <w:lang w:eastAsia="ru-RU"/>
        </w:rPr>
        <w:t xml:space="preserve"> представляет из себя горизонтальную линию (для отрицательных значений X), градиент на этой части равен 0. Из-за равенства нулю градиента, веса не будут корректироваться во время спуска. Это означает, что пребывающие в таком состоянии нейроны не будут реагировать на изменения в ошибке/входных данных (просто потому, что градиент равен нулю, ничего не будет меняться). Такое явление называется проблемой умирающего </w:t>
      </w:r>
      <w:proofErr w:type="spellStart"/>
      <w:r>
        <w:rPr>
          <w:lang w:eastAsia="ru-RU"/>
        </w:rPr>
        <w:t>ReLu</w:t>
      </w:r>
      <w:proofErr w:type="spellEnd"/>
      <w:r>
        <w:rPr>
          <w:lang w:eastAsia="ru-RU"/>
        </w:rPr>
        <w:t xml:space="preserve"> (</w:t>
      </w:r>
      <w:proofErr w:type="spellStart"/>
      <w:r>
        <w:rPr>
          <w:lang w:eastAsia="ru-RU"/>
        </w:rPr>
        <w:t>Dying</w:t>
      </w:r>
      <w:proofErr w:type="spellEnd"/>
      <w:r>
        <w:rPr>
          <w:lang w:eastAsia="ru-RU"/>
        </w:rPr>
        <w:t xml:space="preserve"> </w:t>
      </w:r>
      <w:proofErr w:type="spellStart"/>
      <w:r>
        <w:rPr>
          <w:lang w:eastAsia="ru-RU"/>
        </w:rPr>
        <w:t>ReLu</w:t>
      </w:r>
      <w:proofErr w:type="spellEnd"/>
      <w:r>
        <w:rPr>
          <w:lang w:eastAsia="ru-RU"/>
        </w:rPr>
        <w:t xml:space="preserve"> </w:t>
      </w:r>
      <w:proofErr w:type="spellStart"/>
      <w:r>
        <w:rPr>
          <w:lang w:eastAsia="ru-RU"/>
        </w:rPr>
        <w:t>problem</w:t>
      </w:r>
      <w:proofErr w:type="spellEnd"/>
      <w:r>
        <w:rPr>
          <w:lang w:eastAsia="ru-RU"/>
        </w:rPr>
        <w:t xml:space="preserve">). Из-за этой проблемы некоторые нейроны просто выключатся и не будут отвечать, делая значительную часть нейросети пассивной. Однако существуют вариации </w:t>
      </w:r>
      <w:proofErr w:type="spellStart"/>
      <w:r>
        <w:rPr>
          <w:lang w:eastAsia="ru-RU"/>
        </w:rPr>
        <w:t>ReLu</w:t>
      </w:r>
      <w:proofErr w:type="spellEnd"/>
      <w:r>
        <w:rPr>
          <w:lang w:eastAsia="ru-RU"/>
        </w:rPr>
        <w:t>, которые помогают эту проблему избежать. Например, имеет смысл заменить горизонтальную часть функции на линейную. Если выражение для линейной функции задается выражением y = 0.01x для области x &lt; 0, линия слегка отклоняется от горизонтального положения. Существует и другие способы избежать нулевого градиента. Основная идея</w:t>
      </w:r>
      <w:r w:rsidR="00F26705">
        <w:rPr>
          <w:lang w:eastAsia="ru-RU"/>
        </w:rPr>
        <w:t xml:space="preserve"> – </w:t>
      </w:r>
      <w:r>
        <w:rPr>
          <w:lang w:eastAsia="ru-RU"/>
        </w:rPr>
        <w:t>сделать градиент неравным нулю и постепенно восстанавливать его во время тренировки.</w:t>
      </w:r>
    </w:p>
    <w:p w14:paraId="525FB8AA" w14:textId="4487869B" w:rsidR="00060264" w:rsidRDefault="00FB25D3" w:rsidP="00060264">
      <w:pPr>
        <w:pStyle w:val="aa"/>
        <w:rPr>
          <w:lang w:eastAsia="ru-RU"/>
        </w:rPr>
      </w:pPr>
      <w:proofErr w:type="spellStart"/>
      <w:r w:rsidRPr="00FB25D3">
        <w:rPr>
          <w:lang w:eastAsia="ru-RU"/>
        </w:rPr>
        <w:t>Softmax</w:t>
      </w:r>
      <w:proofErr w:type="spellEnd"/>
      <w:r w:rsidRPr="00FB25D3">
        <w:rPr>
          <w:lang w:eastAsia="ru-RU"/>
        </w:rPr>
        <w:t xml:space="preserve"> обычно применяется к выходному слою задач множественной классификации. Он может гарантировать, что сумма всех выходных нейронов равна 1, а значение интервала [0,1], соответствующего каждому выходу, является вероятностью выхода, а наибольшая вероятность используется в приложении. Результатом является окончательный прогноз. Форма функции </w:t>
      </w:r>
      <w:proofErr w:type="spellStart"/>
      <w:r w:rsidRPr="00FB25D3">
        <w:rPr>
          <w:lang w:eastAsia="ru-RU"/>
        </w:rPr>
        <w:t>Softmax</w:t>
      </w:r>
      <w:proofErr w:type="spellEnd"/>
      <w:r w:rsidRPr="00FB25D3">
        <w:rPr>
          <w:lang w:eastAsia="ru-RU"/>
        </w:rPr>
        <w:t xml:space="preserve"> следующая:</w:t>
      </w:r>
    </w:p>
    <w:p w14:paraId="1E43B09E" w14:textId="4610BBEA" w:rsidR="00FB25D3" w:rsidRPr="00FB25D3" w:rsidRDefault="003C1C6B" w:rsidP="00060264">
      <w:pPr>
        <w:pStyle w:val="aa"/>
        <w:rPr>
          <w:lang w:eastAsia="ru-RU"/>
        </w:rPr>
      </w:pPr>
      <m:oMathPara>
        <m:oMath>
          <m:sSub>
            <m:sSubPr>
              <m:ctrlPr>
                <w:rPr>
                  <w:rFonts w:ascii="Cambria Math" w:hAnsi="Cambria Math"/>
                  <w:i/>
                  <w:lang w:eastAsia="ru-RU"/>
                </w:rPr>
              </m:ctrlPr>
            </m:sSubPr>
            <m:e>
              <m:r>
                <w:rPr>
                  <w:rFonts w:ascii="Cambria Math" w:hAnsi="Cambria Math"/>
                  <w:lang w:eastAsia="ru-RU"/>
                </w:rPr>
                <m:t>σ</m:t>
              </m:r>
              <m:d>
                <m:dPr>
                  <m:ctrlPr>
                    <w:rPr>
                      <w:rFonts w:ascii="Cambria Math" w:hAnsi="Cambria Math"/>
                      <w:i/>
                      <w:lang w:eastAsia="ru-RU"/>
                    </w:rPr>
                  </m:ctrlPr>
                </m:dPr>
                <m:e>
                  <m:r>
                    <w:rPr>
                      <w:rFonts w:ascii="Cambria Math" w:hAnsi="Cambria Math"/>
                      <w:lang w:eastAsia="ru-RU"/>
                    </w:rPr>
                    <m:t>z</m:t>
                  </m:r>
                </m:e>
              </m:d>
            </m:e>
            <m:sub>
              <m:r>
                <w:rPr>
                  <w:rFonts w:ascii="Cambria Math" w:hAnsi="Cambria Math"/>
                  <w:lang w:eastAsia="ru-RU"/>
                </w:rPr>
                <m:t>i</m:t>
              </m:r>
            </m:sub>
          </m:sSub>
          <m:r>
            <w:rPr>
              <w:rFonts w:ascii="Cambria Math" w:hAnsi="Cambria Math"/>
              <w:lang w:eastAsia="ru-RU"/>
            </w:rPr>
            <m:t>=</m:t>
          </m:r>
          <m:f>
            <m:fPr>
              <m:ctrlPr>
                <w:rPr>
                  <w:rFonts w:ascii="Cambria Math" w:hAnsi="Cambria Math"/>
                  <w:i/>
                  <w:lang w:eastAsia="ru-RU"/>
                </w:rPr>
              </m:ctrlPr>
            </m:fPr>
            <m:num>
              <m:sSup>
                <m:sSupPr>
                  <m:ctrlPr>
                    <w:rPr>
                      <w:rFonts w:ascii="Cambria Math" w:hAnsi="Cambria Math"/>
                      <w:i/>
                      <w:lang w:eastAsia="ru-RU"/>
                    </w:rPr>
                  </m:ctrlPr>
                </m:sSupPr>
                <m:e>
                  <m:r>
                    <w:rPr>
                      <w:rFonts w:ascii="Cambria Math" w:hAnsi="Cambria Math"/>
                      <w:lang w:eastAsia="ru-RU"/>
                    </w:rPr>
                    <m:t>e</m:t>
                  </m:r>
                </m:e>
                <m:sup>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sup>
              </m:sSup>
            </m:num>
            <m:den>
              <m:nary>
                <m:naryPr>
                  <m:chr m:val="∑"/>
                  <m:limLoc m:val="undOvr"/>
                  <m:ctrlPr>
                    <w:rPr>
                      <w:rFonts w:ascii="Cambria Math" w:hAnsi="Cambria Math"/>
                      <w:i/>
                      <w:lang w:eastAsia="ru-RU"/>
                    </w:rPr>
                  </m:ctrlPr>
                </m:naryPr>
                <m:sub>
                  <m:r>
                    <w:rPr>
                      <w:rFonts w:ascii="Cambria Math" w:hAnsi="Cambria Math"/>
                      <w:lang w:eastAsia="ru-RU"/>
                    </w:rPr>
                    <m:t>k=1</m:t>
                  </m:r>
                </m:sub>
                <m:sup>
                  <m:r>
                    <w:rPr>
                      <w:rFonts w:ascii="Cambria Math" w:hAnsi="Cambria Math"/>
                      <w:lang w:eastAsia="ru-RU"/>
                    </w:rPr>
                    <m:t>K</m:t>
                  </m:r>
                </m:sup>
                <m:e>
                  <m:sSup>
                    <m:sSupPr>
                      <m:ctrlPr>
                        <w:rPr>
                          <w:rFonts w:ascii="Cambria Math" w:hAnsi="Cambria Math"/>
                          <w:i/>
                          <w:lang w:eastAsia="ru-RU"/>
                        </w:rPr>
                      </m:ctrlPr>
                    </m:sSupPr>
                    <m:e>
                      <m:r>
                        <w:rPr>
                          <w:rFonts w:ascii="Cambria Math" w:hAnsi="Cambria Math"/>
                          <w:lang w:eastAsia="ru-RU"/>
                        </w:rPr>
                        <m:t>e</m:t>
                      </m:r>
                    </m:e>
                    <m:sup>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sup>
                  </m:sSup>
                </m:e>
              </m:nary>
            </m:den>
          </m:f>
        </m:oMath>
      </m:oMathPara>
    </w:p>
    <w:p w14:paraId="6F8EA072" w14:textId="3AA40284" w:rsidR="00231E6B" w:rsidRPr="00FB25D3" w:rsidRDefault="00FB25D3" w:rsidP="00231E6B">
      <w:pPr>
        <w:pStyle w:val="aa"/>
        <w:rPr>
          <w:lang w:eastAsia="ru-RU"/>
        </w:rPr>
      </w:pPr>
      <w:r w:rsidRPr="00FB25D3">
        <w:rPr>
          <w:lang w:eastAsia="ru-RU"/>
        </w:rPr>
        <w:t xml:space="preserve">Функция преобразует вектор z размерности K в вектор </w:t>
      </w:r>
      <m:oMath>
        <m:r>
          <w:rPr>
            <w:rFonts w:ascii="Cambria Math" w:hAnsi="Cambria Math"/>
            <w:lang w:eastAsia="ru-RU"/>
          </w:rPr>
          <m:t>σ</m:t>
        </m:r>
      </m:oMath>
      <w:r w:rsidRPr="00FB25D3">
        <w:rPr>
          <w:lang w:eastAsia="ru-RU"/>
        </w:rPr>
        <w:t xml:space="preserve"> той же размерности, где каждая координата </w:t>
      </w:r>
      <m:oMath>
        <m:sSub>
          <m:sSubPr>
            <m:ctrlPr>
              <w:rPr>
                <w:rFonts w:ascii="Cambria Math" w:hAnsi="Cambria Math"/>
                <w:i/>
                <w:lang w:eastAsia="ru-RU"/>
              </w:rPr>
            </m:ctrlPr>
          </m:sSubPr>
          <m:e>
            <m:r>
              <w:rPr>
                <w:rFonts w:ascii="Cambria Math" w:hAnsi="Cambria Math"/>
                <w:lang w:eastAsia="ru-RU"/>
              </w:rPr>
              <m:t>σ</m:t>
            </m:r>
          </m:e>
          <m:sub>
            <m:r>
              <w:rPr>
                <w:rFonts w:ascii="Cambria Math" w:hAnsi="Cambria Math"/>
                <w:lang w:eastAsia="ru-RU"/>
              </w:rPr>
              <m:t>i</m:t>
            </m:r>
          </m:sub>
        </m:sSub>
      </m:oMath>
      <w:r w:rsidRPr="00FB25D3">
        <w:rPr>
          <w:lang w:eastAsia="ru-RU"/>
        </w:rPr>
        <w:t xml:space="preserve"> полученного вектора представлена вещественным числом в интервале [0,1] и сумма координат равна 1.</w:t>
      </w:r>
      <w:r>
        <w:rPr>
          <w:lang w:eastAsia="ru-RU"/>
        </w:rPr>
        <w:t xml:space="preserve"> </w:t>
      </w:r>
      <w:r>
        <w:rPr>
          <w:lang w:eastAsia="ru-RU"/>
        </w:rPr>
        <w:lastRenderedPageBreak/>
        <w:t xml:space="preserve">Координаты </w:t>
      </w:r>
      <m:oMath>
        <m:sSub>
          <m:sSubPr>
            <m:ctrlPr>
              <w:rPr>
                <w:rFonts w:ascii="Cambria Math" w:hAnsi="Cambria Math"/>
                <w:i/>
                <w:lang w:eastAsia="ru-RU"/>
              </w:rPr>
            </m:ctrlPr>
          </m:sSubPr>
          <m:e>
            <m:r>
              <w:rPr>
                <w:rFonts w:ascii="Cambria Math" w:hAnsi="Cambria Math"/>
                <w:lang w:eastAsia="ru-RU"/>
              </w:rPr>
              <m:t>σ</m:t>
            </m:r>
          </m:e>
          <m:sub>
            <m:r>
              <w:rPr>
                <w:rFonts w:ascii="Cambria Math" w:hAnsi="Cambria Math"/>
                <w:lang w:eastAsia="ru-RU"/>
              </w:rPr>
              <m:t>i</m:t>
            </m:r>
          </m:sub>
        </m:sSub>
      </m:oMath>
      <w:r>
        <w:rPr>
          <w:lang w:eastAsia="ru-RU"/>
        </w:rPr>
        <w:t xml:space="preserve"> трактуются как вероятности того, что объ</w:t>
      </w:r>
      <w:proofErr w:type="spellStart"/>
      <w:r>
        <w:rPr>
          <w:lang w:eastAsia="ru-RU"/>
        </w:rPr>
        <w:t>ект</w:t>
      </w:r>
      <w:proofErr w:type="spellEnd"/>
      <w:r>
        <w:rPr>
          <w:lang w:eastAsia="ru-RU"/>
        </w:rPr>
        <w:t xml:space="preserve"> принадлежит классу </w:t>
      </w:r>
      <w:proofErr w:type="spellStart"/>
      <w:r>
        <w:rPr>
          <w:lang w:val="en-US" w:eastAsia="ru-RU"/>
        </w:rPr>
        <w:t>i</w:t>
      </w:r>
      <w:proofErr w:type="spellEnd"/>
      <w:r w:rsidRPr="00FB25D3">
        <w:rPr>
          <w:lang w:eastAsia="ru-RU"/>
        </w:rPr>
        <w:t>.</w:t>
      </w:r>
    </w:p>
    <w:p w14:paraId="54F5AE9B" w14:textId="678B6ECA" w:rsidR="00231E6B" w:rsidRDefault="00231E6B" w:rsidP="00231E6B">
      <w:pPr>
        <w:pStyle w:val="a3"/>
      </w:pPr>
      <w:bookmarkStart w:id="19" w:name="_Toc117189866"/>
      <w:proofErr w:type="spellStart"/>
      <w:r w:rsidRPr="00231E6B">
        <w:t>EfficientNet</w:t>
      </w:r>
      <w:bookmarkEnd w:id="19"/>
      <w:proofErr w:type="spellEnd"/>
    </w:p>
    <w:p w14:paraId="40E7A3A7" w14:textId="2DDA0215" w:rsidR="00231E6B" w:rsidRDefault="00231E6B" w:rsidP="00231E6B">
      <w:pPr>
        <w:pStyle w:val="aa"/>
        <w:rPr>
          <w:lang w:eastAsia="ru-RU"/>
        </w:rPr>
      </w:pPr>
      <w:r>
        <w:rPr>
          <w:lang w:eastAsia="ru-RU"/>
        </w:rPr>
        <w:t xml:space="preserve">Базовая нейронная сеть, EfficientNet-B0, была разработана авторами, искавшими архитектуру сети, оптимизирующую как точность, так и требуемое количество вычислений. Основной строительный блок EfficientNet-B0 – это </w:t>
      </w:r>
      <w:proofErr w:type="spellStart"/>
      <w:r>
        <w:rPr>
          <w:lang w:eastAsia="ru-RU"/>
        </w:rPr>
        <w:t>MBConv</w:t>
      </w:r>
      <w:proofErr w:type="spellEnd"/>
      <w:r>
        <w:rPr>
          <w:lang w:eastAsia="ru-RU"/>
        </w:rPr>
        <w:t xml:space="preserve"> (мобильная обращенная свертка с узким местом), к которой добавлено сжатие-и-стимуляция.</w:t>
      </w:r>
    </w:p>
    <w:p w14:paraId="3C915A44" w14:textId="66C28518" w:rsidR="00231E6B" w:rsidRDefault="00231E6B" w:rsidP="00231E6B">
      <w:pPr>
        <w:pStyle w:val="aa"/>
        <w:rPr>
          <w:lang w:eastAsia="ru-RU"/>
        </w:rPr>
      </w:pPr>
      <w:r>
        <w:rPr>
          <w:lang w:eastAsia="ru-RU"/>
        </w:rPr>
        <w:t xml:space="preserve">В традиционном </w:t>
      </w:r>
      <w:proofErr w:type="spellStart"/>
      <w:r>
        <w:rPr>
          <w:lang w:eastAsia="ru-RU"/>
        </w:rPr>
        <w:t>ResBlock'е</w:t>
      </w:r>
      <w:proofErr w:type="spellEnd"/>
      <w:r>
        <w:rPr>
          <w:lang w:eastAsia="ru-RU"/>
        </w:rPr>
        <w:t xml:space="preserve"> количество каналов следует образцу широкое-узкое-широкое (также называемое "узким местом"), параллельно с обходной связью идентичности. Вход имеет большое количество каналов, сжимаемых сверткой 1*1. Затем количество опять увеличивается сверткой 1*1, чтобы можно было прибавить данные по связи идентичности.</w:t>
      </w:r>
    </w:p>
    <w:p w14:paraId="4F78C6B4" w14:textId="0F46BE40" w:rsidR="00261870" w:rsidRDefault="00261870" w:rsidP="00261870">
      <w:pPr>
        <w:pStyle w:val="a9"/>
      </w:pPr>
      <w:r>
        <w:rPr>
          <w:noProof/>
        </w:rPr>
        <w:drawing>
          <wp:inline distT="0" distB="0" distL="0" distR="0" wp14:anchorId="56B43A53" wp14:editId="702F6C23">
            <wp:extent cx="5939790" cy="2971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2971800"/>
                    </a:xfrm>
                    <a:prstGeom prst="rect">
                      <a:avLst/>
                    </a:prstGeom>
                    <a:noFill/>
                    <a:ln>
                      <a:noFill/>
                    </a:ln>
                  </pic:spPr>
                </pic:pic>
              </a:graphicData>
            </a:graphic>
          </wp:inline>
        </w:drawing>
      </w:r>
      <w:r>
        <w:br/>
        <w:t xml:space="preserve">Рисунок 6 – </w:t>
      </w:r>
      <w:r w:rsidRPr="00261870">
        <w:t xml:space="preserve">Сравнение стандартного </w:t>
      </w:r>
      <w:proofErr w:type="spellStart"/>
      <w:r w:rsidRPr="00261870">
        <w:t>ResBlock'а</w:t>
      </w:r>
      <w:proofErr w:type="spellEnd"/>
      <w:r w:rsidRPr="00261870">
        <w:t xml:space="preserve"> с </w:t>
      </w:r>
      <w:proofErr w:type="spellStart"/>
      <w:r w:rsidRPr="00261870">
        <w:t>InvertedResBlock</w:t>
      </w:r>
      <w:proofErr w:type="spellEnd"/>
      <w:r w:rsidRPr="00261870">
        <w:t xml:space="preserve"> </w:t>
      </w:r>
      <w:proofErr w:type="spellStart"/>
      <w:r w:rsidRPr="00261870">
        <w:t>EfficientNet</w:t>
      </w:r>
      <w:proofErr w:type="spellEnd"/>
    </w:p>
    <w:p w14:paraId="5EB0F325" w14:textId="4D6596E4" w:rsidR="00231E6B" w:rsidRDefault="00231E6B" w:rsidP="00231E6B">
      <w:pPr>
        <w:pStyle w:val="aa"/>
        <w:rPr>
          <w:lang w:eastAsia="ru-RU"/>
        </w:rPr>
      </w:pPr>
      <w:r w:rsidRPr="00231E6B">
        <w:rPr>
          <w:lang w:eastAsia="ru-RU"/>
        </w:rPr>
        <w:t>Инвертированный остаточный блок (</w:t>
      </w:r>
      <w:proofErr w:type="spellStart"/>
      <w:r w:rsidRPr="00231E6B">
        <w:rPr>
          <w:lang w:eastAsia="ru-RU"/>
        </w:rPr>
        <w:t>Inverted</w:t>
      </w:r>
      <w:proofErr w:type="spellEnd"/>
      <w:r w:rsidRPr="00231E6B">
        <w:rPr>
          <w:lang w:eastAsia="ru-RU"/>
        </w:rPr>
        <w:t xml:space="preserve"> </w:t>
      </w:r>
      <w:proofErr w:type="spellStart"/>
      <w:r w:rsidRPr="00231E6B">
        <w:rPr>
          <w:lang w:eastAsia="ru-RU"/>
        </w:rPr>
        <w:t>Residual</w:t>
      </w:r>
      <w:proofErr w:type="spellEnd"/>
      <w:r w:rsidRPr="00231E6B">
        <w:rPr>
          <w:lang w:eastAsia="ru-RU"/>
        </w:rPr>
        <w:t xml:space="preserve"> </w:t>
      </w:r>
      <w:proofErr w:type="spellStart"/>
      <w:r w:rsidRPr="00231E6B">
        <w:rPr>
          <w:lang w:eastAsia="ru-RU"/>
        </w:rPr>
        <w:t>Block</w:t>
      </w:r>
      <w:proofErr w:type="spellEnd"/>
      <w:r w:rsidRPr="00231E6B">
        <w:rPr>
          <w:lang w:eastAsia="ru-RU"/>
        </w:rPr>
        <w:t xml:space="preserve">), как и предполагает его название, использует подход узкий/широкий/узкий. Плоский вход расширяется сверткой 1*1 перед применением глубинной </w:t>
      </w:r>
      <w:r w:rsidRPr="00231E6B">
        <w:rPr>
          <w:lang w:eastAsia="ru-RU"/>
        </w:rPr>
        <w:lastRenderedPageBreak/>
        <w:t>свертки 3*3, сильно сокращающей количество параметров. Затем снова используется свертка 1*1 для сокращения количества каналов, чтобы можно было прибавить данные по связи идентичности.</w:t>
      </w:r>
    </w:p>
    <w:p w14:paraId="4D5A91CD" w14:textId="6C5BBD29" w:rsidR="00261870" w:rsidRDefault="00261870" w:rsidP="00261870">
      <w:pPr>
        <w:pStyle w:val="a9"/>
      </w:pPr>
      <w:r>
        <w:rPr>
          <w:noProof/>
        </w:rPr>
        <w:drawing>
          <wp:inline distT="0" distB="0" distL="0" distR="0" wp14:anchorId="00D26128" wp14:editId="60E4255A">
            <wp:extent cx="5748867" cy="469607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380" cy="4696495"/>
                    </a:xfrm>
                    <a:prstGeom prst="rect">
                      <a:avLst/>
                    </a:prstGeom>
                    <a:noFill/>
                    <a:ln>
                      <a:noFill/>
                    </a:ln>
                  </pic:spPr>
                </pic:pic>
              </a:graphicData>
            </a:graphic>
          </wp:inline>
        </w:drawing>
      </w:r>
      <w:r>
        <w:br/>
        <w:t xml:space="preserve">Рисунок 7 – </w:t>
      </w:r>
      <w:r w:rsidRPr="00261870">
        <w:t xml:space="preserve">Визуализация трансформации уровня в инвертированном остаточном блоке </w:t>
      </w:r>
      <w:proofErr w:type="spellStart"/>
      <w:r w:rsidRPr="00261870">
        <w:t>EfficientNet</w:t>
      </w:r>
      <w:proofErr w:type="spellEnd"/>
    </w:p>
    <w:p w14:paraId="3BBB9BE7" w14:textId="507D0CAA" w:rsidR="00231E6B" w:rsidRDefault="00231E6B" w:rsidP="00231E6B">
      <w:pPr>
        <w:pStyle w:val="aa"/>
        <w:rPr>
          <w:lang w:eastAsia="ru-RU"/>
        </w:rPr>
      </w:pPr>
      <w:r w:rsidRPr="00231E6B">
        <w:rPr>
          <w:lang w:eastAsia="ru-RU"/>
        </w:rPr>
        <w:t xml:space="preserve">Все </w:t>
      </w:r>
      <w:proofErr w:type="spellStart"/>
      <w:r w:rsidRPr="00231E6B">
        <w:rPr>
          <w:lang w:eastAsia="ru-RU"/>
        </w:rPr>
        <w:t>сверточные</w:t>
      </w:r>
      <w:proofErr w:type="spellEnd"/>
      <w:r w:rsidRPr="00231E6B">
        <w:rPr>
          <w:lang w:eastAsia="ru-RU"/>
        </w:rPr>
        <w:t xml:space="preserve"> нейронные сети (CNN) имеют три измерения: ширину, глубину и разрешение. Глубина означает количество слоев, ширина – количество каналов (например, три канала для RGB), а разрешение – количество пикселей в изображении.</w:t>
      </w:r>
    </w:p>
    <w:p w14:paraId="685BAC39" w14:textId="04ABED63" w:rsidR="00231E6B" w:rsidRDefault="00231E6B" w:rsidP="00231E6B">
      <w:pPr>
        <w:pStyle w:val="aa"/>
        <w:rPr>
          <w:lang w:eastAsia="ru-RU"/>
        </w:rPr>
      </w:pPr>
      <w:r w:rsidRPr="00231E6B">
        <w:rPr>
          <w:lang w:eastAsia="ru-RU"/>
        </w:rPr>
        <w:t xml:space="preserve">Базовая нейронная сеть EfficientNet-B0 использовалась для сетевого поиска оптимальных параметров масштабирования с фиксированным комбинированным коэффициентом </w:t>
      </w:r>
      <w:proofErr w:type="spellStart"/>
      <w:r w:rsidRPr="00231E6B">
        <w:rPr>
          <w:lang w:eastAsia="ru-RU"/>
        </w:rPr>
        <w:t>phi</w:t>
      </w:r>
      <w:proofErr w:type="spellEnd"/>
      <w:r w:rsidRPr="00231E6B">
        <w:rPr>
          <w:lang w:eastAsia="ru-RU"/>
        </w:rPr>
        <w:t xml:space="preserve">, равным единице, и лучшими параметрами оказались </w:t>
      </w:r>
      <w:proofErr w:type="spellStart"/>
      <w:r w:rsidRPr="00231E6B">
        <w:rPr>
          <w:lang w:eastAsia="ru-RU"/>
        </w:rPr>
        <w:t>aplha</w:t>
      </w:r>
      <w:proofErr w:type="spellEnd"/>
      <w:r w:rsidRPr="00231E6B">
        <w:rPr>
          <w:lang w:eastAsia="ru-RU"/>
        </w:rPr>
        <w:t xml:space="preserve">=1.2, </w:t>
      </w:r>
      <w:proofErr w:type="spellStart"/>
      <w:r w:rsidRPr="00231E6B">
        <w:rPr>
          <w:lang w:eastAsia="ru-RU"/>
        </w:rPr>
        <w:t>beta</w:t>
      </w:r>
      <w:proofErr w:type="spellEnd"/>
      <w:r w:rsidRPr="00231E6B">
        <w:rPr>
          <w:lang w:eastAsia="ru-RU"/>
        </w:rPr>
        <w:t xml:space="preserve">=1.1 и </w:t>
      </w:r>
      <w:proofErr w:type="spellStart"/>
      <w:r w:rsidRPr="00231E6B">
        <w:rPr>
          <w:lang w:eastAsia="ru-RU"/>
        </w:rPr>
        <w:t>gamma</w:t>
      </w:r>
      <w:proofErr w:type="spellEnd"/>
      <w:r w:rsidRPr="00231E6B">
        <w:rPr>
          <w:lang w:eastAsia="ru-RU"/>
        </w:rPr>
        <w:t xml:space="preserve">=1.15. Затем, фиксируя оптимальные значения </w:t>
      </w:r>
      <w:proofErr w:type="spellStart"/>
      <w:r w:rsidRPr="00231E6B">
        <w:rPr>
          <w:lang w:eastAsia="ru-RU"/>
        </w:rPr>
        <w:t>aplha</w:t>
      </w:r>
      <w:proofErr w:type="spellEnd"/>
      <w:r w:rsidRPr="00231E6B">
        <w:rPr>
          <w:lang w:eastAsia="ru-RU"/>
        </w:rPr>
        <w:t xml:space="preserve">, </w:t>
      </w:r>
      <w:proofErr w:type="spellStart"/>
      <w:r w:rsidRPr="00231E6B">
        <w:rPr>
          <w:lang w:eastAsia="ru-RU"/>
        </w:rPr>
        <w:t>beta</w:t>
      </w:r>
      <w:proofErr w:type="spellEnd"/>
      <w:r w:rsidRPr="00231E6B">
        <w:rPr>
          <w:lang w:eastAsia="ru-RU"/>
        </w:rPr>
        <w:t xml:space="preserve"> и </w:t>
      </w:r>
      <w:proofErr w:type="spellStart"/>
      <w:r w:rsidRPr="00231E6B">
        <w:rPr>
          <w:lang w:eastAsia="ru-RU"/>
        </w:rPr>
        <w:t>gamma</w:t>
      </w:r>
      <w:proofErr w:type="spellEnd"/>
      <w:r w:rsidRPr="00231E6B">
        <w:rPr>
          <w:lang w:eastAsia="ru-RU"/>
        </w:rPr>
        <w:t xml:space="preserve">, исследователи масштабировали </w:t>
      </w:r>
      <w:r w:rsidRPr="00231E6B">
        <w:rPr>
          <w:lang w:eastAsia="ru-RU"/>
        </w:rPr>
        <w:lastRenderedPageBreak/>
        <w:t xml:space="preserve">количество имеющихся ресурсов </w:t>
      </w:r>
      <w:proofErr w:type="spellStart"/>
      <w:r w:rsidRPr="00231E6B">
        <w:rPr>
          <w:lang w:eastAsia="ru-RU"/>
        </w:rPr>
        <w:t>phi</w:t>
      </w:r>
      <w:proofErr w:type="spellEnd"/>
      <w:r w:rsidRPr="00231E6B">
        <w:rPr>
          <w:lang w:eastAsia="ru-RU"/>
        </w:rPr>
        <w:t xml:space="preserve"> для создания моделей большего размера от EfficientNet-B1 до EfficientNet-B7.</w:t>
      </w:r>
    </w:p>
    <w:p w14:paraId="2AE91661" w14:textId="77777777" w:rsidR="00231E6B" w:rsidRDefault="00231E6B" w:rsidP="00231E6B">
      <w:pPr>
        <w:pStyle w:val="aa"/>
        <w:rPr>
          <w:lang w:eastAsia="ru-RU"/>
        </w:rPr>
      </w:pPr>
    </w:p>
    <w:p w14:paraId="22F3056B" w14:textId="77777777" w:rsidR="00DB017C" w:rsidRPr="00DB017C" w:rsidRDefault="00DB017C" w:rsidP="007B0A1D">
      <w:pPr>
        <w:pStyle w:val="aa"/>
        <w:ind w:firstLine="0"/>
        <w:rPr>
          <w:lang w:eastAsia="ru-RU"/>
        </w:rPr>
      </w:pPr>
    </w:p>
    <w:p w14:paraId="17785B8B" w14:textId="020839C0" w:rsidR="005F3DA5" w:rsidRDefault="005F3DA5" w:rsidP="001F210B">
      <w:pPr>
        <w:pStyle w:val="aa"/>
        <w:rPr>
          <w:lang w:eastAsia="ru-RU"/>
        </w:rPr>
      </w:pPr>
    </w:p>
    <w:p w14:paraId="109C2131" w14:textId="17CDFC48" w:rsidR="005F3DA5" w:rsidRDefault="005F3DA5" w:rsidP="001F210B">
      <w:pPr>
        <w:pStyle w:val="aa"/>
        <w:rPr>
          <w:lang w:eastAsia="ru-RU"/>
        </w:rPr>
      </w:pPr>
    </w:p>
    <w:p w14:paraId="54540D3A" w14:textId="3C38BBAB" w:rsidR="005F3DA5" w:rsidRDefault="005F3DA5" w:rsidP="001F210B">
      <w:pPr>
        <w:pStyle w:val="aa"/>
        <w:rPr>
          <w:lang w:eastAsia="ru-RU"/>
        </w:rPr>
      </w:pPr>
    </w:p>
    <w:p w14:paraId="6784637D" w14:textId="77777777" w:rsidR="005F3DA5" w:rsidRDefault="005F3DA5" w:rsidP="001F210B">
      <w:pPr>
        <w:pStyle w:val="aa"/>
        <w:rPr>
          <w:lang w:eastAsia="ru-RU"/>
        </w:rPr>
      </w:pPr>
    </w:p>
    <w:bookmarkEnd w:id="12"/>
    <w:p w14:paraId="26339625" w14:textId="0A4973B4" w:rsidR="005B04EF" w:rsidRPr="00E07C72" w:rsidRDefault="00B8713F" w:rsidP="00E07C72">
      <w:pPr>
        <w:pStyle w:val="a2"/>
      </w:pPr>
      <w:r>
        <w:br w:type="page"/>
      </w:r>
      <w:bookmarkStart w:id="20" w:name="_Toc117189867"/>
      <w:r w:rsidR="00523A92" w:rsidRPr="00523A92">
        <w:lastRenderedPageBreak/>
        <w:t>Описание вычислительных экспериментов</w:t>
      </w:r>
      <w:bookmarkEnd w:id="20"/>
    </w:p>
    <w:p w14:paraId="2413D4D2" w14:textId="79245B58" w:rsidR="005B04EF" w:rsidRPr="00A64514" w:rsidRDefault="0091795A" w:rsidP="00735FEC">
      <w:pPr>
        <w:pStyle w:val="a3"/>
      </w:pPr>
      <w:bookmarkStart w:id="21" w:name="_Toc117189868"/>
      <w:r>
        <w:t>Описание параметров нейронной сети</w:t>
      </w:r>
      <w:bookmarkEnd w:id="21"/>
    </w:p>
    <w:p w14:paraId="6CB6DE64" w14:textId="160B752F" w:rsidR="00457432" w:rsidRDefault="00457432" w:rsidP="005B4243">
      <w:pPr>
        <w:pStyle w:val="aa"/>
      </w:pPr>
      <w:r w:rsidRPr="00457432">
        <w:t xml:space="preserve">На рисунке </w:t>
      </w:r>
      <w:r w:rsidR="00261870">
        <w:t>8</w:t>
      </w:r>
      <w:r w:rsidRPr="00457432">
        <w:t xml:space="preserve"> показаны основные параметры нейронной сети в данной работе.</w:t>
      </w:r>
    </w:p>
    <w:p w14:paraId="08992895" w14:textId="720F514B" w:rsidR="00457432" w:rsidRDefault="00457432" w:rsidP="00457432">
      <w:pPr>
        <w:pStyle w:val="a9"/>
      </w:pPr>
      <w:r w:rsidRPr="00AD4CF2">
        <w:rPr>
          <w:noProof/>
        </w:rPr>
        <w:drawing>
          <wp:inline distT="0" distB="0" distL="0" distR="0" wp14:anchorId="76B6917A" wp14:editId="54F7DBBF">
            <wp:extent cx="3615242" cy="5913120"/>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378" cy="5924791"/>
                    </a:xfrm>
                    <a:prstGeom prst="rect">
                      <a:avLst/>
                    </a:prstGeom>
                  </pic:spPr>
                </pic:pic>
              </a:graphicData>
            </a:graphic>
          </wp:inline>
        </w:drawing>
      </w:r>
      <w:r>
        <w:br/>
        <w:t xml:space="preserve">Рисунок </w:t>
      </w:r>
      <w:r w:rsidR="00261870">
        <w:t>8</w:t>
      </w:r>
      <w:r>
        <w:t xml:space="preserve"> – Параметры нейронной сети</w:t>
      </w:r>
    </w:p>
    <w:p w14:paraId="1AA45C7A" w14:textId="72A98742" w:rsidR="00704069" w:rsidRDefault="00704069" w:rsidP="005B4243">
      <w:pPr>
        <w:pStyle w:val="aa"/>
      </w:pPr>
      <w:r w:rsidRPr="00704069">
        <w:t xml:space="preserve">В </w:t>
      </w:r>
      <w:r w:rsidR="00977318">
        <w:t>данной работе</w:t>
      </w:r>
      <w:r w:rsidRPr="00704069">
        <w:t xml:space="preserve"> используется набор данных</w:t>
      </w:r>
      <w:r>
        <w:t xml:space="preserve"> </w:t>
      </w:r>
      <w:proofErr w:type="spellStart"/>
      <w:r w:rsidRPr="00704069">
        <w:t>Stanford</w:t>
      </w:r>
      <w:proofErr w:type="spellEnd"/>
      <w:r w:rsidRPr="00704069">
        <w:t xml:space="preserve"> </w:t>
      </w:r>
      <w:proofErr w:type="spellStart"/>
      <w:r w:rsidRPr="00704069">
        <w:t>Dogs</w:t>
      </w:r>
      <w:proofErr w:type="spellEnd"/>
      <w:r w:rsidRPr="00704069">
        <w:t xml:space="preserve"> </w:t>
      </w:r>
      <w:proofErr w:type="spellStart"/>
      <w:r w:rsidRPr="00704069">
        <w:t>Dataset</w:t>
      </w:r>
      <w:proofErr w:type="spellEnd"/>
      <w:r w:rsidRPr="00704069">
        <w:t xml:space="preserve">, который содержит </w:t>
      </w:r>
      <w:r w:rsidR="00A03DAB">
        <w:t>2 714</w:t>
      </w:r>
      <w:r w:rsidRPr="00704069">
        <w:t xml:space="preserve"> изображений в 1</w:t>
      </w:r>
      <w:r w:rsidR="00641714">
        <w:t>5</w:t>
      </w:r>
      <w:r w:rsidRPr="00704069">
        <w:t xml:space="preserve"> категориях. На изображениях показаны </w:t>
      </w:r>
      <w:r w:rsidR="00641714">
        <w:t>разные породы собак.</w:t>
      </w:r>
    </w:p>
    <w:p w14:paraId="5090AE1C" w14:textId="6ADCDC0E" w:rsidR="00704069" w:rsidRDefault="00704069" w:rsidP="005B4243">
      <w:pPr>
        <w:pStyle w:val="aa"/>
      </w:pPr>
      <w:r w:rsidRPr="00704069">
        <w:lastRenderedPageBreak/>
        <w:t xml:space="preserve">Здесь </w:t>
      </w:r>
      <w:r w:rsidR="001052E7">
        <w:t>80% (</w:t>
      </w:r>
      <w:r w:rsidR="00A03DAB">
        <w:t>2177</w:t>
      </w:r>
      <w:r w:rsidR="001052E7">
        <w:t>)</w:t>
      </w:r>
      <w:r w:rsidRPr="00704069">
        <w:t xml:space="preserve"> изображений используются для обучения сети и </w:t>
      </w:r>
      <w:r w:rsidR="001052E7">
        <w:t>20% (</w:t>
      </w:r>
      <w:r w:rsidR="00A03DAB">
        <w:t>537</w:t>
      </w:r>
      <w:r w:rsidR="001052E7">
        <w:t>)</w:t>
      </w:r>
      <w:r w:rsidRPr="00704069">
        <w:t xml:space="preserve"> изображений для оценки того, насколько точно сеть научилась классифицировать изображения.</w:t>
      </w:r>
      <w:r w:rsidR="001052E7">
        <w:t xml:space="preserve"> Каждое изображение представлено как 128х128 пикселей.</w:t>
      </w:r>
    </w:p>
    <w:p w14:paraId="0CBCE863" w14:textId="6E7AED53" w:rsidR="001052E7" w:rsidRDefault="001052E7" w:rsidP="005B4243">
      <w:pPr>
        <w:pStyle w:val="aa"/>
      </w:pPr>
      <w:r w:rsidRPr="001052E7">
        <w:t xml:space="preserve">Данные должны быть предварительно обработаны перед обучением сети. </w:t>
      </w:r>
      <w:r>
        <w:t>П</w:t>
      </w:r>
      <w:r w:rsidRPr="001052E7">
        <w:t>режде чем передавать их в модель нейронной сети</w:t>
      </w:r>
      <w:r>
        <w:t>, необходимо</w:t>
      </w:r>
      <w:r w:rsidRPr="001052E7">
        <w:t xml:space="preserve"> </w:t>
      </w:r>
      <w:r>
        <w:t>м</w:t>
      </w:r>
      <w:r w:rsidRPr="001052E7">
        <w:t>асштабир</w:t>
      </w:r>
      <w:r>
        <w:t>овать</w:t>
      </w:r>
      <w:r w:rsidRPr="001052E7">
        <w:t xml:space="preserve"> эти значения в диапазоне от 0 до 1</w:t>
      </w:r>
      <w:r>
        <w:t>.</w:t>
      </w:r>
      <w:r w:rsidRPr="001052E7">
        <w:t xml:space="preserve"> Для этого дел</w:t>
      </w:r>
      <w:r>
        <w:t>им</w:t>
      </w:r>
      <w:r w:rsidRPr="001052E7">
        <w:t xml:space="preserve"> значения на 255.</w:t>
      </w:r>
    </w:p>
    <w:p w14:paraId="31FAB780" w14:textId="446DE96E" w:rsidR="00185B66" w:rsidRDefault="00185B66" w:rsidP="00185B66">
      <w:pPr>
        <w:pStyle w:val="aa"/>
      </w:pPr>
      <w:r>
        <w:t>Прежде чем модель будет готова к обучению, ей нужно еще несколько настроек. Они добавляются на этапе компиляции модели: функция потерь, оптимизатор и метрики.</w:t>
      </w:r>
    </w:p>
    <w:p w14:paraId="7A5E65BD" w14:textId="1BC59D27" w:rsidR="00185B66" w:rsidRDefault="00185B66" w:rsidP="00185B66">
      <w:pPr>
        <w:pStyle w:val="aa"/>
        <w:rPr>
          <w:szCs w:val="28"/>
        </w:rPr>
      </w:pPr>
      <w:r>
        <w:t>Функция потерь</w:t>
      </w:r>
      <w:r w:rsidR="00F26705">
        <w:t xml:space="preserve"> – </w:t>
      </w:r>
      <w:r>
        <w:t xml:space="preserve">измеряет, насколько точна модель во время обучения. Необходимо минимизировать эту функцию, чтобы "направить" модель в правильном направлении. В данной работе использовалась функция потерь библиотеки </w:t>
      </w:r>
      <w:proofErr w:type="spellStart"/>
      <w:r>
        <w:rPr>
          <w:lang w:val="en-US"/>
        </w:rPr>
        <w:t>Keras</w:t>
      </w:r>
      <w:proofErr w:type="spellEnd"/>
      <w:r w:rsidRPr="00185B66">
        <w:t xml:space="preserve"> </w:t>
      </w:r>
      <w:r>
        <w:rPr>
          <w:szCs w:val="28"/>
          <w:lang w:val="en-US"/>
        </w:rPr>
        <w:t>categorical</w:t>
      </w:r>
      <w:r w:rsidRPr="009A502A">
        <w:rPr>
          <w:szCs w:val="28"/>
        </w:rPr>
        <w:t>_</w:t>
      </w:r>
      <w:proofErr w:type="spellStart"/>
      <w:r>
        <w:rPr>
          <w:szCs w:val="28"/>
          <w:lang w:val="en-US"/>
        </w:rPr>
        <w:t>crossentropy</w:t>
      </w:r>
      <w:proofErr w:type="spellEnd"/>
      <w:r>
        <w:rPr>
          <w:szCs w:val="28"/>
        </w:rPr>
        <w:t xml:space="preserve"> (к</w:t>
      </w:r>
      <w:r w:rsidRPr="00185B66">
        <w:rPr>
          <w:szCs w:val="28"/>
        </w:rPr>
        <w:t>атегориальная перекрестная энтропия</w:t>
      </w:r>
      <w:r>
        <w:rPr>
          <w:szCs w:val="28"/>
        </w:rPr>
        <w:t>), формула которой:</w:t>
      </w:r>
    </w:p>
    <w:p w14:paraId="4B2A6957" w14:textId="4B22D7F9" w:rsidR="00185B66" w:rsidRPr="00185B66" w:rsidRDefault="00185B66" w:rsidP="00185B66">
      <w:pPr>
        <w:pStyle w:val="aa"/>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e>
              </m:d>
            </m:e>
          </m:nary>
        </m:oMath>
      </m:oMathPara>
    </w:p>
    <w:p w14:paraId="1272055D" w14:textId="0C103C04" w:rsidR="00185B66" w:rsidRDefault="00185B66" w:rsidP="00185B66">
      <w:pPr>
        <w:pStyle w:val="aa"/>
      </w:pPr>
      <w:r>
        <w:t>Оптимизатор</w:t>
      </w:r>
      <w:r w:rsidR="00F26705">
        <w:t xml:space="preserve"> – </w:t>
      </w:r>
      <w:r>
        <w:t>именно так модель обновляется на основе данных, которые она видит, и ее функции потерь.</w:t>
      </w:r>
      <w:r w:rsidR="00DF2DB5" w:rsidRPr="00DF2DB5">
        <w:t xml:space="preserve"> </w:t>
      </w:r>
      <w:r w:rsidR="00DF2DB5">
        <w:t xml:space="preserve">В данной работе в качестве оптимизатора был выбран </w:t>
      </w:r>
      <w:r w:rsidR="00DF2DB5">
        <w:rPr>
          <w:lang w:val="en-US"/>
        </w:rPr>
        <w:t>Adam</w:t>
      </w:r>
      <w:r w:rsidR="00DF2DB5" w:rsidRPr="00DF2DB5">
        <w:t>.</w:t>
      </w:r>
    </w:p>
    <w:p w14:paraId="3982B796" w14:textId="777CF8CA" w:rsidR="008A713B" w:rsidRPr="00DF2DB5" w:rsidRDefault="00DF2DB5" w:rsidP="008A713B">
      <w:pPr>
        <w:pStyle w:val="aa"/>
      </w:pPr>
      <w:r>
        <w:rPr>
          <w:lang w:val="en-US"/>
        </w:rPr>
        <w:t>Adam</w:t>
      </w:r>
      <w:r w:rsidRPr="00DF2DB5">
        <w:t xml:space="preserve"> </w:t>
      </w:r>
      <w:r>
        <w:t>–</w:t>
      </w:r>
      <w:r w:rsidRPr="00DF2DB5">
        <w:t xml:space="preserve"> ​​это алгоритм оптимизации, который можно использовать вместо классической процедуры стохастического градиентного спуска для итеративного обновления весов сети на основе обучающих данных.</w:t>
      </w:r>
      <w:r w:rsidR="008A713B">
        <w:t xml:space="preserve"> Он использует среднее значение вторых моментов градиентов (нецентрированная дисперсия). В частности, алгоритм вычисляет экспоненциальную скользящую среднюю градиента и квадрата градиента, а параметры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A713B">
        <w:t xml:space="preserve"> и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8A713B">
        <w:t xml:space="preserve"> управляют скоростью затухания этих скользящих средних. Начальное значение скользящих средних и значений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8A713B">
        <w:t xml:space="preserve"> и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8A713B">
        <w:t xml:space="preserve">, близких к 1,0 (рекомендуется), приводит к смещению оценок моментов в сторону нуля. </w:t>
      </w:r>
      <w:r w:rsidR="008A713B">
        <w:lastRenderedPageBreak/>
        <w:t>Это смещение преодолевается сначала вычислением смещенных оценок, а затем вычислением оценок с поправкой на смещение.</w:t>
      </w:r>
    </w:p>
    <w:p w14:paraId="7CEF82C2" w14:textId="0113EC2D" w:rsidR="001052E7" w:rsidRDefault="00185B66" w:rsidP="00185B66">
      <w:pPr>
        <w:pStyle w:val="aa"/>
      </w:pPr>
      <w:r>
        <w:t>Метрики</w:t>
      </w:r>
      <w:r w:rsidR="00F26705">
        <w:t xml:space="preserve"> – </w:t>
      </w:r>
      <w:r>
        <w:t xml:space="preserve">используются для мониторинга этапов обучения и тестирования. В </w:t>
      </w:r>
      <w:r w:rsidR="00E1651E">
        <w:t>работе</w:t>
      </w:r>
      <w:r>
        <w:t xml:space="preserve"> используется точность</w:t>
      </w:r>
      <w:r w:rsidR="00E1651E">
        <w:t xml:space="preserve"> (</w:t>
      </w:r>
      <w:proofErr w:type="spellStart"/>
      <w:r w:rsidR="00E1651E" w:rsidRPr="00E1651E">
        <w:t>accuracy</w:t>
      </w:r>
      <w:proofErr w:type="spellEnd"/>
      <w:r w:rsidR="00E1651E">
        <w:t>)</w:t>
      </w:r>
      <w:r>
        <w:t>, доля правильно классифицированных изображений.</w:t>
      </w:r>
      <w:r w:rsidR="00AD4CF2">
        <w:t xml:space="preserve"> </w:t>
      </w:r>
    </w:p>
    <w:p w14:paraId="6642F67F" w14:textId="77777777" w:rsidR="00AD4CF2" w:rsidRPr="00E07C72" w:rsidRDefault="00AD4CF2" w:rsidP="00AD4CF2">
      <w:pPr>
        <w:pStyle w:val="a3"/>
      </w:pPr>
      <w:bookmarkStart w:id="22" w:name="_Toc117189869"/>
      <w:r>
        <w:t>Результаты экспериментов</w:t>
      </w:r>
      <w:bookmarkEnd w:id="22"/>
      <w:r>
        <w:t xml:space="preserve"> </w:t>
      </w:r>
    </w:p>
    <w:p w14:paraId="7B1549A9" w14:textId="2A38A523" w:rsidR="00AD4CF2" w:rsidRPr="00E07C72" w:rsidRDefault="00AD4CF2" w:rsidP="00AD4CF2">
      <w:pPr>
        <w:pStyle w:val="a4"/>
        <w:rPr>
          <w:rFonts w:eastAsia="Calibri"/>
        </w:rPr>
      </w:pPr>
      <w:bookmarkStart w:id="23" w:name="_Toc117189870"/>
      <w:r>
        <w:t>Основной эксперимент</w:t>
      </w:r>
      <w:bookmarkEnd w:id="23"/>
    </w:p>
    <w:p w14:paraId="427C0E5B" w14:textId="146F56D5" w:rsidR="00457432" w:rsidRDefault="00457432" w:rsidP="00AD4CF2">
      <w:pPr>
        <w:pStyle w:val="aa"/>
      </w:pPr>
      <w:r>
        <w:t xml:space="preserve">В основном эксперименте обучение проходило </w:t>
      </w:r>
      <w:r w:rsidR="00FE211C">
        <w:t>40</w:t>
      </w:r>
      <w:r>
        <w:t xml:space="preserve"> эпох. Изображения разби</w:t>
      </w:r>
      <w:r w:rsidR="00FE211C">
        <w:t>лись в следующем соотношении:</w:t>
      </w:r>
      <w:r>
        <w:t xml:space="preserve"> 80% для обучения, 20% для тестирования.</w:t>
      </w:r>
    </w:p>
    <w:p w14:paraId="3926309A" w14:textId="0C1DBC46" w:rsidR="00457432" w:rsidRDefault="00457432" w:rsidP="00AD4CF2">
      <w:pPr>
        <w:pStyle w:val="aa"/>
      </w:pPr>
      <w:r>
        <w:t xml:space="preserve">В обучении нейронная есть достигла точности </w:t>
      </w:r>
      <w:r w:rsidR="00FF125A">
        <w:t>56</w:t>
      </w:r>
      <w:r>
        <w:t>% и значения функции потерь 1,</w:t>
      </w:r>
      <w:r w:rsidR="00613055">
        <w:t>2</w:t>
      </w:r>
      <w:r>
        <w:t>. В тестировании точность достигла 3</w:t>
      </w:r>
      <w:r w:rsidR="00613055">
        <w:t>6</w:t>
      </w:r>
      <w:r>
        <w:t>%, а функция потерь – 2,</w:t>
      </w:r>
      <w:r w:rsidR="00613055">
        <w:t>3</w:t>
      </w:r>
      <w:r>
        <w:t xml:space="preserve">. </w:t>
      </w:r>
    </w:p>
    <w:p w14:paraId="7AB7E482" w14:textId="07A34D11" w:rsidR="00AD4CF2" w:rsidRDefault="00457432" w:rsidP="00AD4CF2">
      <w:pPr>
        <w:pStyle w:val="aa"/>
      </w:pPr>
      <w:r>
        <w:t xml:space="preserve">Результаты представлены на рисунке </w:t>
      </w:r>
      <w:r w:rsidR="00261870">
        <w:t>9</w:t>
      </w:r>
      <w:r>
        <w:t>.</w:t>
      </w:r>
    </w:p>
    <w:p w14:paraId="482CAE30" w14:textId="351D1036" w:rsidR="00457432" w:rsidRDefault="00E77329" w:rsidP="00457432">
      <w:pPr>
        <w:pStyle w:val="a9"/>
      </w:pPr>
      <w:r w:rsidRPr="00577C53">
        <w:rPr>
          <w:noProof/>
          <w:szCs w:val="28"/>
        </w:rPr>
        <w:drawing>
          <wp:inline distT="0" distB="0" distL="0" distR="0" wp14:anchorId="36E62D1B" wp14:editId="6D78DDF5">
            <wp:extent cx="5760720" cy="18695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7478" cy="1871733"/>
                    </a:xfrm>
                    <a:prstGeom prst="rect">
                      <a:avLst/>
                    </a:prstGeom>
                  </pic:spPr>
                </pic:pic>
              </a:graphicData>
            </a:graphic>
          </wp:inline>
        </w:drawing>
      </w:r>
      <w:r w:rsidR="00457432">
        <w:br/>
        <w:t xml:space="preserve">Рисунок </w:t>
      </w:r>
      <w:r w:rsidR="00261870">
        <w:t>9</w:t>
      </w:r>
      <w:r w:rsidR="00457432">
        <w:t xml:space="preserve"> – Результаты основного эксперимента</w:t>
      </w:r>
    </w:p>
    <w:p w14:paraId="2709F687" w14:textId="1DA0ADE5" w:rsidR="00E815C3" w:rsidRPr="00406B13" w:rsidRDefault="00FE211C" w:rsidP="00406B13">
      <w:pPr>
        <w:pStyle w:val="a4"/>
      </w:pPr>
      <w:bookmarkStart w:id="24" w:name="_Toc117189871"/>
      <w:r>
        <w:t>Эксперимент с уменьшенным количеством эпох</w:t>
      </w:r>
      <w:bookmarkEnd w:id="24"/>
    </w:p>
    <w:p w14:paraId="641EE271" w14:textId="22994D43" w:rsidR="00832AA8" w:rsidRDefault="00FE211C" w:rsidP="00832AA8">
      <w:pPr>
        <w:pStyle w:val="aa"/>
      </w:pPr>
      <w:r>
        <w:t>Этот эксперимент был проведён с количеством эпох равным 25.</w:t>
      </w:r>
      <w:r w:rsidR="00832AA8">
        <w:t xml:space="preserve"> </w:t>
      </w:r>
    </w:p>
    <w:p w14:paraId="0FE1FE3E" w14:textId="4462FA25" w:rsidR="00832AA8" w:rsidRDefault="00832AA8" w:rsidP="00832AA8">
      <w:pPr>
        <w:pStyle w:val="aa"/>
      </w:pPr>
      <w:r>
        <w:t>В обучении нейронная есть достигла точности 4</w:t>
      </w:r>
      <w:r w:rsidR="000C7434">
        <w:t>0</w:t>
      </w:r>
      <w:r>
        <w:t>% и значения функции потерь 1,</w:t>
      </w:r>
      <w:r w:rsidR="000C7434">
        <w:t>8</w:t>
      </w:r>
      <w:r>
        <w:t xml:space="preserve">. В тестировании точность достигла </w:t>
      </w:r>
      <w:r w:rsidR="000C7434">
        <w:t>28</w:t>
      </w:r>
      <w:r>
        <w:t xml:space="preserve">%, а функция потерь – 2,1. </w:t>
      </w:r>
    </w:p>
    <w:p w14:paraId="6BE3474B" w14:textId="261E9769" w:rsidR="00832AA8" w:rsidRDefault="00832AA8" w:rsidP="00832AA8">
      <w:pPr>
        <w:pStyle w:val="aa"/>
      </w:pPr>
      <w:r>
        <w:t xml:space="preserve">Результаты представлены на рисунке </w:t>
      </w:r>
      <w:r w:rsidR="00261870">
        <w:t>10</w:t>
      </w:r>
      <w:r>
        <w:t>.</w:t>
      </w:r>
    </w:p>
    <w:p w14:paraId="0932FFFC" w14:textId="57C51366" w:rsidR="00832AA8" w:rsidRDefault="00832AA8" w:rsidP="00832AA8">
      <w:pPr>
        <w:pStyle w:val="a9"/>
      </w:pPr>
      <w:r w:rsidRPr="00A03583">
        <w:rPr>
          <w:noProof/>
          <w:szCs w:val="28"/>
        </w:rPr>
        <w:lastRenderedPageBreak/>
        <w:drawing>
          <wp:inline distT="0" distB="0" distL="0" distR="0" wp14:anchorId="04932438" wp14:editId="1BE11844">
            <wp:extent cx="5876900" cy="1821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234" cy="1835848"/>
                    </a:xfrm>
                    <a:prstGeom prst="rect">
                      <a:avLst/>
                    </a:prstGeom>
                  </pic:spPr>
                </pic:pic>
              </a:graphicData>
            </a:graphic>
          </wp:inline>
        </w:drawing>
      </w:r>
      <w:r>
        <w:br/>
        <w:t xml:space="preserve">Рисунок </w:t>
      </w:r>
      <w:r w:rsidR="00261870">
        <w:t>10</w:t>
      </w:r>
      <w:r>
        <w:t xml:space="preserve"> – Результаты эксперимента</w:t>
      </w:r>
    </w:p>
    <w:p w14:paraId="04B47C5D" w14:textId="54DE7F7B" w:rsidR="00CD2667" w:rsidRDefault="00FF125A" w:rsidP="00CD2667">
      <w:pPr>
        <w:pStyle w:val="aa"/>
      </w:pPr>
      <w:r>
        <w:t>Можно заметить, что при уменьшении количества эпох точность ухудшается.</w:t>
      </w:r>
    </w:p>
    <w:p w14:paraId="40C84F2E" w14:textId="4FDA1442" w:rsidR="00FF125A" w:rsidRPr="00406B13" w:rsidRDefault="00FF125A" w:rsidP="00FF125A">
      <w:pPr>
        <w:pStyle w:val="a4"/>
      </w:pPr>
      <w:bookmarkStart w:id="25" w:name="_Toc117189872"/>
      <w:r>
        <w:t>Эксперимент с уменьшенным количеством слоёв</w:t>
      </w:r>
      <w:bookmarkEnd w:id="25"/>
    </w:p>
    <w:p w14:paraId="5F92778B" w14:textId="6F0C9426" w:rsidR="00FF125A" w:rsidRDefault="00FF125A" w:rsidP="00FF125A">
      <w:pPr>
        <w:pStyle w:val="aa"/>
      </w:pPr>
      <w:r>
        <w:t xml:space="preserve">Этот эксперимент был проведён с количеством </w:t>
      </w:r>
      <w:r w:rsidR="00354C2D">
        <w:t>слоёв равным 2.</w:t>
      </w:r>
      <w:r>
        <w:t xml:space="preserve"> </w:t>
      </w:r>
    </w:p>
    <w:p w14:paraId="1100F58D" w14:textId="1A72ECC3" w:rsidR="00FF125A" w:rsidRDefault="00FF125A" w:rsidP="00FF125A">
      <w:pPr>
        <w:pStyle w:val="aa"/>
      </w:pPr>
      <w:r>
        <w:t xml:space="preserve">В обучении нейронная есть достигла точности </w:t>
      </w:r>
      <w:r w:rsidR="00DE469A">
        <w:t>51</w:t>
      </w:r>
      <w:r>
        <w:t>% и значения функции потерь 1,</w:t>
      </w:r>
      <w:r w:rsidR="00DE469A">
        <w:t>4</w:t>
      </w:r>
      <w:r>
        <w:t>. В тестировании точность достигла 3</w:t>
      </w:r>
      <w:r w:rsidR="00DE469A">
        <w:t>5</w:t>
      </w:r>
      <w:r>
        <w:t>%, а функция потерь – 2,</w:t>
      </w:r>
      <w:r w:rsidR="00DE469A">
        <w:t>2</w:t>
      </w:r>
      <w:r>
        <w:t xml:space="preserve">. </w:t>
      </w:r>
    </w:p>
    <w:p w14:paraId="6CD8E4D5" w14:textId="0010092F" w:rsidR="00FF125A" w:rsidRDefault="00FF125A" w:rsidP="00FF125A">
      <w:pPr>
        <w:pStyle w:val="aa"/>
      </w:pPr>
      <w:r>
        <w:t xml:space="preserve">Результаты представлены на рисунке </w:t>
      </w:r>
      <w:r w:rsidR="00261870">
        <w:t>11</w:t>
      </w:r>
      <w:r>
        <w:t>.</w:t>
      </w:r>
    </w:p>
    <w:p w14:paraId="57CFAB93" w14:textId="40CAF097" w:rsidR="00FF125A" w:rsidRDefault="00FF125A" w:rsidP="00FF125A">
      <w:pPr>
        <w:pStyle w:val="a9"/>
      </w:pPr>
      <w:r w:rsidRPr="00977836">
        <w:rPr>
          <w:noProof/>
          <w:szCs w:val="28"/>
        </w:rPr>
        <w:drawing>
          <wp:inline distT="0" distB="0" distL="0" distR="0" wp14:anchorId="629E5866" wp14:editId="1E1280B1">
            <wp:extent cx="5746815" cy="1172706"/>
            <wp:effectExtent l="0" t="0" r="635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238" cy="1175445"/>
                    </a:xfrm>
                    <a:prstGeom prst="rect">
                      <a:avLst/>
                    </a:prstGeom>
                  </pic:spPr>
                </pic:pic>
              </a:graphicData>
            </a:graphic>
          </wp:inline>
        </w:drawing>
      </w:r>
      <w:r>
        <w:br/>
        <w:t xml:space="preserve">Рисунок </w:t>
      </w:r>
      <w:r w:rsidR="00261870">
        <w:t>11</w:t>
      </w:r>
      <w:r>
        <w:t xml:space="preserve"> – Результаты эксперимента</w:t>
      </w:r>
    </w:p>
    <w:p w14:paraId="54F60B54" w14:textId="5BEA7FA2" w:rsidR="00FF125A" w:rsidRDefault="00FF125A" w:rsidP="00FF125A">
      <w:pPr>
        <w:pStyle w:val="aa"/>
      </w:pPr>
      <w:r>
        <w:t xml:space="preserve">Можно заметить, что при уменьшении количества </w:t>
      </w:r>
      <w:r w:rsidR="0008362B">
        <w:t>слоёв</w:t>
      </w:r>
      <w:r>
        <w:t xml:space="preserve"> точность ухудшается.</w:t>
      </w:r>
    </w:p>
    <w:p w14:paraId="3825B202" w14:textId="77777777" w:rsidR="00C343FE" w:rsidRDefault="00C343FE">
      <w:pPr>
        <w:spacing w:line="240" w:lineRule="auto"/>
        <w:rPr>
          <w:rFonts w:cs="Arial"/>
          <w:bCs/>
          <w:kern w:val="32"/>
          <w:szCs w:val="28"/>
          <w:lang w:val="ru-RU"/>
        </w:rPr>
      </w:pPr>
      <w:r w:rsidRPr="00231E6B">
        <w:rPr>
          <w:lang w:val="ru-RU"/>
        </w:rPr>
        <w:br w:type="page"/>
      </w:r>
    </w:p>
    <w:p w14:paraId="09ABA7CA" w14:textId="659CD1B8" w:rsidR="00C343FE" w:rsidRPr="00E07C72" w:rsidRDefault="00C343FE" w:rsidP="00C343FE">
      <w:pPr>
        <w:pStyle w:val="a2"/>
      </w:pPr>
      <w:bookmarkStart w:id="26" w:name="_Toc117189873"/>
      <w:r>
        <w:lastRenderedPageBreak/>
        <w:t>Результат работы</w:t>
      </w:r>
      <w:bookmarkEnd w:id="26"/>
    </w:p>
    <w:p w14:paraId="4E2F5A65" w14:textId="30FF225A" w:rsidR="00C343FE" w:rsidRDefault="00231E6B" w:rsidP="007D53F5">
      <w:pPr>
        <w:pStyle w:val="afffe"/>
      </w:pPr>
      <w:r>
        <w:t xml:space="preserve">После проведения экспериментов </w:t>
      </w:r>
      <w:r w:rsidR="007D53F5">
        <w:t xml:space="preserve">было принято решение использовать готовую </w:t>
      </w:r>
      <w:proofErr w:type="spellStart"/>
      <w:r w:rsidR="007D53F5">
        <w:t>свёрточную</w:t>
      </w:r>
      <w:proofErr w:type="spellEnd"/>
      <w:r w:rsidR="007D53F5">
        <w:t xml:space="preserve"> сеть </w:t>
      </w:r>
      <w:proofErr w:type="spellStart"/>
      <w:r w:rsidR="007D53F5" w:rsidRPr="007D53F5">
        <w:t>EfficientNet</w:t>
      </w:r>
      <w:proofErr w:type="spellEnd"/>
      <w:r w:rsidR="007D53F5">
        <w:t>, описанную в пункте 2.4.</w:t>
      </w:r>
    </w:p>
    <w:p w14:paraId="229A015E" w14:textId="36C7F2E4" w:rsidR="007D53F5" w:rsidRDefault="007D53F5" w:rsidP="007D53F5">
      <w:pPr>
        <w:pStyle w:val="afffe"/>
      </w:pPr>
      <w:r>
        <w:t>Результаты работы можно увидеть на рисунке 12.</w:t>
      </w:r>
    </w:p>
    <w:p w14:paraId="20BF92BB" w14:textId="25299B6E" w:rsidR="007D53F5" w:rsidRDefault="007D53F5" w:rsidP="007D53F5">
      <w:pPr>
        <w:pStyle w:val="a9"/>
      </w:pPr>
      <w:r>
        <w:rPr>
          <w:noProof/>
        </w:rPr>
        <w:drawing>
          <wp:inline distT="0" distB="0" distL="0" distR="0" wp14:anchorId="19A56574" wp14:editId="361EE289">
            <wp:extent cx="5812971" cy="31817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6172" cy="3183536"/>
                    </a:xfrm>
                    <a:prstGeom prst="rect">
                      <a:avLst/>
                    </a:prstGeom>
                    <a:noFill/>
                    <a:ln>
                      <a:noFill/>
                    </a:ln>
                  </pic:spPr>
                </pic:pic>
              </a:graphicData>
            </a:graphic>
          </wp:inline>
        </w:drawing>
      </w:r>
      <w:r>
        <w:br/>
        <w:t>Рисунок 12 – Результаты работы программы</w:t>
      </w:r>
    </w:p>
    <w:p w14:paraId="2FBDD5CB" w14:textId="603940AA" w:rsidR="007D53F5" w:rsidRDefault="007D53F5" w:rsidP="007D53F5">
      <w:pPr>
        <w:pStyle w:val="afffe"/>
      </w:pPr>
      <w:r>
        <w:t xml:space="preserve">Из рисунка становится понятно, что </w:t>
      </w:r>
      <w:proofErr w:type="spellStart"/>
      <w:r w:rsidRPr="007D53F5">
        <w:t>EfficientNet</w:t>
      </w:r>
      <w:proofErr w:type="spellEnd"/>
      <w:r>
        <w:t xml:space="preserve"> имеет высокую точность предсказания.</w:t>
      </w:r>
    </w:p>
    <w:p w14:paraId="5E4F3E0B" w14:textId="77777777" w:rsidR="00FE211C" w:rsidRDefault="00FE211C">
      <w:pPr>
        <w:spacing w:line="240" w:lineRule="auto"/>
        <w:rPr>
          <w:bCs/>
          <w:caps/>
          <w:kern w:val="32"/>
          <w:szCs w:val="20"/>
          <w:lang w:val="ru-RU"/>
        </w:rPr>
      </w:pPr>
      <w:bookmarkStart w:id="27" w:name="_GoBack"/>
      <w:bookmarkEnd w:id="27"/>
      <w:r w:rsidRPr="0008362B">
        <w:rPr>
          <w:lang w:val="ru-RU"/>
        </w:rPr>
        <w:br w:type="page"/>
      </w:r>
    </w:p>
    <w:p w14:paraId="5ADDE582" w14:textId="05F68B6B" w:rsidR="005B04EF" w:rsidRDefault="00A21EBC" w:rsidP="00E07C72">
      <w:pPr>
        <w:pStyle w:val="aff4"/>
      </w:pPr>
      <w:bookmarkStart w:id="28" w:name="_Toc117189874"/>
      <w:r w:rsidRPr="003E5B55">
        <w:lastRenderedPageBreak/>
        <w:t>ЗАКЛЮЧЕНИЕ</w:t>
      </w:r>
      <w:bookmarkEnd w:id="28"/>
    </w:p>
    <w:p w14:paraId="0DBA7FB3" w14:textId="19F3B181" w:rsidR="00E07C72" w:rsidRPr="006343B8" w:rsidRDefault="00E07C72" w:rsidP="00E07C72">
      <w:pPr>
        <w:pStyle w:val="affa"/>
      </w:pPr>
      <w:r w:rsidRPr="006343B8">
        <w:t xml:space="preserve">В процессе выполнения </w:t>
      </w:r>
      <w:r w:rsidR="00C27C89">
        <w:t>лабораторно</w:t>
      </w:r>
      <w:r w:rsidR="00511992">
        <w:t>й</w:t>
      </w:r>
      <w:r w:rsidR="00C27C89">
        <w:t xml:space="preserve"> </w:t>
      </w:r>
      <w:r w:rsidR="00511992">
        <w:t>работы</w:t>
      </w:r>
      <w:r w:rsidR="00C27C89">
        <w:t xml:space="preserve"> </w:t>
      </w:r>
      <w:r w:rsidRPr="006343B8">
        <w:t xml:space="preserve">была разработана </w:t>
      </w:r>
      <w:r w:rsidR="00511992">
        <w:t>программа,</w:t>
      </w:r>
      <w:r>
        <w:t xml:space="preserve"> позволяющая</w:t>
      </w:r>
      <w:r w:rsidR="00511992">
        <w:t xml:space="preserve"> определить, к какому из заданных классов относится изображение.</w:t>
      </w:r>
    </w:p>
    <w:p w14:paraId="073B80B3" w14:textId="688D0691" w:rsidR="00E07C72" w:rsidRPr="00B8713F" w:rsidRDefault="00E07C72" w:rsidP="00511992">
      <w:pPr>
        <w:pStyle w:val="aa"/>
        <w:ind w:firstLine="0"/>
      </w:pPr>
    </w:p>
    <w:p w14:paraId="2D001DB1" w14:textId="488C7501" w:rsidR="00F42D01" w:rsidRDefault="00F42D01" w:rsidP="00EE5C52">
      <w:pPr>
        <w:pStyle w:val="aff4"/>
        <w:jc w:val="left"/>
      </w:pPr>
    </w:p>
    <w:sectPr w:rsidR="00F42D01" w:rsidSect="001F210B">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95EDE" w14:textId="77777777" w:rsidR="003C1C6B" w:rsidRDefault="003C1C6B">
      <w:r>
        <w:separator/>
      </w:r>
    </w:p>
  </w:endnote>
  <w:endnote w:type="continuationSeparator" w:id="0">
    <w:p w14:paraId="79C8B222" w14:textId="77777777" w:rsidR="003C1C6B" w:rsidRDefault="003C1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631604"/>
      <w:docPartObj>
        <w:docPartGallery w:val="Page Numbers (Bottom of Page)"/>
        <w:docPartUnique/>
      </w:docPartObj>
    </w:sdtPr>
    <w:sdtEndPr/>
    <w:sdtContent>
      <w:p w14:paraId="7F0230A4" w14:textId="2D0B3F6F" w:rsidR="00825DEB" w:rsidRDefault="00825DEB">
        <w:pPr>
          <w:pStyle w:val="afff5"/>
          <w:jc w:val="center"/>
        </w:pPr>
        <w:r>
          <w:fldChar w:fldCharType="begin"/>
        </w:r>
        <w:r>
          <w:instrText>PAGE   \* MERGEFORMAT</w:instrText>
        </w:r>
        <w:r>
          <w:fldChar w:fldCharType="separate"/>
        </w:r>
        <w:r w:rsidR="00AA0B77" w:rsidRPr="00AA0B77">
          <w:rPr>
            <w:noProof/>
            <w:lang w:val="ru-RU"/>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24F32" w14:textId="77777777" w:rsidR="003C1C6B" w:rsidRDefault="003C1C6B">
      <w:r>
        <w:separator/>
      </w:r>
    </w:p>
  </w:footnote>
  <w:footnote w:type="continuationSeparator" w:id="0">
    <w:p w14:paraId="3069A64D" w14:textId="77777777" w:rsidR="003C1C6B" w:rsidRDefault="003C1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B5BB8"/>
    <w:multiLevelType w:val="hybridMultilevel"/>
    <w:tmpl w:val="D53A99B2"/>
    <w:lvl w:ilvl="0" w:tplc="B6A6919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27125F6"/>
    <w:multiLevelType w:val="hybridMultilevel"/>
    <w:tmpl w:val="5F4C8562"/>
    <w:lvl w:ilvl="0" w:tplc="6F78EA62">
      <w:start w:val="1"/>
      <w:numFmt w:val="decimal"/>
      <w:pStyle w:val="a0"/>
      <w:lvlText w:val="%1"/>
      <w:lvlJc w:val="left"/>
      <w:pPr>
        <w:ind w:left="1069" w:hanging="360"/>
      </w:pPr>
      <w:rPr>
        <w:rFonts w:ascii="Times New Roman" w:hAnsi="Times New Roman" w:cs="Times New Roman" w:hint="default"/>
        <w:b w:val="0"/>
        <w:i w:val="0"/>
        <w:sz w:val="28"/>
        <w:szCs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95E3D22"/>
    <w:multiLevelType w:val="hybridMultilevel"/>
    <w:tmpl w:val="EC480656"/>
    <w:lvl w:ilvl="0" w:tplc="D40C83AC">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FDF3C46"/>
    <w:multiLevelType w:val="hybridMultilevel"/>
    <w:tmpl w:val="255811AC"/>
    <w:lvl w:ilvl="0" w:tplc="5276F246">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3"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4" w15:restartNumberingAfterBreak="0">
    <w:nsid w:val="502A1F2C"/>
    <w:multiLevelType w:val="multilevel"/>
    <w:tmpl w:val="E9CA87B0"/>
    <w:lvl w:ilvl="0">
      <w:start w:val="1"/>
      <w:numFmt w:val="decimal"/>
      <w:pStyle w:val="a2"/>
      <w:lvlText w:val="%1"/>
      <w:lvlJc w:val="center"/>
      <w:pPr>
        <w:tabs>
          <w:tab w:val="num" w:pos="284"/>
        </w:tabs>
        <w:ind w:left="284" w:firstLine="0"/>
      </w:pPr>
      <w:rPr>
        <w:rFonts w:ascii="Times New Roman" w:hAnsi="Times New Roman" w:hint="default"/>
        <w:b w:val="0"/>
        <w:i w:val="0"/>
        <w:sz w:val="28"/>
      </w:rPr>
    </w:lvl>
    <w:lvl w:ilvl="1">
      <w:start w:val="1"/>
      <w:numFmt w:val="decimal"/>
      <w:pStyle w:val="a3"/>
      <w:lvlText w:val="%1.%2"/>
      <w:lvlJc w:val="left"/>
      <w:pPr>
        <w:tabs>
          <w:tab w:val="num" w:pos="4112"/>
        </w:tabs>
        <w:ind w:left="3828" w:firstLine="0"/>
      </w:pPr>
      <w:rPr>
        <w:rFonts w:ascii="Times New Roman" w:hAnsi="Times New Roman" w:hint="default"/>
        <w:b w:val="0"/>
        <w:i w:val="0"/>
        <w:sz w:val="28"/>
      </w:rPr>
    </w:lvl>
    <w:lvl w:ilvl="2">
      <w:start w:val="1"/>
      <w:numFmt w:val="decimal"/>
      <w:pStyle w:val="a4"/>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4CC55B4"/>
    <w:multiLevelType w:val="hybridMultilevel"/>
    <w:tmpl w:val="9FC2814A"/>
    <w:lvl w:ilvl="0" w:tplc="7120608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BA97407"/>
    <w:multiLevelType w:val="multilevel"/>
    <w:tmpl w:val="763C373E"/>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8"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72F620BA"/>
    <w:multiLevelType w:val="hybridMultilevel"/>
    <w:tmpl w:val="83607366"/>
    <w:lvl w:ilvl="0" w:tplc="04190011">
      <w:start w:val="1"/>
      <w:numFmt w:val="decimal"/>
      <w:lvlText w:val="%1)"/>
      <w:lvlJc w:val="left"/>
      <w:pPr>
        <w:ind w:left="1069" w:hanging="360"/>
      </w:pPr>
      <w:rPr>
        <w:rFonts w:hint="default"/>
        <w:b w:val="0"/>
        <w:i w:val="0"/>
        <w:sz w:val="28"/>
        <w:szCs w:val="2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713D92"/>
    <w:multiLevelType w:val="multilevel"/>
    <w:tmpl w:val="68AC28D2"/>
    <w:lvl w:ilvl="0">
      <w:start w:val="1"/>
      <w:numFmt w:val="decimal"/>
      <w:pStyle w:val="11"/>
      <w:lvlText w:val="%1"/>
      <w:lvlJc w:val="left"/>
      <w:pPr>
        <w:tabs>
          <w:tab w:val="num" w:pos="1021"/>
        </w:tabs>
        <w:ind w:left="1021" w:hanging="312"/>
      </w:pPr>
      <w:rPr>
        <w:rFonts w:ascii="Times New Roman" w:hAnsi="Times New Roman" w:hint="default"/>
        <w:b w:val="0"/>
        <w:i w:val="0"/>
        <w:sz w:val="24"/>
      </w:rPr>
    </w:lvl>
    <w:lvl w:ilvl="1">
      <w:start w:val="1"/>
      <w:numFmt w:val="decimal"/>
      <w:pStyle w:val="20"/>
      <w:lvlText w:val="%1.%2"/>
      <w:lvlJc w:val="left"/>
      <w:pPr>
        <w:tabs>
          <w:tab w:val="num" w:pos="1021"/>
        </w:tabs>
        <w:ind w:left="1021" w:hanging="312"/>
      </w:pPr>
      <w:rPr>
        <w:rFonts w:hint="default"/>
      </w:rPr>
    </w:lvl>
    <w:lvl w:ilvl="2">
      <w:start w:val="1"/>
      <w:numFmt w:val="decimal"/>
      <w:pStyle w:val="3"/>
      <w:lvlText w:val="%1.%2.%3"/>
      <w:lvlJc w:val="left"/>
      <w:pPr>
        <w:tabs>
          <w:tab w:val="num" w:pos="880"/>
        </w:tabs>
        <w:ind w:left="880" w:hanging="312"/>
      </w:pPr>
      <w:rPr>
        <w:rFonts w:ascii="Times New Roman" w:hAnsi="Times New Roman" w:hint="default"/>
        <w:b w:val="0"/>
        <w:i w:val="0"/>
        <w:sz w:val="28"/>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4"/>
  </w:num>
  <w:num w:numId="2">
    <w:abstractNumId w:val="3"/>
  </w:num>
  <w:num w:numId="3">
    <w:abstractNumId w:val="0"/>
  </w:num>
  <w:num w:numId="4">
    <w:abstractNumId w:val="16"/>
  </w:num>
  <w:num w:numId="5">
    <w:abstractNumId w:val="26"/>
  </w:num>
  <w:num w:numId="6">
    <w:abstractNumId w:val="12"/>
  </w:num>
  <w:num w:numId="7">
    <w:abstractNumId w:val="24"/>
  </w:num>
  <w:num w:numId="8">
    <w:abstractNumId w:val="30"/>
  </w:num>
  <w:num w:numId="9">
    <w:abstractNumId w:val="10"/>
  </w:num>
  <w:num w:numId="10">
    <w:abstractNumId w:val="13"/>
  </w:num>
  <w:num w:numId="11">
    <w:abstractNumId w:val="1"/>
  </w:num>
  <w:num w:numId="12">
    <w:abstractNumId w:val="9"/>
  </w:num>
  <w:num w:numId="13">
    <w:abstractNumId w:val="15"/>
  </w:num>
  <w:num w:numId="14">
    <w:abstractNumId w:val="15"/>
    <w:lvlOverride w:ilvl="0">
      <w:startOverride w:val="1"/>
    </w:lvlOverride>
  </w:num>
  <w:num w:numId="15">
    <w:abstractNumId w:val="11"/>
  </w:num>
  <w:num w:numId="16">
    <w:abstractNumId w:val="23"/>
  </w:num>
  <w:num w:numId="17">
    <w:abstractNumId w:val="7"/>
  </w:num>
  <w:num w:numId="18">
    <w:abstractNumId w:val="20"/>
  </w:num>
  <w:num w:numId="19">
    <w:abstractNumId w:val="19"/>
  </w:num>
  <w:num w:numId="20">
    <w:abstractNumId w:val="18"/>
  </w:num>
  <w:num w:numId="21">
    <w:abstractNumId w:val="6"/>
  </w:num>
  <w:num w:numId="22">
    <w:abstractNumId w:val="8"/>
  </w:num>
  <w:num w:numId="23">
    <w:abstractNumId w:val="5"/>
  </w:num>
  <w:num w:numId="24">
    <w:abstractNumId w:val="4"/>
  </w:num>
  <w:num w:numId="25">
    <w:abstractNumId w:val="28"/>
  </w:num>
  <w:num w:numId="26">
    <w:abstractNumId w:val="22"/>
  </w:num>
  <w:num w:numId="27">
    <w:abstractNumId w:val="21"/>
  </w:num>
  <w:num w:numId="28">
    <w:abstractNumId w:val="25"/>
  </w:num>
  <w:num w:numId="29">
    <w:abstractNumId w:val="27"/>
  </w:num>
  <w:num w:numId="30">
    <w:abstractNumId w:val="5"/>
  </w:num>
  <w:num w:numId="31">
    <w:abstractNumId w:val="14"/>
  </w:num>
  <w:num w:numId="32">
    <w:abstractNumId w:val="14"/>
  </w:num>
  <w:num w:numId="33">
    <w:abstractNumId w:val="14"/>
  </w:num>
  <w:num w:numId="34">
    <w:abstractNumId w:val="17"/>
  </w:num>
  <w:num w:numId="35">
    <w:abstractNumId w:val="2"/>
  </w:num>
  <w:num w:numId="36">
    <w:abstractNumId w:val="29"/>
  </w:num>
  <w:num w:numId="37">
    <w:abstractNumId w:val="31"/>
  </w:num>
  <w:num w:numId="38">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1408C"/>
    <w:rsid w:val="00017CF6"/>
    <w:rsid w:val="00022960"/>
    <w:rsid w:val="000330D7"/>
    <w:rsid w:val="00060264"/>
    <w:rsid w:val="000662F1"/>
    <w:rsid w:val="00074ECD"/>
    <w:rsid w:val="000834E7"/>
    <w:rsid w:val="0008362B"/>
    <w:rsid w:val="0009100B"/>
    <w:rsid w:val="00097E11"/>
    <w:rsid w:val="000B6D0D"/>
    <w:rsid w:val="000C7434"/>
    <w:rsid w:val="000D27C9"/>
    <w:rsid w:val="000E4E01"/>
    <w:rsid w:val="000F07AD"/>
    <w:rsid w:val="000F1875"/>
    <w:rsid w:val="000F65D3"/>
    <w:rsid w:val="00103C50"/>
    <w:rsid w:val="001052E7"/>
    <w:rsid w:val="001202F2"/>
    <w:rsid w:val="00124AEA"/>
    <w:rsid w:val="00152B44"/>
    <w:rsid w:val="00153373"/>
    <w:rsid w:val="0015744F"/>
    <w:rsid w:val="00185B66"/>
    <w:rsid w:val="00196463"/>
    <w:rsid w:val="001D0CE9"/>
    <w:rsid w:val="001D79BE"/>
    <w:rsid w:val="001F10BC"/>
    <w:rsid w:val="001F210B"/>
    <w:rsid w:val="001F66C6"/>
    <w:rsid w:val="002005EB"/>
    <w:rsid w:val="00211164"/>
    <w:rsid w:val="00211829"/>
    <w:rsid w:val="00211C83"/>
    <w:rsid w:val="00216F26"/>
    <w:rsid w:val="0022385F"/>
    <w:rsid w:val="00231E6B"/>
    <w:rsid w:val="00246F11"/>
    <w:rsid w:val="00253577"/>
    <w:rsid w:val="00261870"/>
    <w:rsid w:val="00261EAA"/>
    <w:rsid w:val="00264600"/>
    <w:rsid w:val="00264E5C"/>
    <w:rsid w:val="00265422"/>
    <w:rsid w:val="00292FFE"/>
    <w:rsid w:val="002A0A94"/>
    <w:rsid w:val="002B43F5"/>
    <w:rsid w:val="002C4D51"/>
    <w:rsid w:val="002C5A15"/>
    <w:rsid w:val="00300CAA"/>
    <w:rsid w:val="0030388E"/>
    <w:rsid w:val="00306ED0"/>
    <w:rsid w:val="003203B6"/>
    <w:rsid w:val="00320B35"/>
    <w:rsid w:val="00332008"/>
    <w:rsid w:val="00335849"/>
    <w:rsid w:val="003428B4"/>
    <w:rsid w:val="00354C2D"/>
    <w:rsid w:val="0036209F"/>
    <w:rsid w:val="00376157"/>
    <w:rsid w:val="003901B0"/>
    <w:rsid w:val="0039294C"/>
    <w:rsid w:val="003C1C6B"/>
    <w:rsid w:val="003C4A35"/>
    <w:rsid w:val="003D2569"/>
    <w:rsid w:val="003D42BB"/>
    <w:rsid w:val="003D4CE2"/>
    <w:rsid w:val="003E3137"/>
    <w:rsid w:val="003F51DA"/>
    <w:rsid w:val="00406B13"/>
    <w:rsid w:val="00417554"/>
    <w:rsid w:val="0043005C"/>
    <w:rsid w:val="004466A1"/>
    <w:rsid w:val="00447D4A"/>
    <w:rsid w:val="00456F75"/>
    <w:rsid w:val="00457432"/>
    <w:rsid w:val="00460004"/>
    <w:rsid w:val="00462F3A"/>
    <w:rsid w:val="004738D7"/>
    <w:rsid w:val="00481258"/>
    <w:rsid w:val="004919C3"/>
    <w:rsid w:val="004A2FF6"/>
    <w:rsid w:val="004B793F"/>
    <w:rsid w:val="004D0F8B"/>
    <w:rsid w:val="004D2BB0"/>
    <w:rsid w:val="004E2775"/>
    <w:rsid w:val="004E7AC3"/>
    <w:rsid w:val="00500336"/>
    <w:rsid w:val="00500FF6"/>
    <w:rsid w:val="0050199C"/>
    <w:rsid w:val="00511992"/>
    <w:rsid w:val="00523A92"/>
    <w:rsid w:val="005339B4"/>
    <w:rsid w:val="00556613"/>
    <w:rsid w:val="005A585B"/>
    <w:rsid w:val="005B04EF"/>
    <w:rsid w:val="005B4243"/>
    <w:rsid w:val="005D664B"/>
    <w:rsid w:val="005D6F62"/>
    <w:rsid w:val="005E29E1"/>
    <w:rsid w:val="005E6172"/>
    <w:rsid w:val="005F3DA5"/>
    <w:rsid w:val="005F48E4"/>
    <w:rsid w:val="006029D2"/>
    <w:rsid w:val="006034E0"/>
    <w:rsid w:val="00613055"/>
    <w:rsid w:val="00617EA7"/>
    <w:rsid w:val="00620D53"/>
    <w:rsid w:val="00621D7A"/>
    <w:rsid w:val="00624C9E"/>
    <w:rsid w:val="00635E4D"/>
    <w:rsid w:val="00641714"/>
    <w:rsid w:val="00667C92"/>
    <w:rsid w:val="00676ABC"/>
    <w:rsid w:val="006772FE"/>
    <w:rsid w:val="00684E9A"/>
    <w:rsid w:val="00690457"/>
    <w:rsid w:val="0069271C"/>
    <w:rsid w:val="00694D73"/>
    <w:rsid w:val="006B1EF1"/>
    <w:rsid w:val="006B6D1F"/>
    <w:rsid w:val="006D554C"/>
    <w:rsid w:val="006D7ECD"/>
    <w:rsid w:val="00704069"/>
    <w:rsid w:val="00710C88"/>
    <w:rsid w:val="00727DDA"/>
    <w:rsid w:val="00735FEC"/>
    <w:rsid w:val="00751F26"/>
    <w:rsid w:val="007552A8"/>
    <w:rsid w:val="00761CF5"/>
    <w:rsid w:val="00773847"/>
    <w:rsid w:val="007773BD"/>
    <w:rsid w:val="00786E96"/>
    <w:rsid w:val="007909B6"/>
    <w:rsid w:val="00796675"/>
    <w:rsid w:val="007A33A4"/>
    <w:rsid w:val="007A6CA0"/>
    <w:rsid w:val="007B0A1D"/>
    <w:rsid w:val="007C5470"/>
    <w:rsid w:val="007D53F5"/>
    <w:rsid w:val="0080011F"/>
    <w:rsid w:val="00801A2D"/>
    <w:rsid w:val="00802972"/>
    <w:rsid w:val="00805D8A"/>
    <w:rsid w:val="00811374"/>
    <w:rsid w:val="00813E88"/>
    <w:rsid w:val="00820178"/>
    <w:rsid w:val="008232AA"/>
    <w:rsid w:val="00825DEB"/>
    <w:rsid w:val="008303EC"/>
    <w:rsid w:val="00832AA8"/>
    <w:rsid w:val="00840992"/>
    <w:rsid w:val="008524DF"/>
    <w:rsid w:val="00864114"/>
    <w:rsid w:val="00873ACD"/>
    <w:rsid w:val="008757B2"/>
    <w:rsid w:val="00896BD7"/>
    <w:rsid w:val="008A713B"/>
    <w:rsid w:val="008D6066"/>
    <w:rsid w:val="008D70CD"/>
    <w:rsid w:val="008E2D80"/>
    <w:rsid w:val="008E7FDF"/>
    <w:rsid w:val="0091795A"/>
    <w:rsid w:val="009269F3"/>
    <w:rsid w:val="009365E0"/>
    <w:rsid w:val="00943185"/>
    <w:rsid w:val="009431DF"/>
    <w:rsid w:val="009431FA"/>
    <w:rsid w:val="00946F17"/>
    <w:rsid w:val="00950494"/>
    <w:rsid w:val="0096491B"/>
    <w:rsid w:val="009767CC"/>
    <w:rsid w:val="00977318"/>
    <w:rsid w:val="009830F3"/>
    <w:rsid w:val="00987DCD"/>
    <w:rsid w:val="009A0D63"/>
    <w:rsid w:val="009B2FCE"/>
    <w:rsid w:val="009B3482"/>
    <w:rsid w:val="009B73C9"/>
    <w:rsid w:val="009E1886"/>
    <w:rsid w:val="009E3103"/>
    <w:rsid w:val="00A02F49"/>
    <w:rsid w:val="00A03DAB"/>
    <w:rsid w:val="00A055E5"/>
    <w:rsid w:val="00A21EBC"/>
    <w:rsid w:val="00A2765F"/>
    <w:rsid w:val="00A43431"/>
    <w:rsid w:val="00A55207"/>
    <w:rsid w:val="00A620A3"/>
    <w:rsid w:val="00A64514"/>
    <w:rsid w:val="00A75E03"/>
    <w:rsid w:val="00A80612"/>
    <w:rsid w:val="00AA0B77"/>
    <w:rsid w:val="00AA60EC"/>
    <w:rsid w:val="00AC66E0"/>
    <w:rsid w:val="00AC74BF"/>
    <w:rsid w:val="00AC7CD9"/>
    <w:rsid w:val="00AD4CF2"/>
    <w:rsid w:val="00AE3AA4"/>
    <w:rsid w:val="00AF347F"/>
    <w:rsid w:val="00B12385"/>
    <w:rsid w:val="00B179FA"/>
    <w:rsid w:val="00B22130"/>
    <w:rsid w:val="00B2365E"/>
    <w:rsid w:val="00B4257D"/>
    <w:rsid w:val="00B62E6E"/>
    <w:rsid w:val="00B632F2"/>
    <w:rsid w:val="00B63FEA"/>
    <w:rsid w:val="00B64044"/>
    <w:rsid w:val="00B757D9"/>
    <w:rsid w:val="00B8713F"/>
    <w:rsid w:val="00B94390"/>
    <w:rsid w:val="00BA1F32"/>
    <w:rsid w:val="00BB5D22"/>
    <w:rsid w:val="00BC5CED"/>
    <w:rsid w:val="00BE0803"/>
    <w:rsid w:val="00BE1E1B"/>
    <w:rsid w:val="00BF557F"/>
    <w:rsid w:val="00BF71E3"/>
    <w:rsid w:val="00C0019B"/>
    <w:rsid w:val="00C023F4"/>
    <w:rsid w:val="00C052C1"/>
    <w:rsid w:val="00C21FCE"/>
    <w:rsid w:val="00C23DC3"/>
    <w:rsid w:val="00C26981"/>
    <w:rsid w:val="00C272FA"/>
    <w:rsid w:val="00C27C89"/>
    <w:rsid w:val="00C343FE"/>
    <w:rsid w:val="00C34415"/>
    <w:rsid w:val="00C6068C"/>
    <w:rsid w:val="00CA3F18"/>
    <w:rsid w:val="00CB4A19"/>
    <w:rsid w:val="00CC0BA3"/>
    <w:rsid w:val="00CD2667"/>
    <w:rsid w:val="00CE34A7"/>
    <w:rsid w:val="00CF147B"/>
    <w:rsid w:val="00CF6D10"/>
    <w:rsid w:val="00D011A7"/>
    <w:rsid w:val="00D04C28"/>
    <w:rsid w:val="00D1082D"/>
    <w:rsid w:val="00D11C80"/>
    <w:rsid w:val="00D213D9"/>
    <w:rsid w:val="00D34A5A"/>
    <w:rsid w:val="00D36D59"/>
    <w:rsid w:val="00D502FA"/>
    <w:rsid w:val="00D72DAB"/>
    <w:rsid w:val="00D73241"/>
    <w:rsid w:val="00D81217"/>
    <w:rsid w:val="00D835F1"/>
    <w:rsid w:val="00DB017C"/>
    <w:rsid w:val="00DC0181"/>
    <w:rsid w:val="00DC23B1"/>
    <w:rsid w:val="00DE469A"/>
    <w:rsid w:val="00DE7E0B"/>
    <w:rsid w:val="00DF2DB5"/>
    <w:rsid w:val="00DF7438"/>
    <w:rsid w:val="00E00583"/>
    <w:rsid w:val="00E07C72"/>
    <w:rsid w:val="00E12B31"/>
    <w:rsid w:val="00E13FF7"/>
    <w:rsid w:val="00E1651E"/>
    <w:rsid w:val="00E21782"/>
    <w:rsid w:val="00E365AC"/>
    <w:rsid w:val="00E57163"/>
    <w:rsid w:val="00E65A8C"/>
    <w:rsid w:val="00E7111C"/>
    <w:rsid w:val="00E76103"/>
    <w:rsid w:val="00E77329"/>
    <w:rsid w:val="00E815C3"/>
    <w:rsid w:val="00E8715C"/>
    <w:rsid w:val="00EA1B73"/>
    <w:rsid w:val="00EB2DB8"/>
    <w:rsid w:val="00EC168D"/>
    <w:rsid w:val="00EC6211"/>
    <w:rsid w:val="00ED1D3C"/>
    <w:rsid w:val="00ED2773"/>
    <w:rsid w:val="00EE5C52"/>
    <w:rsid w:val="00F019D7"/>
    <w:rsid w:val="00F10B44"/>
    <w:rsid w:val="00F12215"/>
    <w:rsid w:val="00F26705"/>
    <w:rsid w:val="00F31FB7"/>
    <w:rsid w:val="00F42D01"/>
    <w:rsid w:val="00F66EB1"/>
    <w:rsid w:val="00F80C3C"/>
    <w:rsid w:val="00FA42DD"/>
    <w:rsid w:val="00FA43F5"/>
    <w:rsid w:val="00FB25D3"/>
    <w:rsid w:val="00FB6F8F"/>
    <w:rsid w:val="00FC48DB"/>
    <w:rsid w:val="00FD0D51"/>
    <w:rsid w:val="00FD6B90"/>
    <w:rsid w:val="00FE211C"/>
    <w:rsid w:val="00FF125A"/>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A0B8D3BC-E932-4B67-A416-67AB9B2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AC7CD9"/>
    <w:pPr>
      <w:spacing w:line="360" w:lineRule="auto"/>
    </w:pPr>
    <w:rPr>
      <w:sz w:val="28"/>
      <w:szCs w:val="24"/>
      <w:lang w:val="en-GB"/>
    </w:rPr>
  </w:style>
  <w:style w:type="paragraph" w:styleId="12">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1">
    <w:name w:val="heading 2"/>
    <w:basedOn w:val="a5"/>
    <w:next w:val="a5"/>
    <w:qFormat/>
    <w:rsid w:val="00DC0181"/>
    <w:pPr>
      <w:keepNext/>
      <w:spacing w:before="240" w:after="60"/>
      <w:outlineLvl w:val="1"/>
    </w:pPr>
    <w:rPr>
      <w:rFonts w:ascii="Arial" w:hAnsi="Arial" w:cs="Arial"/>
      <w:b/>
      <w:bCs/>
      <w:i/>
      <w:iCs/>
      <w:szCs w:val="28"/>
    </w:rPr>
  </w:style>
  <w:style w:type="paragraph" w:styleId="30">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3">
    <w:name w:val="МР_Список нумерованный 1"/>
    <w:basedOn w:val="a1"/>
    <w:rsid w:val="00BC5CED"/>
    <w:pPr>
      <w:ind w:left="0" w:firstLine="709"/>
    </w:pPr>
  </w:style>
  <w:style w:type="paragraph" w:customStyle="1" w:styleId="a3">
    <w:name w:val="МР_Подраздел"/>
    <w:basedOn w:val="a5"/>
    <w:next w:val="aa"/>
    <w:rsid w:val="00735FEC"/>
    <w:pPr>
      <w:numPr>
        <w:ilvl w:val="1"/>
        <w:numId w:val="1"/>
      </w:numPr>
      <w:tabs>
        <w:tab w:val="clear" w:pos="4112"/>
        <w:tab w:val="left" w:pos="1276"/>
      </w:tabs>
      <w:spacing w:before="240" w:after="240"/>
      <w:ind w:left="709"/>
    </w:pPr>
    <w:rPr>
      <w:lang w:val="ru-RU"/>
    </w:rPr>
  </w:style>
  <w:style w:type="paragraph" w:customStyle="1" w:styleId="a4">
    <w:name w:val="МР_Параграф"/>
    <w:basedOn w:val="a5"/>
    <w:next w:val="aa"/>
    <w:rsid w:val="00B757D9"/>
    <w:pPr>
      <w:numPr>
        <w:ilvl w:val="2"/>
        <w:numId w:val="1"/>
      </w:numPr>
      <w:spacing w:before="240" w:after="240"/>
      <w:ind w:left="0" w:firstLine="709"/>
      <w:jc w:val="both"/>
    </w:pPr>
    <w:rPr>
      <w:lang w:val="ru-RU"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4">
    <w:name w:val="toc 1"/>
    <w:basedOn w:val="a5"/>
    <w:next w:val="a5"/>
    <w:uiPriority w:val="39"/>
    <w:rsid w:val="00E07C72"/>
    <w:pPr>
      <w:tabs>
        <w:tab w:val="left" w:pos="480"/>
        <w:tab w:val="right" w:leader="dot" w:pos="9356"/>
      </w:tabs>
    </w:pPr>
    <w:rPr>
      <w:noProof/>
    </w:rPr>
  </w:style>
  <w:style w:type="paragraph" w:styleId="22">
    <w:name w:val="toc 2"/>
    <w:basedOn w:val="14"/>
    <w:next w:val="a5"/>
    <w:uiPriority w:val="39"/>
    <w:unhideWhenUsed/>
    <w:rsid w:val="00E07C72"/>
    <w:pPr>
      <w:tabs>
        <w:tab w:val="clear" w:pos="480"/>
        <w:tab w:val="left" w:pos="709"/>
      </w:tabs>
      <w:ind w:left="227"/>
    </w:pPr>
  </w:style>
  <w:style w:type="paragraph" w:customStyle="1" w:styleId="a2">
    <w:name w:val="МР_Раздел"/>
    <w:basedOn w:val="12"/>
    <w:next w:val="aa"/>
    <w:qFormat/>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3"/>
    <w:rsid w:val="00BE1E1B"/>
    <w:pPr>
      <w:numPr>
        <w:numId w:val="2"/>
      </w:numPr>
    </w:pPr>
  </w:style>
  <w:style w:type="paragraph" w:customStyle="1" w:styleId="a">
    <w:name w:val="МР_Список маркированный"/>
    <w:basedOn w:val="aa"/>
    <w:rsid w:val="00E57163"/>
    <w:pPr>
      <w:numPr>
        <w:numId w:val="3"/>
      </w:numPr>
      <w:tabs>
        <w:tab w:val="clear" w:pos="1418"/>
        <w:tab w:val="left" w:pos="993"/>
      </w:tabs>
      <w:ind w:left="0" w:firstLine="709"/>
    </w:pPr>
  </w:style>
  <w:style w:type="paragraph" w:customStyle="1" w:styleId="251">
    <w:name w:val="Стиль2.5.1"/>
    <w:basedOn w:val="a5"/>
    <w:qFormat/>
    <w:rsid w:val="009E1886"/>
    <w:pPr>
      <w:numPr>
        <w:numId w:val="4"/>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uiPriority w:val="99"/>
    <w:semiHidden/>
    <w:rsid w:val="00DC23B1"/>
    <w:rPr>
      <w:lang w:val="en-GB"/>
    </w:rPr>
  </w:style>
  <w:style w:type="paragraph" w:styleId="31">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1"/>
    <w:link w:val="15"/>
    <w:qFormat/>
    <w:rsid w:val="0039294C"/>
    <w:pPr>
      <w:numPr>
        <w:numId w:val="15"/>
      </w:numPr>
      <w:tabs>
        <w:tab w:val="left" w:pos="993"/>
      </w:tabs>
      <w:jc w:val="both"/>
    </w:pPr>
    <w:rPr>
      <w:rFonts w:eastAsia="Calibri" w:cs="Calibri"/>
      <w:color w:val="000000"/>
      <w:szCs w:val="28"/>
      <w:lang w:val="ru-RU"/>
    </w:rPr>
  </w:style>
  <w:style w:type="character" w:customStyle="1" w:styleId="15">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21"/>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2"/>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qFormat/>
    <w:rsid w:val="00074ECD"/>
    <w:rPr>
      <w:sz w:val="28"/>
      <w:szCs w:val="24"/>
      <w:lang w:val="en-GB"/>
    </w:rPr>
  </w:style>
  <w:style w:type="paragraph" w:customStyle="1" w:styleId="afff7">
    <w:name w:val="Отчет_Абзац"/>
    <w:basedOn w:val="a5"/>
    <w:rsid w:val="00635E4D"/>
    <w:pPr>
      <w:ind w:firstLine="709"/>
      <w:jc w:val="both"/>
    </w:pPr>
    <w:rPr>
      <w:lang w:val="ru-RU" w:eastAsia="en-US"/>
    </w:rPr>
  </w:style>
  <w:style w:type="character" w:customStyle="1" w:styleId="ab">
    <w:name w:val="МР_Абзац Знак"/>
    <w:basedOn w:val="a6"/>
    <w:link w:val="aa"/>
    <w:locked/>
    <w:rsid w:val="00635E4D"/>
    <w:rPr>
      <w:sz w:val="28"/>
      <w:szCs w:val="24"/>
      <w:lang w:eastAsia="en-US"/>
    </w:rPr>
  </w:style>
  <w:style w:type="character" w:customStyle="1" w:styleId="s3">
    <w:name w:val="s3"/>
    <w:basedOn w:val="a6"/>
    <w:rsid w:val="00406B13"/>
  </w:style>
  <w:style w:type="paragraph" w:customStyle="1" w:styleId="afff8">
    <w:name w:val="Отчет_Подрисуночная надпись"/>
    <w:basedOn w:val="a5"/>
    <w:next w:val="afff7"/>
    <w:rsid w:val="00406B13"/>
    <w:pPr>
      <w:spacing w:after="240"/>
      <w:jc w:val="center"/>
    </w:pPr>
    <w:rPr>
      <w:szCs w:val="20"/>
      <w:lang w:val="ru-RU"/>
    </w:rPr>
  </w:style>
  <w:style w:type="paragraph" w:customStyle="1" w:styleId="afff9">
    <w:name w:val="Подрисуночная_ Надпись_Отчет"/>
    <w:basedOn w:val="a5"/>
    <w:link w:val="afffa"/>
    <w:qFormat/>
    <w:rsid w:val="00406B13"/>
    <w:pPr>
      <w:widowControl w:val="0"/>
      <w:tabs>
        <w:tab w:val="left" w:pos="1701"/>
      </w:tabs>
      <w:spacing w:before="120" w:after="120"/>
      <w:jc w:val="center"/>
    </w:pPr>
    <w:rPr>
      <w:noProof/>
      <w:szCs w:val="28"/>
      <w:lang w:val="ru-RU"/>
    </w:rPr>
  </w:style>
  <w:style w:type="character" w:customStyle="1" w:styleId="afffa">
    <w:name w:val="Подрисуночная_ Надпись_Отчет Знак"/>
    <w:basedOn w:val="a6"/>
    <w:link w:val="afff9"/>
    <w:rsid w:val="00406B13"/>
    <w:rPr>
      <w:noProof/>
      <w:sz w:val="28"/>
      <w:szCs w:val="28"/>
    </w:rPr>
  </w:style>
  <w:style w:type="paragraph" w:customStyle="1" w:styleId="afffb">
    <w:name w:val="Главный текст"/>
    <w:basedOn w:val="a5"/>
    <w:rsid w:val="00735FEC"/>
    <w:pPr>
      <w:ind w:firstLine="567"/>
      <w:jc w:val="both"/>
    </w:pPr>
    <w:rPr>
      <w:noProof/>
      <w:lang w:val="en-US"/>
    </w:rPr>
  </w:style>
  <w:style w:type="paragraph" w:customStyle="1" w:styleId="afffc">
    <w:name w:val="Название таблицы"/>
    <w:basedOn w:val="a5"/>
    <w:link w:val="afffd"/>
    <w:rsid w:val="00735FEC"/>
    <w:pPr>
      <w:spacing w:before="120"/>
    </w:pPr>
    <w:rPr>
      <w:noProof/>
      <w:szCs w:val="20"/>
      <w:lang w:val="ru-RU"/>
    </w:rPr>
  </w:style>
  <w:style w:type="character" w:customStyle="1" w:styleId="afffd">
    <w:name w:val="Название таблицы Знак"/>
    <w:basedOn w:val="a6"/>
    <w:link w:val="afffc"/>
    <w:rsid w:val="00735FEC"/>
    <w:rPr>
      <w:noProof/>
      <w:sz w:val="28"/>
    </w:rPr>
  </w:style>
  <w:style w:type="paragraph" w:customStyle="1" w:styleId="afffe">
    <w:name w:val="Абзац_Отчет"/>
    <w:basedOn w:val="a5"/>
    <w:link w:val="affff"/>
    <w:qFormat/>
    <w:rsid w:val="00CD2667"/>
    <w:pPr>
      <w:widowControl w:val="0"/>
      <w:tabs>
        <w:tab w:val="left" w:pos="1701"/>
      </w:tabs>
      <w:ind w:firstLine="709"/>
      <w:jc w:val="both"/>
    </w:pPr>
    <w:rPr>
      <w:szCs w:val="28"/>
      <w:lang w:val="ru-RU"/>
    </w:rPr>
  </w:style>
  <w:style w:type="character" w:customStyle="1" w:styleId="affff">
    <w:name w:val="Абзац_Отчет Знак"/>
    <w:basedOn w:val="a6"/>
    <w:link w:val="afffe"/>
    <w:rsid w:val="00CD2667"/>
    <w:rPr>
      <w:sz w:val="28"/>
      <w:szCs w:val="28"/>
    </w:rPr>
  </w:style>
  <w:style w:type="character" w:customStyle="1" w:styleId="affff0">
    <w:name w:val="МР_Список маркированный Знак"/>
    <w:basedOn w:val="a6"/>
    <w:qFormat/>
    <w:locked/>
    <w:rsid w:val="00CD2667"/>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
    <w:name w:val="МОЙ - Список"/>
    <w:basedOn w:val="a5"/>
    <w:link w:val="-0"/>
    <w:qFormat/>
    <w:rsid w:val="00D73241"/>
    <w:pPr>
      <w:numPr>
        <w:numId w:val="34"/>
      </w:numPr>
      <w:tabs>
        <w:tab w:val="left" w:pos="1134"/>
      </w:tabs>
      <w:jc w:val="both"/>
    </w:pPr>
    <w:rPr>
      <w:lang w:val="ru-RU" w:eastAsia="en-US"/>
    </w:rPr>
  </w:style>
  <w:style w:type="character" w:customStyle="1" w:styleId="-0">
    <w:name w:val="МОЙ - Список Знак"/>
    <w:basedOn w:val="a6"/>
    <w:link w:val="-"/>
    <w:rsid w:val="00D73241"/>
    <w:rPr>
      <w:sz w:val="28"/>
      <w:szCs w:val="24"/>
      <w:lang w:eastAsia="en-US"/>
    </w:rPr>
  </w:style>
  <w:style w:type="paragraph" w:customStyle="1" w:styleId="a0">
    <w:name w:val="ПР_Нумерованный список"/>
    <w:basedOn w:val="aff"/>
    <w:qFormat/>
    <w:rsid w:val="00E12B31"/>
    <w:pPr>
      <w:widowControl w:val="0"/>
      <w:numPr>
        <w:numId w:val="35"/>
      </w:numPr>
    </w:pPr>
    <w:rPr>
      <w:szCs w:val="24"/>
      <w:lang w:val="ru-RU" w:eastAsia="x-none"/>
    </w:rPr>
  </w:style>
  <w:style w:type="paragraph" w:customStyle="1" w:styleId="11">
    <w:name w:val="ПР_Заголовок отчета 1"/>
    <w:basedOn w:val="a5"/>
    <w:next w:val="a5"/>
    <w:qFormat/>
    <w:rsid w:val="00211C83"/>
    <w:pPr>
      <w:keepNext/>
      <w:pageBreakBefore/>
      <w:numPr>
        <w:numId w:val="37"/>
      </w:numPr>
      <w:spacing w:before="120" w:after="120"/>
    </w:pPr>
    <w:rPr>
      <w:sz w:val="24"/>
      <w:lang w:val="ru-RU"/>
    </w:rPr>
  </w:style>
  <w:style w:type="paragraph" w:customStyle="1" w:styleId="20">
    <w:name w:val="ПР_Заголовок отчета 2"/>
    <w:basedOn w:val="11"/>
    <w:next w:val="a5"/>
    <w:qFormat/>
    <w:rsid w:val="00211C83"/>
    <w:pPr>
      <w:pageBreakBefore w:val="0"/>
      <w:numPr>
        <w:ilvl w:val="1"/>
      </w:numPr>
      <w:tabs>
        <w:tab w:val="clear" w:pos="1021"/>
        <w:tab w:val="left" w:pos="1276"/>
      </w:tabs>
      <w:ind w:left="1276" w:hanging="567"/>
    </w:pPr>
  </w:style>
  <w:style w:type="paragraph" w:customStyle="1" w:styleId="3">
    <w:name w:val="ПР_Заголовок отчета 3"/>
    <w:basedOn w:val="aff"/>
    <w:next w:val="a5"/>
    <w:qFormat/>
    <w:rsid w:val="00211C83"/>
    <w:pPr>
      <w:keepNext/>
      <w:numPr>
        <w:ilvl w:val="2"/>
        <w:numId w:val="37"/>
      </w:numPr>
      <w:tabs>
        <w:tab w:val="left" w:pos="1418"/>
      </w:tabs>
      <w:spacing w:before="120" w:after="120"/>
      <w:jc w:val="left"/>
    </w:pPr>
    <w:rPr>
      <w:szCs w:val="24"/>
      <w:lang w:val="ru-RU" w:eastAsia="en-US"/>
    </w:rPr>
  </w:style>
  <w:style w:type="character" w:styleId="affff1">
    <w:name w:val="Placeholder Text"/>
    <w:basedOn w:val="a6"/>
    <w:uiPriority w:val="99"/>
    <w:semiHidden/>
    <w:rsid w:val="00EB2DB8"/>
    <w:rPr>
      <w:color w:val="808080"/>
    </w:rPr>
  </w:style>
  <w:style w:type="character" w:styleId="affff2">
    <w:name w:val="Unresolved Mention"/>
    <w:basedOn w:val="a6"/>
    <w:uiPriority w:val="99"/>
    <w:semiHidden/>
    <w:unhideWhenUsed/>
    <w:rsid w:val="007D5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166122">
      <w:bodyDiv w:val="1"/>
      <w:marLeft w:val="0"/>
      <w:marRight w:val="0"/>
      <w:marTop w:val="0"/>
      <w:marBottom w:val="0"/>
      <w:divBdr>
        <w:top w:val="none" w:sz="0" w:space="0" w:color="auto"/>
        <w:left w:val="none" w:sz="0" w:space="0" w:color="auto"/>
        <w:bottom w:val="none" w:sz="0" w:space="0" w:color="auto"/>
        <w:right w:val="none" w:sz="0" w:space="0" w:color="auto"/>
      </w:divBdr>
      <w:divsChild>
        <w:div w:id="239408987">
          <w:marLeft w:val="0"/>
          <w:marRight w:val="0"/>
          <w:marTop w:val="0"/>
          <w:marBottom w:val="0"/>
          <w:divBdr>
            <w:top w:val="none" w:sz="0" w:space="0" w:color="auto"/>
            <w:left w:val="none" w:sz="0" w:space="0" w:color="auto"/>
            <w:bottom w:val="none" w:sz="0" w:space="0" w:color="auto"/>
            <w:right w:val="none" w:sz="0" w:space="0" w:color="auto"/>
          </w:divBdr>
          <w:divsChild>
            <w:div w:id="1791432713">
              <w:marLeft w:val="0"/>
              <w:marRight w:val="0"/>
              <w:marTop w:val="0"/>
              <w:marBottom w:val="0"/>
              <w:divBdr>
                <w:top w:val="none" w:sz="0" w:space="0" w:color="auto"/>
                <w:left w:val="none" w:sz="0" w:space="0" w:color="auto"/>
                <w:bottom w:val="none" w:sz="0" w:space="0" w:color="auto"/>
                <w:right w:val="none" w:sz="0" w:space="0" w:color="auto"/>
              </w:divBdr>
              <w:divsChild>
                <w:div w:id="75710788">
                  <w:marLeft w:val="0"/>
                  <w:marRight w:val="0"/>
                  <w:marTop w:val="0"/>
                  <w:marBottom w:val="0"/>
                  <w:divBdr>
                    <w:top w:val="none" w:sz="0" w:space="0" w:color="auto"/>
                    <w:left w:val="none" w:sz="0" w:space="0" w:color="auto"/>
                    <w:bottom w:val="none" w:sz="0" w:space="0" w:color="auto"/>
                    <w:right w:val="none" w:sz="0" w:space="0" w:color="auto"/>
                  </w:divBdr>
                  <w:divsChild>
                    <w:div w:id="417672499">
                      <w:marLeft w:val="0"/>
                      <w:marRight w:val="0"/>
                      <w:marTop w:val="0"/>
                      <w:marBottom w:val="0"/>
                      <w:divBdr>
                        <w:top w:val="none" w:sz="0" w:space="0" w:color="auto"/>
                        <w:left w:val="none" w:sz="0" w:space="0" w:color="auto"/>
                        <w:bottom w:val="none" w:sz="0" w:space="0" w:color="auto"/>
                        <w:right w:val="none" w:sz="0" w:space="0" w:color="auto"/>
                      </w:divBdr>
                      <w:divsChild>
                        <w:div w:id="256989381">
                          <w:marLeft w:val="0"/>
                          <w:marRight w:val="0"/>
                          <w:marTop w:val="0"/>
                          <w:marBottom w:val="0"/>
                          <w:divBdr>
                            <w:top w:val="none" w:sz="0" w:space="0" w:color="auto"/>
                            <w:left w:val="none" w:sz="0" w:space="0" w:color="auto"/>
                            <w:bottom w:val="none" w:sz="0" w:space="0" w:color="auto"/>
                            <w:right w:val="none" w:sz="0" w:space="0" w:color="auto"/>
                          </w:divBdr>
                          <w:divsChild>
                            <w:div w:id="663748902">
                              <w:marLeft w:val="0"/>
                              <w:marRight w:val="0"/>
                              <w:marTop w:val="0"/>
                              <w:marBottom w:val="0"/>
                              <w:divBdr>
                                <w:top w:val="none" w:sz="0" w:space="0" w:color="auto"/>
                                <w:left w:val="none" w:sz="0" w:space="0" w:color="auto"/>
                                <w:bottom w:val="none" w:sz="0" w:space="0" w:color="auto"/>
                                <w:right w:val="none" w:sz="0" w:space="0" w:color="auto"/>
                              </w:divBdr>
                              <w:divsChild>
                                <w:div w:id="207104971">
                                  <w:marLeft w:val="0"/>
                                  <w:marRight w:val="0"/>
                                  <w:marTop w:val="0"/>
                                  <w:marBottom w:val="0"/>
                                  <w:divBdr>
                                    <w:top w:val="none" w:sz="0" w:space="0" w:color="auto"/>
                                    <w:left w:val="none" w:sz="0" w:space="0" w:color="auto"/>
                                    <w:bottom w:val="none" w:sz="0" w:space="0" w:color="auto"/>
                                    <w:right w:val="none" w:sz="0" w:space="0" w:color="auto"/>
                                  </w:divBdr>
                                </w:div>
                                <w:div w:id="7674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957723">
      <w:bodyDiv w:val="1"/>
      <w:marLeft w:val="0"/>
      <w:marRight w:val="0"/>
      <w:marTop w:val="0"/>
      <w:marBottom w:val="0"/>
      <w:divBdr>
        <w:top w:val="none" w:sz="0" w:space="0" w:color="auto"/>
        <w:left w:val="none" w:sz="0" w:space="0" w:color="auto"/>
        <w:bottom w:val="none" w:sz="0" w:space="0" w:color="auto"/>
        <w:right w:val="none" w:sz="0" w:space="0" w:color="auto"/>
      </w:divBdr>
    </w:div>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78E5F-F927-408E-A9C9-C9417EC41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21</Pages>
  <Words>3412</Words>
  <Characters>19454</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22821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Lera</cp:lastModifiedBy>
  <cp:revision>56</cp:revision>
  <dcterms:created xsi:type="dcterms:W3CDTF">2022-09-14T11:34:00Z</dcterms:created>
  <dcterms:modified xsi:type="dcterms:W3CDTF">2022-11-07T10:56:00Z</dcterms:modified>
</cp:coreProperties>
</file>