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电磁场实验一实验报告</w:t>
      </w:r>
    </w:p>
    <w:p>
      <w:pPr>
        <w:jc w:val="left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题目：试用高斯-塞德尔迭代法和超松弛迭代法确定二维静电场域的电位分布。</w:t>
      </w:r>
    </w:p>
    <w:p>
      <w:pPr>
        <w:jc w:val="center"/>
      </w:pPr>
      <w:r>
        <w:drawing>
          <wp:inline distT="0" distB="0" distL="114300" distR="114300">
            <wp:extent cx="3219450" cy="207137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 w:eastAsiaTheme="minorEastAsia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高斯-塞德尔迭代法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程序：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用高斯-赛德尔迭代法求二维静电场域的电位分布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hx=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;hy=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                    % 设置网格节点数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v1=ones(hy,hx);                 % 设置行列二维数组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v1(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)=zeros(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);     %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到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行的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到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列电位为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;n=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                      % 横纵向网格数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% 边界的 Dirichlet 边界条件值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v1(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                   % 第一行电位为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v1(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                   % 第一列电位为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v1(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)=ones(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)*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    % 横向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V边界 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v1(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)=ones(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)*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     % 纵向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V边界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% 高斯-赛德尔迭代法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v2=v1;maxt=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                       % 初始化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k=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while(maxt&gt;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1e-6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                        % 由 v1 迭代，算出 v2，迭代精度为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0.000001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k=k+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               % 计算迭代次数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maxt=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i=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          % 从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到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行循环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j=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              % 从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到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列循环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v2(i,j)=(v1(i,j+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)+v1(i+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,j)+v2(i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,j)+v2(i,j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))/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;%拉普拉斯方程差分式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    t=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FFFFF"/>
        </w:rPr>
        <w:t>abs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(v2(i,j)-v1(i,j));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if(t&gt;maxt) maxt=t;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end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end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end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i=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          % 从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到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行循环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j=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               % 从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到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列循环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v2(i,j)=(v1(i,j+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)+v1(i+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,j)+v2(i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,j)+v2(i,j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))/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;%拉普拉斯方程差分式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    t=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FFFFF"/>
        </w:rPr>
        <w:t>abs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(v2(i,j)-v1(i,j));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if(t&gt;maxt) maxt=t;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end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end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end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v2(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)=v2(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);             % Neumann 条件处理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v2(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)=v2(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);             % Neumann 条件处理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v1=v2                                % 迭代一次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end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v1=v2(hy: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-1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,:)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subplot(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),mesh(v1)                                     % 画三维曲面图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axis([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])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subplot(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),contour(v1,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                             % 画等电位线图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hold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on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x=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:hx;y=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:hy;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[xx,yy]=meshgrid(x,y);                                      % 形成栅格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[Gx,Gy]=gradient(v1,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0.6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0.6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);                               % 计算梯度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quiver(xx,yy,Gx,Gy,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                                   % 根据梯度数据画箭头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axis([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-1.5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,hx+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-2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])                                   % 设置坐标边框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plot([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,hx,hx,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],[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,hy,hy,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'k'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                     % 画导体边框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12.5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17.6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FFFFF"/>
        </w:rPr>
        <w:t>'0V'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FFFFF"/>
        </w:rPr>
        <w:t>'fontsize'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);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-0.8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'0V'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'fontsize'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FFFFF"/>
        </w:rPr>
        <w:t>'100V'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FFFFF"/>
        </w:rPr>
        <w:t>'fontsize'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);                       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'100V'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'fontsize'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);                      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FFFFF"/>
        </w:rPr>
        <w:t>'\partial\phi/\partialn=0'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FFFFF"/>
        </w:rPr>
        <w:t>'fontsize'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);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'\partial\phi/\partialn=0'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'fontsize'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);                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hold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off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实验结果：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宋体" w:hAnsi="宋体" w:eastAsia="宋体" w:cs="宋体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6690" cy="2962910"/>
            <wp:effectExtent l="0" t="0" r="10160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超松弛迭代法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程序：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% 用超松弛迭代法求二维静电场域的电位分布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hx=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;hy=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                    % 设置网格节点数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v1=ones(hy,hx);                 % 设置行列二维数组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v1(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)=zeros(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);     %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到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行的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到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列电位为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;n=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                      % 横纵向网格数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% 边界的 Dirichlet 边界条件值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v1(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                   % 第一行电位为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v1(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                   % 第一列电位为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v1(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)=ones(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)*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    % 横向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V边界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v1(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)=ones(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)*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     % 纵向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V边界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% 计算加速收敛因子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t1=(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FFFFF"/>
        </w:rPr>
        <w:t>cos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FFFFF"/>
        </w:rPr>
        <w:t>pi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/m)+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FFFFF"/>
        </w:rPr>
        <w:t>cos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FFFFF"/>
        </w:rPr>
        <w:t>pi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/n))/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w=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/(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sqrt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-t1*t1));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% 超松弛迭代法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v2=v1;maxt=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                       % 初始化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k=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(maxt&gt;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1e-6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                        % 由 v1 迭代，算出 v2，迭代精度为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0.000001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k=k+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               % 计算迭代次数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maxt=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i=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          % 从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到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行循环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j=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              % 从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到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列循环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v2(i,j)=v1(i,j)+(v1(i,j+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)+v1(i+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,j)+v2(i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,j)+v2(i,j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*v1(i,j))*w/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;%拉普拉斯方程差分式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    t=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FFFFF"/>
        </w:rPr>
        <w:t>abs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(v2(i,j)-v1(i,j));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(t&gt;maxt) maxt=t;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end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end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end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i=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          % 从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到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行循环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j=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               % 从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到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列循环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v2(i,j)=v1(i,j)+(v1(i,j+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)+v1(i+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,j)+v2(i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,j)+v2(i,j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*v1(i,j))*w/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;%拉普拉斯方程差分式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    t=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FFFFF"/>
        </w:rPr>
        <w:t>abs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(v2(i,j)-v1(i,j));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(t&gt;maxt) maxt=t;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end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end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end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v2(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)=v2(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);             % Neumann 条件处理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    v2(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)=v2(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);             % Neumann 条件处理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v1=v2                                % 迭代一次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FFFFF"/>
        </w:rPr>
        <w:t>end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v1=v2(hy: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-1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,:)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subplot(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),mesh(v1)                                     % 画三维曲面图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axis([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])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subplot(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),contour(v1,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                             % 画等电位线图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hold on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x=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:hx;y=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:hy;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[xx,yy]=meshgrid(x,y);                                      % 形成栅格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[Gx,Gy]=gradient(v1,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0.6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0.6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);                               % 计算梯度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quiver(xx,yy,Gx,Gy,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                                   % 根据梯度数据画箭头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axis([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-1.5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,hx+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-2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])                                   % 设置坐标边框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plot([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,hx,hx,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],[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,hy,hy,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'k'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                     % 画导体边框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12.5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17.6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FFFFF"/>
        </w:rPr>
        <w:t>'0V'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FFFFF"/>
        </w:rPr>
        <w:t>'fontsize'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);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-0.8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'0V'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'fontsize'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FFFFF"/>
        </w:rPr>
        <w:t>'100V'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FFFFF"/>
        </w:rPr>
        <w:t>'fontsize'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);                      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'100V'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'fontsize'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);                     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25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FFFFF"/>
        </w:rPr>
        <w:t>'\partial\phi/\partialn=0'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FFFFF"/>
        </w:rPr>
        <w:t>'fontsize'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FFFFF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);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'\partial\phi/\partialn=0'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'fontsize'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);               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FFFFF"/>
        </w:rPr>
        <w:t>hold off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实验结果：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bookmarkStart w:id="0" w:name="_GoBack"/>
      <w:bookmarkEnd w:id="0"/>
      <w:r>
        <w:drawing>
          <wp:inline distT="0" distB="0" distL="114300" distR="114300">
            <wp:extent cx="5266690" cy="2962910"/>
            <wp:effectExtent l="0" t="0" r="10160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EC82D9"/>
    <w:multiLevelType w:val="singleLevel"/>
    <w:tmpl w:val="86EC82D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EEAA2DB"/>
    <w:multiLevelType w:val="multilevel"/>
    <w:tmpl w:val="9EEAA2D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BEF6A767"/>
    <w:multiLevelType w:val="multilevel"/>
    <w:tmpl w:val="BEF6A76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Q3NzJlYmViMDI4YTVhNzk1YzlhNTFjOWZhMTk0MjIifQ=="/>
  </w:docVars>
  <w:rsids>
    <w:rsidRoot w:val="1DF96A72"/>
    <w:rsid w:val="1DF96A72"/>
    <w:rsid w:val="3186273C"/>
    <w:rsid w:val="32453007"/>
    <w:rsid w:val="68FF6C0E"/>
    <w:rsid w:val="7BE5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2024-10-27T11:04:00Z</dcterms:created>
  <dc:creator>黑夜流星</dc:creator>
  <cp:lastModifiedBy>黑夜流星</cp:lastModifiedBy>
  <dcterms:modified xsi:type="dcterms:W3CDTF">2024-11-01T04:13:24Z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19A8E406F84C4FF780E023F7345AFBCB_11</vt:lpwstr>
  </property>
</Properties>
</file>