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SSDM9 - Database Structure &amp; Business Definition (DSBD)</w:t>
      </w:r>
    </w:p>
    <w:p>
      <w:pPr>
        <w:pStyle w:val="Heading2"/>
      </w:pPr>
      <w:r>
        <w:t>1. Overview &amp; Purpose</w:t>
      </w:r>
    </w:p>
    <w:p>
      <w:r>
        <w:t>The SSDM9 Database underpins the Subscription and Service Delivery Management System designed for a retirement community. It supports three key engines:</w:t>
        <w:br/>
        <w:t>1. Service Engine – Manages subscription-based and open service requests.</w:t>
        <w:br/>
        <w:t>2. Service Delivery Engine – Expands approved subscriptions into trackable service instances and logs.</w:t>
        <w:br/>
        <w:t>3. Administrative Engine – Manages users, customers, teams, and administrative closure.</w:t>
        <w:br/>
        <w:br/>
        <w:t>The activation of subscriptions occurs only after payment confirmation, not automatically upon approval.</w:t>
      </w:r>
    </w:p>
    <w:p>
      <w:pPr>
        <w:pStyle w:val="Heading2"/>
      </w:pPr>
      <w:r>
        <w:t>2. Entity Relationship Summary</w:t>
      </w:r>
    </w:p>
    <w:p>
      <w:r>
        <w:t>The schema is centered on subscriptions and services, linked by unique IDs:</w:t>
        <w:br/>
        <w:t>- Each Unit (ssdm9_units_master) can have multiple Customers (ssdm9_customers).</w:t>
        <w:br/>
        <w:t>- Each Subscription (ssdm9_subscription_master) belongs to one Unit and may include multiple Customers.</w:t>
        <w:br/>
        <w:t>- Each Subscription has multiple Services (ssdm9_subscription_services).</w:t>
        <w:br/>
        <w:t>- Approved Subscriptions expand into daily or session-based Service Instances (ssdm9_service_instance).</w:t>
        <w:br/>
        <w:t>- Each Instance generates operational data in Service Delivery Log (ssdm9_service_delivery_log).</w:t>
      </w:r>
    </w:p>
    <w:p>
      <w:pPr>
        <w:pStyle w:val="Heading2"/>
      </w:pPr>
      <w:r>
        <w:t>3. Table-by-Table Specification</w:t>
      </w:r>
    </w:p>
    <w:p>
      <w:r>
        <w:t>Below is a detailed summary of all tables, including data types, primary and foreign keys, and relationships.</w:t>
      </w:r>
    </w:p>
    <w:p>
      <w:pPr>
        <w:pStyle w:val="Heading3"/>
      </w:pPr>
      <w:r>
        <w:t>ssdm9_units_master</w:t>
      </w:r>
    </w:p>
    <w:p>
      <w:pPr>
        <w:pStyle w:val="ListBullet"/>
      </w:pPr>
      <w:r>
        <w:t>unit_id (text) – Primary Key</w:t>
      </w:r>
    </w:p>
    <w:p>
      <w:pPr>
        <w:pStyle w:val="ListBullet"/>
      </w:pPr>
      <w:r>
        <w:t>unit_number (text) – Unique identifier displayed to users</w:t>
      </w:r>
    </w:p>
    <w:p>
      <w:pPr>
        <w:pStyle w:val="ListBullet"/>
      </w:pPr>
      <w:r>
        <w:t>unit_type (text) – Dropdown: Apartment, Villa, etc.</w:t>
      </w:r>
    </w:p>
    <w:p>
      <w:pPr>
        <w:pStyle w:val="ListBullet"/>
      </w:pPr>
      <w:r>
        <w:t>ownership_status (text) – Dropdown: Promoter-Owned / Private</w:t>
      </w:r>
    </w:p>
    <w:p>
      <w:pPr>
        <w:pStyle w:val="ListBullet"/>
      </w:pPr>
      <w:r>
        <w:t>active_status (boolean) – Indicates whether the unit is active</w:t>
      </w:r>
    </w:p>
    <w:p>
      <w:pPr>
        <w:pStyle w:val="ListBullet"/>
      </w:pPr>
      <w:r>
        <w:t>created_at (timestamp) – Record creation time</w:t>
      </w:r>
    </w:p>
    <w:p>
      <w:pPr>
        <w:pStyle w:val="ListBullet"/>
      </w:pPr>
      <w:r>
        <w:t>updated_at (timestamp) – Last update timestamp</w:t>
      </w:r>
    </w:p>
    <w:p>
      <w:pPr>
        <w:pStyle w:val="Heading3"/>
      </w:pPr>
      <w:r>
        <w:t>ssdm9_customers</w:t>
      </w:r>
    </w:p>
    <w:p>
      <w:pPr>
        <w:pStyle w:val="ListBullet"/>
      </w:pPr>
      <w:r>
        <w:t>customer_id (integer) – Primary Key</w:t>
      </w:r>
    </w:p>
    <w:p>
      <w:pPr>
        <w:pStyle w:val="ListBullet"/>
      </w:pPr>
      <w:r>
        <w:t>full_name (text) – Customer full name</w:t>
      </w:r>
    </w:p>
    <w:p>
      <w:pPr>
        <w:pStyle w:val="ListBullet"/>
      </w:pPr>
      <w:r>
        <w:t>contact_no (text) – Phone number</w:t>
      </w:r>
    </w:p>
    <w:p>
      <w:pPr>
        <w:pStyle w:val="ListBullet"/>
      </w:pPr>
      <w:r>
        <w:t>email_id (text) – Email ID</w:t>
      </w:r>
    </w:p>
    <w:p>
      <w:pPr>
        <w:pStyle w:val="ListBullet"/>
      </w:pPr>
      <w:r>
        <w:t>whatsapp_available (boolean) – WhatsApp availability</w:t>
      </w:r>
    </w:p>
    <w:p>
      <w:pPr>
        <w:pStyle w:val="ListBullet"/>
      </w:pPr>
      <w:r>
        <w:t>gender (text) – Dropdown: M/F/O</w:t>
      </w:r>
    </w:p>
    <w:p>
      <w:pPr>
        <w:pStyle w:val="ListBullet"/>
      </w:pPr>
      <w:r>
        <w:t>dob (date) – Date of birth</w:t>
      </w:r>
    </w:p>
    <w:p>
      <w:pPr>
        <w:pStyle w:val="ListBullet"/>
      </w:pPr>
      <w:r>
        <w:t>relation_to_unit (text) – Dropdown: Owner, Tenant, Co-resident</w:t>
      </w:r>
    </w:p>
    <w:p>
      <w:pPr>
        <w:pStyle w:val="ListBullet"/>
      </w:pPr>
      <w:r>
        <w:t>special_status (text) – e.g., NRI, Medical condition</w:t>
      </w:r>
    </w:p>
    <w:p>
      <w:pPr>
        <w:pStyle w:val="ListBullet"/>
      </w:pPr>
      <w:r>
        <w:t>resident_since (date) – Date of moving in</w:t>
      </w:r>
    </w:p>
    <w:p>
      <w:pPr>
        <w:pStyle w:val="ListBullet"/>
      </w:pPr>
      <w:r>
        <w:t>unit_id (text) – Foreign key to ssdm9_units_master</w:t>
      </w:r>
    </w:p>
    <w:p>
      <w:pPr>
        <w:pStyle w:val="ListBullet"/>
      </w:pPr>
      <w:r>
        <w:t>default_payer_id (integer) – Customer responsible for payments</w:t>
      </w:r>
    </w:p>
    <w:p>
      <w:pPr>
        <w:pStyle w:val="ListBullet"/>
      </w:pPr>
      <w:r>
        <w:t>active_status (boolean) – Is customer currently active?</w:t>
      </w:r>
    </w:p>
    <w:p>
      <w:pPr>
        <w:pStyle w:val="Heading3"/>
      </w:pPr>
      <w:r>
        <w:t>ssdm9_service_master</w:t>
      </w:r>
    </w:p>
    <w:p>
      <w:pPr>
        <w:pStyle w:val="ListBullet"/>
      </w:pPr>
      <w:r>
        <w:t>service_id (text) – Primary Key</w:t>
      </w:r>
    </w:p>
    <w:p>
      <w:pPr>
        <w:pStyle w:val="ListBullet"/>
      </w:pPr>
      <w:r>
        <w:t>service_name (text) – Display name</w:t>
      </w:r>
    </w:p>
    <w:p>
      <w:pPr>
        <w:pStyle w:val="ListBullet"/>
      </w:pPr>
      <w:r>
        <w:t>service_category (text) – Dropdown category</w:t>
      </w:r>
    </w:p>
    <w:p>
      <w:pPr>
        <w:pStyle w:val="ListBullet"/>
      </w:pPr>
      <w:r>
        <w:t>service_complexity (text) – Dropdown: Simple, Compound, Complex</w:t>
      </w:r>
    </w:p>
    <w:p>
      <w:pPr>
        <w:pStyle w:val="ListBullet"/>
      </w:pPr>
      <w:r>
        <w:t>serv_dely_lead_team (text) – Responsible team lead</w:t>
      </w:r>
    </w:p>
    <w:p>
      <w:pPr>
        <w:pStyle w:val="ListBullet"/>
      </w:pPr>
      <w:r>
        <w:t>serv_dely_supp_team (text) – Support team</w:t>
      </w:r>
    </w:p>
    <w:p>
      <w:pPr>
        <w:pStyle w:val="ListBullet"/>
      </w:pPr>
      <w:r>
        <w:t>serv_dely_ext_vendor (text) – External vendor if applicable</w:t>
      </w:r>
    </w:p>
    <w:p>
      <w:pPr>
        <w:pStyle w:val="ListBullet"/>
      </w:pPr>
      <w:r>
        <w:t>service_availability_mode (text) – Online/Offline/Both</w:t>
      </w:r>
    </w:p>
    <w:p>
      <w:pPr>
        <w:pStyle w:val="ListBullet"/>
      </w:pPr>
      <w:r>
        <w:t>open_or_subscription (text) – Open service or subscription</w:t>
      </w:r>
    </w:p>
    <w:p>
      <w:pPr>
        <w:pStyle w:val="ListBullet"/>
      </w:pPr>
      <w:r>
        <w:t>serv_dely_location (text) – Dropdown: Dining Hall, Medical Room, etc.</w:t>
      </w:r>
    </w:p>
    <w:p>
      <w:pPr>
        <w:pStyle w:val="ListBullet"/>
      </w:pPr>
      <w:r>
        <w:t>service_description (text) – Long description for display</w:t>
      </w:r>
    </w:p>
    <w:p>
      <w:pPr>
        <w:pStyle w:val="Heading2"/>
      </w:pPr>
      <w:r>
        <w:t>4. Dropdown Catalog Summary</w:t>
      </w:r>
    </w:p>
    <w:p>
      <w:r>
        <w:t>The dropdown catalog defines controlled vocabulary used across forms. Total: 53 entries.</w:t>
        <w:br/>
        <w:t>Key categories include: Gender, Customer Type, Period Scope, Request Status, Role, Service Complexity, Service Location, Service Scope, Time Preference, and Urgency.</w:t>
      </w:r>
    </w:p>
    <w:p>
      <w:pPr>
        <w:pStyle w:val="Heading2"/>
      </w:pPr>
      <w:r>
        <w:t>5. Data Flow &amp; Activation Logic</w:t>
      </w:r>
    </w:p>
    <w:p>
      <w:r>
        <w:t>Stage 1: Subscription Request → ssdm9_subscription_requests</w:t>
        <w:br/>
        <w:t>Stage 2: Approval &amp; Payment → ssdm9_subscription_master</w:t>
        <w:br/>
        <w:t>Stage 3: Activation (manual trigger) → expands into ssdm9_service_instance</w:t>
        <w:br/>
        <w:t>Stage 4: Each instance tracked in ssdm9_service_delivery_log with proof of delivery and closure status.</w:t>
        <w:br/>
        <w:t>Proof can include signature, image, video, or voice note.</w:t>
      </w:r>
    </w:p>
    <w:p>
      <w:pPr>
        <w:pStyle w:val="Heading2"/>
      </w:pPr>
      <w:r>
        <w:t>6. Version &amp; Change Log</w:t>
      </w:r>
    </w:p>
    <w:p>
      <w:r>
        <w:t>Version: DSBD_v1.0</w:t>
        <w:br/>
        <w:t>Schema: SSDM9 (PostgreSQL, Supabase Docker)</w:t>
        <w:br/>
        <w:t>Generated: November 2025</w:t>
        <w:br/>
        <w:t>Prepared by: SSDM System Architect (ChatGPT AMM Mode)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