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FB068AC"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In Figure 1 self-signing certificates are activate</w:t>
      </w:r>
      <w:r w:rsidR="00D67246">
        <w:rPr>
          <w:rFonts w:ascii="Arial" w:hAnsi="Arial" w:cs="Arial"/>
          <w:sz w:val="24"/>
          <w:szCs w:val="24"/>
          <w:lang w:val="en-GB"/>
        </w:rPr>
        <w:t>d</w:t>
      </w:r>
      <w:r>
        <w:rPr>
          <w:rFonts w:ascii="Arial" w:hAnsi="Arial" w:cs="Arial"/>
          <w:sz w:val="24"/>
          <w:szCs w:val="24"/>
          <w:lang w:val="en-GB"/>
        </w:rPr>
        <w:t xml:space="preserve">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1DEB16E2"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E47EAD">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1AF8E793" w:rsidR="002F0C92"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9D8BBFB" w14:textId="77777777" w:rsidR="00345348" w:rsidRPr="00345348" w:rsidRDefault="00345348" w:rsidP="00345348"/>
    <w:p w14:paraId="51D89F1C" w14:textId="654ECC1A" w:rsidR="002F0C92" w:rsidRDefault="002F0C92" w:rsidP="00345348">
      <w:pPr>
        <w:spacing w:line="480" w:lineRule="auto"/>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t>
      </w:r>
      <w:r w:rsidR="00345348">
        <w:rPr>
          <w:rFonts w:ascii="Arial" w:hAnsi="Arial" w:cs="Arial"/>
          <w:sz w:val="24"/>
          <w:szCs w:val="24"/>
        </w:rPr>
        <w:t>to</w:t>
      </w:r>
      <w:r w:rsidR="00751786">
        <w:rPr>
          <w:rFonts w:ascii="Arial" w:hAnsi="Arial" w:cs="Arial"/>
          <w:sz w:val="24"/>
          <w:szCs w:val="24"/>
        </w:rPr>
        <w:t xml:space="preserve">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lastRenderedPageBreak/>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17970E92" w:rsidR="002F0C92" w:rsidRDefault="00433E23" w:rsidP="00345348">
      <w:pPr>
        <w:spacing w:line="480" w:lineRule="auto"/>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w:t>
      </w:r>
      <w:r w:rsidR="00675844">
        <w:rPr>
          <w:rFonts w:ascii="Arial" w:hAnsi="Arial" w:cs="Arial"/>
          <w:sz w:val="24"/>
          <w:szCs w:val="24"/>
        </w:rPr>
        <w:t>is</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57BC4613" w14:textId="77777777" w:rsidR="006E1B7E" w:rsidRDefault="006E1B7E" w:rsidP="00345348">
      <w:pPr>
        <w:spacing w:line="480" w:lineRule="auto"/>
        <w:jc w:val="both"/>
        <w:rPr>
          <w:rFonts w:ascii="Arial" w:hAnsi="Arial" w:cs="Arial"/>
          <w:sz w:val="24"/>
          <w:szCs w:val="24"/>
        </w:rPr>
      </w:pP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t>Authenticating</w:t>
      </w:r>
    </w:p>
    <w:p w14:paraId="30A8654F" w14:textId="3D664A1E"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w:t>
      </w:r>
      <w:r w:rsidR="003E24AB">
        <w:rPr>
          <w:rFonts w:ascii="Arial" w:hAnsi="Arial" w:cs="Arial"/>
          <w:sz w:val="24"/>
          <w:szCs w:val="24"/>
        </w:rPr>
        <w:t xml:space="preserve">the testing of </w:t>
      </w:r>
      <w:r w:rsidR="00926F4C">
        <w:rPr>
          <w:rFonts w:ascii="Arial" w:hAnsi="Arial" w:cs="Arial"/>
          <w:sz w:val="24"/>
          <w:szCs w:val="24"/>
        </w:rPr>
        <w:t>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541B2D1F" w:rsidR="00926F4C" w:rsidRDefault="00371E7A"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Non-existent</w:t>
      </w:r>
      <w:r w:rsidR="00926F4C">
        <w:rPr>
          <w:rFonts w:ascii="Arial" w:hAnsi="Arial" w:cs="Arial"/>
          <w:sz w:val="24"/>
          <w:szCs w:val="24"/>
        </w:rPr>
        <w:t xml:space="preserve">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42891F78" w14:textId="6CD91EA4" w:rsidR="00CE2800"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762BDA16" w14:textId="60796E51" w:rsidR="00D3345D" w:rsidRDefault="00CE2800" w:rsidP="00926F4C">
      <w:pPr>
        <w:spacing w:line="480" w:lineRule="auto"/>
        <w:jc w:val="both"/>
        <w:rPr>
          <w:rFonts w:ascii="Arial" w:hAnsi="Arial" w:cs="Arial"/>
          <w:sz w:val="24"/>
          <w:szCs w:val="24"/>
        </w:rPr>
      </w:pPr>
      <w:r>
        <w:rPr>
          <w:rFonts w:ascii="Arial" w:hAnsi="Arial" w:cs="Arial"/>
          <w:sz w:val="24"/>
          <w:szCs w:val="24"/>
        </w:rPr>
        <w:lastRenderedPageBreak/>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2D89F344" w14:textId="77777777" w:rsidR="006E1B7E" w:rsidRDefault="006E1B7E"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20464961" w:rsidR="00D3345D"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4379C144" w14:textId="77777777" w:rsidR="006E1B7E" w:rsidRPr="006E1B7E" w:rsidRDefault="006E1B7E" w:rsidP="006E1B7E"/>
    <w:p w14:paraId="779756FB" w14:textId="4E22C1D2"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w:t>
      </w:r>
      <w:r w:rsidR="003E24AB">
        <w:rPr>
          <w:rFonts w:ascii="Arial" w:hAnsi="Arial" w:cs="Arial"/>
          <w:color w:val="000000" w:themeColor="text1"/>
          <w:sz w:val="24"/>
          <w:szCs w:val="24"/>
        </w:rPr>
        <w:t xml:space="preserve"> encrypted password</w:t>
      </w:r>
      <w:r>
        <w:rPr>
          <w:rFonts w:ascii="Arial" w:hAnsi="Arial" w:cs="Arial"/>
          <w:color w:val="000000" w:themeColor="text1"/>
          <w:sz w:val="24"/>
          <w:szCs w:val="24"/>
        </w:rPr>
        <w:t xml:space="preserve">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w:t>
      </w:r>
      <w:r w:rsidR="00640C6B">
        <w:rPr>
          <w:rFonts w:ascii="Arial" w:hAnsi="Arial" w:cs="Arial"/>
          <w:color w:val="000000" w:themeColor="text1"/>
          <w:sz w:val="24"/>
          <w:szCs w:val="24"/>
        </w:rPr>
        <w:lastRenderedPageBreak/>
        <w:t xml:space="preserve">“Authenticate.py” module defines the API and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Sent to Microservice API</w:t>
      </w:r>
    </w:p>
    <w:p w14:paraId="26487E25" w14:textId="77777777" w:rsidR="00C666D0" w:rsidRDefault="00C666D0" w:rsidP="00C666D0">
      <w:pPr>
        <w:keepNext/>
      </w:pPr>
      <w:r>
        <w:rPr>
          <w:noProof/>
        </w:rPr>
        <w:lastRenderedPageBreak/>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30F81BEE"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Returned to Web Application API</w:t>
      </w:r>
    </w:p>
    <w:p w14:paraId="39544537" w14:textId="77777777" w:rsidR="006E1B7E" w:rsidRPr="006E1B7E" w:rsidRDefault="006E1B7E" w:rsidP="006E1B7E"/>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 xml:space="preserve">In the case where the correct credentials were entered, the web application creates a Flask session, which contains a dictionary with string key of “user_auth”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lastRenderedPageBreak/>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7E7404C6" w14:textId="6E7F51DB" w:rsidR="00704FB3" w:rsidRPr="00396EF2" w:rsidRDefault="005C4884" w:rsidP="00396EF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r w:rsidR="002A503A">
        <w:rPr>
          <w:rFonts w:ascii="Arial" w:hAnsi="Arial" w:cs="Arial"/>
          <w:color w:val="000000" w:themeColor="text1"/>
          <w:sz w:val="24"/>
          <w:szCs w:val="24"/>
        </w:rPr>
        <w:t>authenticated, and</w:t>
      </w:r>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lastRenderedPageBreak/>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Browser using Cookie with Session Value</w:t>
      </w:r>
    </w:p>
    <w:p w14:paraId="5EC8540B" w14:textId="464D149E" w:rsidR="00D000FE" w:rsidRDefault="00D000FE" w:rsidP="00D000FE"/>
    <w:p w14:paraId="45863566" w14:textId="05640386" w:rsidR="00541C19" w:rsidRDefault="00541C19" w:rsidP="00704FB3">
      <w:pPr>
        <w:spacing w:line="480" w:lineRule="auto"/>
        <w:jc w:val="both"/>
        <w:rPr>
          <w:rFonts w:ascii="Arial" w:hAnsi="Arial" w:cs="Arial"/>
          <w:sz w:val="24"/>
          <w:szCs w:val="24"/>
        </w:rPr>
      </w:pPr>
      <w:r>
        <w:rPr>
          <w:rFonts w:ascii="Arial" w:hAnsi="Arial" w:cs="Arial"/>
          <w:sz w:val="24"/>
          <w:szCs w:val="24"/>
        </w:rPr>
        <w:t>At this point it must be noted that whilst proving the correct functionality of the authentication process, the inherent concurrency of the Flask web framework has also been proved</w:t>
      </w:r>
      <w:r w:rsidR="00812F39">
        <w:rPr>
          <w:rFonts w:ascii="Arial" w:hAnsi="Arial" w:cs="Arial"/>
          <w:sz w:val="24"/>
          <w:szCs w:val="24"/>
        </w:rPr>
        <w:t xml:space="preserve"> (Pallets, N.D)</w:t>
      </w:r>
      <w:r>
        <w:rPr>
          <w:rFonts w:ascii="Arial" w:hAnsi="Arial" w:cs="Arial"/>
          <w:sz w:val="24"/>
          <w:szCs w:val="24"/>
        </w:rPr>
        <w:t>. Flask runs thread locals which is confirmed when the login process is paused by 4 seconds in line 106 of “application.py”, whilst the process waits for the global dictionary to be updated after the appropriate API call to and response from the microservice</w:t>
      </w:r>
      <w:r w:rsidR="00812F39">
        <w:rPr>
          <w:rFonts w:ascii="Arial" w:hAnsi="Arial" w:cs="Arial"/>
          <w:sz w:val="24"/>
          <w:szCs w:val="24"/>
        </w:rPr>
        <w:t xml:space="preserve"> (Pallets, N.D)</w:t>
      </w:r>
      <w:r>
        <w:rPr>
          <w:rFonts w:ascii="Arial" w:hAnsi="Arial" w:cs="Arial"/>
          <w:sz w:val="24"/>
          <w:szCs w:val="24"/>
        </w:rPr>
        <w:t xml:space="preserve">. </w:t>
      </w:r>
    </w:p>
    <w:p w14:paraId="03D4EC0A" w14:textId="77777777" w:rsidR="00396EF2"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testing of the correct login process had been completed, it was necessary to ensure that incorrect authentication conditions </w:t>
      </w:r>
      <w:r w:rsidR="00371E7A">
        <w:rPr>
          <w:rFonts w:ascii="Arial" w:hAnsi="Arial" w:cs="Arial"/>
          <w:sz w:val="24"/>
          <w:szCs w:val="24"/>
        </w:rPr>
        <w:t xml:space="preserve">as laid out in points 2 to 4 previously noted </w:t>
      </w:r>
      <w:r>
        <w:rPr>
          <w:rFonts w:ascii="Arial" w:hAnsi="Arial" w:cs="Arial"/>
          <w:sz w:val="24"/>
          <w:szCs w:val="24"/>
        </w:rPr>
        <w:t>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C15EE9">
        <w:rPr>
          <w:rFonts w:ascii="Arial" w:hAnsi="Arial" w:cs="Arial"/>
          <w:sz w:val="24"/>
          <w:szCs w:val="24"/>
        </w:rPr>
        <w:t>ing techniques</w:t>
      </w:r>
      <w:r w:rsidR="0001371B">
        <w:rPr>
          <w:rFonts w:ascii="Arial" w:hAnsi="Arial" w:cs="Arial"/>
          <w:sz w:val="24"/>
          <w:szCs w:val="24"/>
        </w:rPr>
        <w:t xml:space="preserve"> already </w:t>
      </w:r>
      <w:r w:rsidR="00C15EE9">
        <w:rPr>
          <w:rFonts w:ascii="Arial" w:hAnsi="Arial" w:cs="Arial"/>
          <w:sz w:val="24"/>
          <w:szCs w:val="24"/>
        </w:rPr>
        <w:t>used</w:t>
      </w:r>
      <w:r w:rsidR="0001371B">
        <w:rPr>
          <w:rFonts w:ascii="Arial" w:hAnsi="Arial" w:cs="Arial"/>
          <w:sz w:val="24"/>
          <w:szCs w:val="24"/>
        </w:rPr>
        <w:t xml:space="preserve"> </w:t>
      </w:r>
      <w:r w:rsidR="0001371B" w:rsidRPr="006E1B7E">
        <w:rPr>
          <w:rFonts w:ascii="Arial" w:hAnsi="Arial" w:cs="Arial"/>
          <w:sz w:val="24"/>
          <w:szCs w:val="24"/>
        </w:rPr>
        <w:t>(University of Essex Online, 202</w:t>
      </w:r>
      <w:r w:rsidR="006E1B7E" w:rsidRPr="006E1B7E">
        <w:rPr>
          <w:rFonts w:ascii="Arial" w:hAnsi="Arial" w:cs="Arial"/>
          <w:sz w:val="24"/>
          <w:szCs w:val="24"/>
        </w:rPr>
        <w:t>1</w:t>
      </w:r>
      <w:r w:rsidR="0001371B" w:rsidRPr="006E1B7E">
        <w:rPr>
          <w:rFonts w:ascii="Arial" w:hAnsi="Arial" w:cs="Arial"/>
          <w:sz w:val="24"/>
          <w:szCs w:val="24"/>
        </w:rPr>
        <w:t>).</w:t>
      </w:r>
      <w:r w:rsidR="0001371B">
        <w:rPr>
          <w:rFonts w:ascii="Arial" w:hAnsi="Arial" w:cs="Arial"/>
          <w:sz w:val="24"/>
          <w:szCs w:val="24"/>
        </w:rPr>
        <w:t xml:space="preserve"> </w:t>
      </w:r>
    </w:p>
    <w:p w14:paraId="4D83F1A1" w14:textId="76A71B72" w:rsidR="00D33059" w:rsidRDefault="00371E7A"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If a user were to submit a form containing a username not currently present in the relevant database, the JSON object returned to the main web application still contains the previously entered username</w:t>
      </w:r>
      <w:r w:rsidR="006E7C6C">
        <w:rPr>
          <w:rFonts w:ascii="Arial" w:hAnsi="Arial" w:cs="Arial"/>
          <w:color w:val="000000" w:themeColor="text1"/>
          <w:sz w:val="24"/>
          <w:szCs w:val="24"/>
        </w:rPr>
        <w:t>,</w:t>
      </w:r>
      <w:r>
        <w:rPr>
          <w:rFonts w:ascii="Arial" w:hAnsi="Arial" w:cs="Arial"/>
          <w:color w:val="000000" w:themeColor="text1"/>
          <w:sz w:val="24"/>
          <w:szCs w:val="24"/>
        </w:rPr>
        <w:t xml:space="preserve"> but now instead of the authorisation level </w:t>
      </w:r>
      <w:r w:rsidR="006E7C6C">
        <w:rPr>
          <w:rFonts w:ascii="Arial" w:hAnsi="Arial" w:cs="Arial"/>
          <w:color w:val="000000" w:themeColor="text1"/>
          <w:sz w:val="24"/>
          <w:szCs w:val="24"/>
        </w:rPr>
        <w:t>being added, a</w:t>
      </w:r>
      <w:r w:rsidR="00042FDA">
        <w:rPr>
          <w:rFonts w:ascii="Arial" w:hAnsi="Arial" w:cs="Arial"/>
          <w:color w:val="000000" w:themeColor="text1"/>
          <w:sz w:val="24"/>
          <w:szCs w:val="24"/>
        </w:rPr>
        <w:t xml:space="preserve"> flag of “FNN” representing Failed No Name is appended as seen in Figure 10. The main web application would then not create the session as previously performed</w:t>
      </w:r>
      <w:r w:rsidR="00C72DA5">
        <w:rPr>
          <w:rFonts w:ascii="Arial" w:hAnsi="Arial" w:cs="Arial"/>
          <w:color w:val="000000" w:themeColor="text1"/>
          <w:sz w:val="24"/>
          <w:szCs w:val="24"/>
        </w:rPr>
        <w:t xml:space="preserve"> (Figure 11)</w:t>
      </w:r>
      <w:r w:rsidR="00042FDA">
        <w:rPr>
          <w:rFonts w:ascii="Arial" w:hAnsi="Arial" w:cs="Arial"/>
          <w:color w:val="000000" w:themeColor="text1"/>
          <w:sz w:val="24"/>
          <w:szCs w:val="24"/>
        </w:rPr>
        <w:t xml:space="preserve"> but send a message to the user as shown in Figure 1</w:t>
      </w:r>
      <w:r w:rsidR="00C72DA5">
        <w:rPr>
          <w:rFonts w:ascii="Arial" w:hAnsi="Arial" w:cs="Arial"/>
          <w:color w:val="000000" w:themeColor="text1"/>
          <w:sz w:val="24"/>
          <w:szCs w:val="24"/>
        </w:rPr>
        <w:t>2</w:t>
      </w:r>
      <w:r w:rsidR="00042FDA">
        <w:rPr>
          <w:rFonts w:ascii="Arial" w:hAnsi="Arial" w:cs="Arial"/>
          <w:color w:val="000000" w:themeColor="text1"/>
          <w:sz w:val="24"/>
          <w:szCs w:val="24"/>
        </w:rPr>
        <w:t>.</w:t>
      </w:r>
    </w:p>
    <w:p w14:paraId="1CF37D05" w14:textId="77777777" w:rsidR="003A26AA" w:rsidRDefault="003A26AA" w:rsidP="00704FB3">
      <w:pPr>
        <w:spacing w:line="480" w:lineRule="auto"/>
        <w:jc w:val="both"/>
        <w:rPr>
          <w:rFonts w:ascii="Arial" w:hAnsi="Arial" w:cs="Arial"/>
          <w:color w:val="000000" w:themeColor="text1"/>
          <w:sz w:val="24"/>
          <w:szCs w:val="24"/>
        </w:rPr>
      </w:pPr>
    </w:p>
    <w:p w14:paraId="0B4E1BE5" w14:textId="77777777" w:rsidR="00FD3E37" w:rsidRDefault="003A26AA" w:rsidP="00FD3E37">
      <w:pPr>
        <w:keepNext/>
        <w:spacing w:line="480" w:lineRule="auto"/>
        <w:jc w:val="both"/>
      </w:pPr>
      <w:r>
        <w:rPr>
          <w:rFonts w:ascii="Arial" w:hAnsi="Arial" w:cs="Arial"/>
          <w:noProof/>
          <w:color w:val="000000" w:themeColor="text1"/>
          <w:sz w:val="24"/>
          <w:szCs w:val="24"/>
        </w:rPr>
        <w:drawing>
          <wp:inline distT="0" distB="0" distL="0" distR="0" wp14:anchorId="2C39A4A4" wp14:editId="31E73F5F">
            <wp:extent cx="5724525" cy="3695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solidFill>
                        <a:schemeClr val="accent1"/>
                      </a:solidFill>
                    </a:ln>
                  </pic:spPr>
                </pic:pic>
              </a:graphicData>
            </a:graphic>
          </wp:inline>
        </w:drawing>
      </w:r>
    </w:p>
    <w:p w14:paraId="7760882A" w14:textId="019ED0F0" w:rsidR="00FD3E37" w:rsidRDefault="00FD3E37" w:rsidP="00FD3E3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C72DA5">
        <w:rPr>
          <w:rFonts w:ascii="Arial" w:hAnsi="Arial" w:cs="Arial"/>
          <w:b/>
          <w:bCs/>
          <w:i w:val="0"/>
          <w:iCs w:val="0"/>
          <w:color w:val="000000" w:themeColor="text1"/>
          <w:sz w:val="20"/>
          <w:szCs w:val="20"/>
          <w:u w:val="single"/>
        </w:rPr>
        <w:t>10</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“FNN” Flag from the Microservice</w:t>
      </w:r>
    </w:p>
    <w:p w14:paraId="329981FE" w14:textId="559703C6" w:rsidR="003A26AA" w:rsidRDefault="003A26AA" w:rsidP="00704FB3">
      <w:pPr>
        <w:spacing w:line="480" w:lineRule="auto"/>
        <w:jc w:val="both"/>
        <w:rPr>
          <w:rFonts w:ascii="Arial" w:hAnsi="Arial" w:cs="Arial"/>
          <w:color w:val="000000" w:themeColor="text1"/>
          <w:sz w:val="24"/>
          <w:szCs w:val="24"/>
        </w:rPr>
      </w:pPr>
    </w:p>
    <w:p w14:paraId="1D789C52" w14:textId="3711C404" w:rsidR="00565FB2" w:rsidRDefault="00565FB2" w:rsidP="00704FB3">
      <w:pPr>
        <w:spacing w:line="480" w:lineRule="auto"/>
        <w:jc w:val="both"/>
        <w:rPr>
          <w:rFonts w:ascii="Arial" w:hAnsi="Arial" w:cs="Arial"/>
          <w:color w:val="000000" w:themeColor="text1"/>
          <w:sz w:val="24"/>
          <w:szCs w:val="24"/>
        </w:rPr>
      </w:pPr>
    </w:p>
    <w:p w14:paraId="3F999935" w14:textId="0297523C" w:rsidR="00565FB2" w:rsidRDefault="00565FB2" w:rsidP="00704FB3">
      <w:pPr>
        <w:spacing w:line="480" w:lineRule="auto"/>
        <w:jc w:val="both"/>
        <w:rPr>
          <w:rFonts w:ascii="Arial" w:hAnsi="Arial" w:cs="Arial"/>
          <w:color w:val="000000" w:themeColor="text1"/>
          <w:sz w:val="24"/>
          <w:szCs w:val="24"/>
        </w:rPr>
      </w:pPr>
    </w:p>
    <w:p w14:paraId="023A8252" w14:textId="19A631F3" w:rsidR="00565FB2" w:rsidRDefault="00565FB2" w:rsidP="00704FB3">
      <w:pPr>
        <w:spacing w:line="480" w:lineRule="auto"/>
        <w:jc w:val="both"/>
        <w:rPr>
          <w:rFonts w:ascii="Arial" w:hAnsi="Arial" w:cs="Arial"/>
          <w:color w:val="000000" w:themeColor="text1"/>
          <w:sz w:val="24"/>
          <w:szCs w:val="24"/>
        </w:rPr>
      </w:pPr>
    </w:p>
    <w:p w14:paraId="107CAE02" w14:textId="77777777" w:rsidR="00565FB2" w:rsidRDefault="00565FB2" w:rsidP="00565FB2">
      <w:pPr>
        <w:keepNext/>
        <w:spacing w:line="480" w:lineRule="auto"/>
        <w:jc w:val="both"/>
      </w:pPr>
      <w:r>
        <w:rPr>
          <w:rFonts w:ascii="Arial" w:hAnsi="Arial" w:cs="Arial"/>
          <w:noProof/>
          <w:color w:val="000000" w:themeColor="text1"/>
          <w:sz w:val="24"/>
          <w:szCs w:val="24"/>
        </w:rPr>
        <w:lastRenderedPageBreak/>
        <w:drawing>
          <wp:inline distT="0" distB="0" distL="0" distR="0" wp14:anchorId="2C39A54C" wp14:editId="3A872AC7">
            <wp:extent cx="5731510" cy="2780030"/>
            <wp:effectExtent l="19050" t="19050" r="21590" b="203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solidFill>
                        <a:schemeClr val="accent1"/>
                      </a:solidFill>
                    </a:ln>
                  </pic:spPr>
                </pic:pic>
              </a:graphicData>
            </a:graphic>
          </wp:inline>
        </w:drawing>
      </w:r>
    </w:p>
    <w:p w14:paraId="175AC678" w14:textId="2248A1EA" w:rsidR="00565FB2" w:rsidRDefault="00565FB2" w:rsidP="00565FB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11</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Showing no Session Cookie</w:t>
      </w:r>
    </w:p>
    <w:p w14:paraId="57784681" w14:textId="77777777" w:rsidR="00565FB2" w:rsidRPr="00565FB2" w:rsidRDefault="00565FB2" w:rsidP="00565FB2"/>
    <w:p w14:paraId="7508385C" w14:textId="77777777" w:rsidR="00C72DA5" w:rsidRDefault="003A26AA" w:rsidP="00C72DA5">
      <w:pPr>
        <w:keepNext/>
        <w:spacing w:line="480" w:lineRule="auto"/>
        <w:jc w:val="both"/>
      </w:pPr>
      <w:r>
        <w:rPr>
          <w:rFonts w:ascii="Arial" w:hAnsi="Arial" w:cs="Arial"/>
          <w:noProof/>
          <w:color w:val="000000" w:themeColor="text1"/>
          <w:sz w:val="24"/>
          <w:szCs w:val="24"/>
        </w:rPr>
        <w:drawing>
          <wp:inline distT="0" distB="0" distL="0" distR="0" wp14:anchorId="7BFEEAE8" wp14:editId="021E38C5">
            <wp:extent cx="5724525" cy="3552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solidFill>
                        <a:schemeClr val="accent1"/>
                      </a:solidFill>
                    </a:ln>
                  </pic:spPr>
                </pic:pic>
              </a:graphicData>
            </a:graphic>
          </wp:inline>
        </w:drawing>
      </w:r>
    </w:p>
    <w:p w14:paraId="46B5AE39" w14:textId="556AF4C4" w:rsidR="00C72DA5" w:rsidRDefault="00C72DA5" w:rsidP="00C72DA5">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Web Application Response to the User who entered an Incorrect </w:t>
      </w:r>
      <w:r w:rsidR="00796489">
        <w:rPr>
          <w:rFonts w:ascii="Arial" w:hAnsi="Arial" w:cs="Arial"/>
          <w:b/>
          <w:bCs/>
          <w:i w:val="0"/>
          <w:iCs w:val="0"/>
          <w:color w:val="000000" w:themeColor="text1"/>
          <w:sz w:val="20"/>
          <w:szCs w:val="20"/>
          <w:u w:val="single"/>
        </w:rPr>
        <w:t>Username</w:t>
      </w:r>
    </w:p>
    <w:p w14:paraId="6F6D665C" w14:textId="031525E9" w:rsidR="00D33059" w:rsidRDefault="00D33059" w:rsidP="00704FB3">
      <w:pPr>
        <w:spacing w:line="480" w:lineRule="auto"/>
        <w:jc w:val="both"/>
      </w:pPr>
    </w:p>
    <w:p w14:paraId="5D5C1184" w14:textId="3018E5CC" w:rsidR="002475A5" w:rsidRDefault="002475A5" w:rsidP="00704FB3">
      <w:pPr>
        <w:spacing w:line="480" w:lineRule="auto"/>
        <w:jc w:val="both"/>
      </w:pPr>
    </w:p>
    <w:p w14:paraId="62ED11B1" w14:textId="48BBC3DA" w:rsidR="005C4884" w:rsidRPr="00796489" w:rsidRDefault="002475A5" w:rsidP="00796489">
      <w:pPr>
        <w:spacing w:line="480" w:lineRule="auto"/>
        <w:jc w:val="both"/>
        <w:rPr>
          <w:rFonts w:ascii="Arial" w:hAnsi="Arial" w:cs="Arial"/>
          <w:sz w:val="24"/>
          <w:szCs w:val="24"/>
        </w:rPr>
      </w:pPr>
      <w:r w:rsidRPr="002475A5">
        <w:rPr>
          <w:rFonts w:ascii="Arial" w:hAnsi="Arial" w:cs="Arial"/>
          <w:sz w:val="24"/>
          <w:szCs w:val="24"/>
        </w:rPr>
        <w:lastRenderedPageBreak/>
        <w:t>Should the username exist but the password be incorrect the flag of “F” is returned to the main web application by the microservice (Figure 13), and the browser displays the message as seen in figure 14</w:t>
      </w:r>
    </w:p>
    <w:p w14:paraId="7B3BD87C" w14:textId="77777777" w:rsidR="00796489" w:rsidRDefault="002475A5" w:rsidP="00796489">
      <w:pPr>
        <w:keepNext/>
      </w:pPr>
      <w:r>
        <w:rPr>
          <w:noProof/>
        </w:rPr>
        <w:drawing>
          <wp:inline distT="0" distB="0" distL="0" distR="0" wp14:anchorId="40251E3C" wp14:editId="5ABD916B">
            <wp:extent cx="5724525" cy="3810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4CC09E18" w14:textId="1F7F7CF0" w:rsidR="00D0293F" w:rsidRDefault="00D0293F" w:rsidP="00D0293F">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 Flag from the Microservice</w:t>
      </w:r>
    </w:p>
    <w:p w14:paraId="76698510" w14:textId="77777777" w:rsidR="00796489" w:rsidRDefault="00796489" w:rsidP="00DE5393">
      <w:pPr>
        <w:keepNext/>
        <w:jc w:val="center"/>
      </w:pPr>
      <w:r>
        <w:rPr>
          <w:noProof/>
        </w:rPr>
        <w:drawing>
          <wp:inline distT="0" distB="0" distL="0" distR="0" wp14:anchorId="7325FD89" wp14:editId="4B75C84C">
            <wp:extent cx="4838700" cy="3027207"/>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61" cy="3031249"/>
                    </a:xfrm>
                    <a:prstGeom prst="rect">
                      <a:avLst/>
                    </a:prstGeom>
                    <a:noFill/>
                    <a:ln>
                      <a:noFill/>
                    </a:ln>
                  </pic:spPr>
                </pic:pic>
              </a:graphicData>
            </a:graphic>
          </wp:inline>
        </w:drawing>
      </w:r>
    </w:p>
    <w:p w14:paraId="581213CB" w14:textId="631D3019" w:rsidR="00796489" w:rsidRDefault="00796489" w:rsidP="0079648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who entered an Incorrect Password</w:t>
      </w:r>
    </w:p>
    <w:p w14:paraId="126456A3" w14:textId="3B116592" w:rsidR="00A01536" w:rsidRDefault="00FC3312" w:rsidP="006E1B7E">
      <w:pPr>
        <w:spacing w:line="480" w:lineRule="auto"/>
        <w:rPr>
          <w:rFonts w:ascii="Arial" w:hAnsi="Arial" w:cs="Arial"/>
          <w:sz w:val="24"/>
          <w:szCs w:val="24"/>
        </w:rPr>
      </w:pPr>
      <w:r>
        <w:rPr>
          <w:rFonts w:ascii="Arial" w:hAnsi="Arial" w:cs="Arial"/>
          <w:sz w:val="24"/>
          <w:szCs w:val="24"/>
        </w:rPr>
        <w:lastRenderedPageBreak/>
        <w:t>Injection attacks on web applications are common (OWASP, N.D). Therefore, it was essential that this was tested. Figure 15 presents popular SQL attacks that are used, and that was used to test the program (Bricks, N.D).</w:t>
      </w:r>
    </w:p>
    <w:p w14:paraId="3457E84B" w14:textId="77777777" w:rsidR="00FC3312" w:rsidRDefault="00FC3312" w:rsidP="00FC3312">
      <w:pPr>
        <w:keepNext/>
        <w:spacing w:line="480" w:lineRule="auto"/>
        <w:jc w:val="center"/>
      </w:pPr>
      <w:r>
        <w:rPr>
          <w:rFonts w:ascii="Arial" w:hAnsi="Arial" w:cs="Arial"/>
          <w:noProof/>
          <w:sz w:val="24"/>
          <w:szCs w:val="24"/>
        </w:rPr>
        <w:drawing>
          <wp:inline distT="0" distB="0" distL="0" distR="0" wp14:anchorId="5548401E" wp14:editId="224D0447">
            <wp:extent cx="3722613"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028" cy="5392902"/>
                    </a:xfrm>
                    <a:prstGeom prst="rect">
                      <a:avLst/>
                    </a:prstGeom>
                    <a:noFill/>
                    <a:ln>
                      <a:noFill/>
                    </a:ln>
                  </pic:spPr>
                </pic:pic>
              </a:graphicData>
            </a:graphic>
          </wp:inline>
        </w:drawing>
      </w:r>
    </w:p>
    <w:p w14:paraId="056DE9B6" w14:textId="605F7B8A" w:rsidR="00FC3312" w:rsidRDefault="00FC3312" w:rsidP="00FC331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Popular SQL Injection Attacks used to test the Distributed Program</w:t>
      </w:r>
      <w:r w:rsidR="001F11AD">
        <w:rPr>
          <w:rFonts w:ascii="Arial" w:hAnsi="Arial" w:cs="Arial"/>
          <w:b/>
          <w:bCs/>
          <w:i w:val="0"/>
          <w:iCs w:val="0"/>
          <w:color w:val="000000" w:themeColor="text1"/>
          <w:sz w:val="20"/>
          <w:szCs w:val="20"/>
          <w:u w:val="single"/>
        </w:rPr>
        <w:t xml:space="preserve"> (Bricks, N.D)</w:t>
      </w:r>
    </w:p>
    <w:p w14:paraId="1625354A" w14:textId="77777777" w:rsidR="00675844" w:rsidRDefault="00675844" w:rsidP="006E1B7E">
      <w:pPr>
        <w:spacing w:line="480" w:lineRule="auto"/>
        <w:rPr>
          <w:rFonts w:ascii="Arial" w:hAnsi="Arial" w:cs="Arial"/>
          <w:sz w:val="24"/>
          <w:szCs w:val="24"/>
        </w:rPr>
      </w:pPr>
    </w:p>
    <w:p w14:paraId="01DB8FA1" w14:textId="77777777" w:rsidR="00675844" w:rsidRDefault="00675844" w:rsidP="006E1B7E">
      <w:pPr>
        <w:spacing w:line="480" w:lineRule="auto"/>
        <w:rPr>
          <w:rFonts w:ascii="Arial" w:hAnsi="Arial" w:cs="Arial"/>
          <w:sz w:val="24"/>
          <w:szCs w:val="24"/>
        </w:rPr>
      </w:pPr>
    </w:p>
    <w:p w14:paraId="2B6DDF57" w14:textId="77777777" w:rsidR="00675844" w:rsidRDefault="00675844" w:rsidP="006E1B7E">
      <w:pPr>
        <w:spacing w:line="480" w:lineRule="auto"/>
        <w:rPr>
          <w:rFonts w:ascii="Arial" w:hAnsi="Arial" w:cs="Arial"/>
          <w:sz w:val="24"/>
          <w:szCs w:val="24"/>
        </w:rPr>
      </w:pPr>
    </w:p>
    <w:p w14:paraId="295BC51C" w14:textId="3F83A6E7" w:rsidR="00A01536" w:rsidRPr="00A01536" w:rsidRDefault="00A01536" w:rsidP="006E1B7E">
      <w:pPr>
        <w:spacing w:line="480" w:lineRule="auto"/>
        <w:rPr>
          <w:rFonts w:ascii="Arial" w:hAnsi="Arial" w:cs="Arial"/>
          <w:sz w:val="24"/>
          <w:szCs w:val="24"/>
        </w:rPr>
      </w:pPr>
      <w:r>
        <w:rPr>
          <w:rFonts w:ascii="Arial" w:hAnsi="Arial" w:cs="Arial"/>
          <w:sz w:val="24"/>
          <w:szCs w:val="24"/>
        </w:rPr>
        <w:lastRenderedPageBreak/>
        <w:t xml:space="preserve">As a sample of running the test injections in Figure 15, Figures 17 and 19 depict the program’s response to row 5 and 6’s code. </w:t>
      </w:r>
    </w:p>
    <w:p w14:paraId="1C04990D"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550242FB" wp14:editId="77356707">
            <wp:extent cx="3774281" cy="3019425"/>
            <wp:effectExtent l="19050" t="1905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9" cy="3021456"/>
                    </a:xfrm>
                    <a:prstGeom prst="rect">
                      <a:avLst/>
                    </a:prstGeom>
                    <a:noFill/>
                    <a:ln>
                      <a:solidFill>
                        <a:schemeClr val="accent1"/>
                      </a:solidFill>
                    </a:ln>
                  </pic:spPr>
                </pic:pic>
              </a:graphicData>
            </a:graphic>
          </wp:inline>
        </w:drawing>
      </w:r>
    </w:p>
    <w:p w14:paraId="1E72CA96" w14:textId="46E55774"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SQL Injection Input into Program </w:t>
      </w:r>
    </w:p>
    <w:p w14:paraId="254D3B07" w14:textId="77777777" w:rsidR="00A01536" w:rsidRPr="00A01536" w:rsidRDefault="00A01536" w:rsidP="00A01536"/>
    <w:p w14:paraId="63B993A3"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054B9492" wp14:editId="60C031B1">
            <wp:extent cx="3583047" cy="3114675"/>
            <wp:effectExtent l="19050" t="1905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6003" cy="3117245"/>
                    </a:xfrm>
                    <a:prstGeom prst="rect">
                      <a:avLst/>
                    </a:prstGeom>
                    <a:noFill/>
                    <a:ln>
                      <a:solidFill>
                        <a:schemeClr val="accent1"/>
                      </a:solidFill>
                    </a:ln>
                  </pic:spPr>
                </pic:pic>
              </a:graphicData>
            </a:graphic>
          </wp:inline>
        </w:drawing>
      </w:r>
    </w:p>
    <w:p w14:paraId="54BAFE2F" w14:textId="54CF26C5"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17</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First SQL Injection </w:t>
      </w:r>
    </w:p>
    <w:p w14:paraId="58D3C698" w14:textId="77777777" w:rsidR="00A817A1" w:rsidRDefault="00A817A1" w:rsidP="00A817A1">
      <w:pPr>
        <w:keepNext/>
        <w:spacing w:line="480" w:lineRule="auto"/>
        <w:jc w:val="center"/>
      </w:pPr>
      <w:r w:rsidRPr="00A817A1">
        <w:rPr>
          <w:rFonts w:ascii="Arial" w:hAnsi="Arial" w:cs="Arial"/>
          <w:noProof/>
          <w:sz w:val="28"/>
          <w:szCs w:val="28"/>
        </w:rPr>
        <w:lastRenderedPageBreak/>
        <w:drawing>
          <wp:inline distT="0" distB="0" distL="0" distR="0" wp14:anchorId="5041DC70" wp14:editId="3C209F53">
            <wp:extent cx="3667125" cy="2900860"/>
            <wp:effectExtent l="19050" t="19050" r="95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275" cy="2902561"/>
                    </a:xfrm>
                    <a:prstGeom prst="rect">
                      <a:avLst/>
                    </a:prstGeom>
                    <a:noFill/>
                    <a:ln>
                      <a:solidFill>
                        <a:schemeClr val="accent1"/>
                      </a:solidFill>
                    </a:ln>
                  </pic:spPr>
                </pic:pic>
              </a:graphicData>
            </a:graphic>
          </wp:inline>
        </w:drawing>
      </w:r>
    </w:p>
    <w:p w14:paraId="1684D525" w14:textId="082A101C"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18</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Second SQL Injection Input into Program </w:t>
      </w:r>
    </w:p>
    <w:p w14:paraId="50B8B57F" w14:textId="77777777" w:rsidR="00E21519" w:rsidRPr="00E21519" w:rsidRDefault="00E21519" w:rsidP="00E21519"/>
    <w:p w14:paraId="5BBB0A2C" w14:textId="77777777" w:rsidR="00A817A1" w:rsidRDefault="00A817A1" w:rsidP="00A817A1">
      <w:pPr>
        <w:keepNext/>
        <w:spacing w:line="480" w:lineRule="auto"/>
        <w:jc w:val="center"/>
      </w:pPr>
      <w:r w:rsidRPr="00A817A1">
        <w:rPr>
          <w:rFonts w:ascii="Arial" w:hAnsi="Arial" w:cs="Arial"/>
          <w:noProof/>
          <w:sz w:val="28"/>
          <w:szCs w:val="28"/>
        </w:rPr>
        <w:drawing>
          <wp:inline distT="0" distB="0" distL="0" distR="0" wp14:anchorId="79C97CC9" wp14:editId="2235070F">
            <wp:extent cx="3494897" cy="2971800"/>
            <wp:effectExtent l="19050" t="19050" r="1079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650" cy="2974141"/>
                    </a:xfrm>
                    <a:prstGeom prst="rect">
                      <a:avLst/>
                    </a:prstGeom>
                    <a:noFill/>
                    <a:ln>
                      <a:solidFill>
                        <a:schemeClr val="accent1"/>
                      </a:solidFill>
                    </a:ln>
                  </pic:spPr>
                </pic:pic>
              </a:graphicData>
            </a:graphic>
          </wp:inline>
        </w:drawing>
      </w:r>
    </w:p>
    <w:p w14:paraId="2A589F67" w14:textId="4350022A"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sidR="00582DE4">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Second SQL Injection </w:t>
      </w:r>
    </w:p>
    <w:p w14:paraId="06E720FB" w14:textId="14E0B7C4" w:rsidR="00A01536" w:rsidRDefault="00A01536" w:rsidP="006E1B7E">
      <w:pPr>
        <w:spacing w:line="480" w:lineRule="auto"/>
        <w:rPr>
          <w:rFonts w:ascii="Arial" w:hAnsi="Arial" w:cs="Arial"/>
          <w:sz w:val="28"/>
          <w:szCs w:val="28"/>
          <w:u w:val="single"/>
        </w:rPr>
      </w:pPr>
    </w:p>
    <w:p w14:paraId="0BF6A4FC" w14:textId="102415AA" w:rsidR="00A817A1" w:rsidRDefault="00A817A1" w:rsidP="006E1B7E">
      <w:pPr>
        <w:spacing w:line="480" w:lineRule="auto"/>
        <w:rPr>
          <w:rFonts w:ascii="Arial" w:hAnsi="Arial" w:cs="Arial"/>
          <w:sz w:val="28"/>
          <w:szCs w:val="28"/>
          <w:u w:val="single"/>
        </w:rPr>
      </w:pPr>
    </w:p>
    <w:p w14:paraId="535FE47D" w14:textId="41FEC954" w:rsidR="00A817A1" w:rsidRDefault="00E21519" w:rsidP="006E1B7E">
      <w:pPr>
        <w:spacing w:line="480" w:lineRule="auto"/>
        <w:rPr>
          <w:rFonts w:ascii="Arial" w:hAnsi="Arial" w:cs="Arial"/>
          <w:sz w:val="28"/>
          <w:szCs w:val="28"/>
          <w:u w:val="single"/>
        </w:rPr>
      </w:pPr>
      <w:r>
        <w:rPr>
          <w:rFonts w:ascii="Arial" w:hAnsi="Arial" w:cs="Arial"/>
          <w:sz w:val="28"/>
          <w:szCs w:val="28"/>
          <w:u w:val="single"/>
        </w:rPr>
        <w:lastRenderedPageBreak/>
        <w:t xml:space="preserve">Multiple Sessions and Logging Out </w:t>
      </w:r>
    </w:p>
    <w:p w14:paraId="667E676A" w14:textId="1894B345" w:rsidR="00E21519" w:rsidRDefault="00E21519" w:rsidP="006E1B7E">
      <w:pPr>
        <w:spacing w:line="480" w:lineRule="auto"/>
        <w:rPr>
          <w:rFonts w:ascii="Arial" w:hAnsi="Arial" w:cs="Arial"/>
          <w:sz w:val="24"/>
          <w:szCs w:val="24"/>
        </w:rPr>
      </w:pPr>
      <w:r>
        <w:rPr>
          <w:rFonts w:ascii="Arial" w:hAnsi="Arial" w:cs="Arial"/>
          <w:sz w:val="24"/>
          <w:szCs w:val="24"/>
        </w:rPr>
        <w:t xml:space="preserve">Multiple sessions with the web server needed to be tested, where it was ensured that each user maintained a unique session ID in the form of the previously mentioned session cookie. This is important because </w:t>
      </w:r>
      <w:r w:rsidR="00033FF5">
        <w:rPr>
          <w:rFonts w:ascii="Arial" w:hAnsi="Arial" w:cs="Arial"/>
          <w:sz w:val="24"/>
          <w:szCs w:val="24"/>
        </w:rPr>
        <w:t>if sessions are mixed a user or attacker could possibly attain a legitimate user’s session, and at a level of authorisation higher than the default.</w:t>
      </w:r>
      <w:r w:rsidR="000B5880">
        <w:rPr>
          <w:rFonts w:ascii="Arial" w:hAnsi="Arial" w:cs="Arial"/>
          <w:sz w:val="24"/>
          <w:szCs w:val="24"/>
        </w:rPr>
        <w:t xml:space="preserve"> To test this scenario two separate browser applications were used, as the browser caches any session cookies, therefore overwriting any previously set ones when a new session is created. Each browser was checked to see a unique session cookie from the application was present.</w:t>
      </w:r>
      <w:r w:rsidR="00582DE4">
        <w:rPr>
          <w:rFonts w:ascii="Arial" w:hAnsi="Arial" w:cs="Arial"/>
          <w:sz w:val="24"/>
          <w:szCs w:val="24"/>
        </w:rPr>
        <w:t xml:space="preserve"> Using the developer tools resident in browsers </w:t>
      </w:r>
      <w:r w:rsidR="00650937">
        <w:rPr>
          <w:rFonts w:ascii="Arial" w:hAnsi="Arial" w:cs="Arial"/>
          <w:sz w:val="24"/>
          <w:szCs w:val="24"/>
        </w:rPr>
        <w:t>Figures</w:t>
      </w:r>
      <w:r w:rsidR="00582DE4">
        <w:rPr>
          <w:rFonts w:ascii="Arial" w:hAnsi="Arial" w:cs="Arial"/>
          <w:sz w:val="24"/>
          <w:szCs w:val="24"/>
        </w:rPr>
        <w:t xml:space="preserve"> 20 and 21 were produced.</w:t>
      </w:r>
      <w:r w:rsidR="00DB15D2">
        <w:rPr>
          <w:rFonts w:ascii="Arial" w:hAnsi="Arial" w:cs="Arial"/>
          <w:sz w:val="24"/>
          <w:szCs w:val="24"/>
        </w:rPr>
        <w:t xml:space="preserve"> Careful evaluation of the two figures will prove that separate session identifiers are present.</w:t>
      </w:r>
    </w:p>
    <w:p w14:paraId="73280672" w14:textId="618C4796" w:rsidR="00582DE4" w:rsidRDefault="00582DE4" w:rsidP="006E1B7E">
      <w:pPr>
        <w:spacing w:line="480" w:lineRule="auto"/>
        <w:rPr>
          <w:rFonts w:ascii="Arial" w:hAnsi="Arial" w:cs="Arial"/>
          <w:sz w:val="24"/>
          <w:szCs w:val="24"/>
        </w:rPr>
      </w:pPr>
    </w:p>
    <w:p w14:paraId="5DA32F37" w14:textId="072B6A09" w:rsidR="00582DE4" w:rsidRDefault="00582DE4" w:rsidP="006E1B7E">
      <w:pPr>
        <w:spacing w:line="480" w:lineRule="auto"/>
        <w:rPr>
          <w:rFonts w:ascii="Arial" w:hAnsi="Arial" w:cs="Arial"/>
          <w:noProof/>
          <w:sz w:val="24"/>
          <w:szCs w:val="24"/>
        </w:rPr>
      </w:pPr>
    </w:p>
    <w:p w14:paraId="278F80BC" w14:textId="762EA769" w:rsidR="00582DE4" w:rsidRDefault="00582DE4" w:rsidP="006E1B7E">
      <w:pPr>
        <w:spacing w:line="480" w:lineRule="auto"/>
        <w:rPr>
          <w:rFonts w:ascii="Arial" w:hAnsi="Arial" w:cs="Arial"/>
          <w:noProof/>
          <w:sz w:val="24"/>
          <w:szCs w:val="24"/>
        </w:rPr>
      </w:pPr>
    </w:p>
    <w:p w14:paraId="76D95FA0" w14:textId="0C368054" w:rsidR="00582DE4" w:rsidRDefault="00582DE4" w:rsidP="006E1B7E">
      <w:pPr>
        <w:spacing w:line="480" w:lineRule="auto"/>
        <w:rPr>
          <w:rFonts w:ascii="Arial" w:hAnsi="Arial" w:cs="Arial"/>
          <w:noProof/>
          <w:sz w:val="24"/>
          <w:szCs w:val="24"/>
        </w:rPr>
      </w:pPr>
    </w:p>
    <w:p w14:paraId="21E5CC17" w14:textId="07D36354" w:rsidR="00582DE4" w:rsidRDefault="00582DE4" w:rsidP="006E1B7E">
      <w:pPr>
        <w:spacing w:line="480" w:lineRule="auto"/>
        <w:rPr>
          <w:rFonts w:ascii="Arial" w:hAnsi="Arial" w:cs="Arial"/>
          <w:noProof/>
          <w:sz w:val="24"/>
          <w:szCs w:val="24"/>
        </w:rPr>
      </w:pPr>
    </w:p>
    <w:p w14:paraId="5396403E" w14:textId="462B633D" w:rsidR="00582DE4" w:rsidRDefault="00582DE4" w:rsidP="006E1B7E">
      <w:pPr>
        <w:spacing w:line="480" w:lineRule="auto"/>
        <w:rPr>
          <w:rFonts w:ascii="Arial" w:hAnsi="Arial" w:cs="Arial"/>
          <w:noProof/>
          <w:sz w:val="24"/>
          <w:szCs w:val="24"/>
        </w:rPr>
      </w:pPr>
    </w:p>
    <w:p w14:paraId="098AF767" w14:textId="3341CE89" w:rsidR="00582DE4" w:rsidRDefault="00582DE4" w:rsidP="006E1B7E">
      <w:pPr>
        <w:spacing w:line="480" w:lineRule="auto"/>
        <w:rPr>
          <w:rFonts w:ascii="Arial" w:hAnsi="Arial" w:cs="Arial"/>
          <w:noProof/>
          <w:sz w:val="24"/>
          <w:szCs w:val="24"/>
        </w:rPr>
      </w:pPr>
    </w:p>
    <w:p w14:paraId="7E9D265F" w14:textId="6DD60B16" w:rsidR="00582DE4" w:rsidRDefault="00582DE4" w:rsidP="006E1B7E">
      <w:pPr>
        <w:spacing w:line="480" w:lineRule="auto"/>
        <w:rPr>
          <w:rFonts w:ascii="Arial" w:hAnsi="Arial" w:cs="Arial"/>
          <w:noProof/>
          <w:sz w:val="24"/>
          <w:szCs w:val="24"/>
        </w:rPr>
      </w:pPr>
    </w:p>
    <w:p w14:paraId="47743F81" w14:textId="51B52316" w:rsidR="00582DE4" w:rsidRDefault="00582DE4" w:rsidP="006E1B7E">
      <w:pPr>
        <w:spacing w:line="480" w:lineRule="auto"/>
        <w:rPr>
          <w:rFonts w:ascii="Arial" w:hAnsi="Arial" w:cs="Arial"/>
          <w:noProof/>
          <w:sz w:val="24"/>
          <w:szCs w:val="24"/>
        </w:rPr>
      </w:pPr>
    </w:p>
    <w:p w14:paraId="2D0FDA0F" w14:textId="542D4DD6" w:rsidR="00582DE4" w:rsidRDefault="00582DE4" w:rsidP="006E1B7E">
      <w:pPr>
        <w:spacing w:line="480" w:lineRule="auto"/>
        <w:rPr>
          <w:rFonts w:ascii="Arial" w:hAnsi="Arial" w:cs="Arial"/>
          <w:noProof/>
          <w:sz w:val="24"/>
          <w:szCs w:val="24"/>
        </w:rPr>
      </w:pPr>
    </w:p>
    <w:p w14:paraId="690FE328" w14:textId="218A5C43" w:rsidR="00582DE4" w:rsidRDefault="00582DE4" w:rsidP="006E1B7E">
      <w:pPr>
        <w:spacing w:line="480" w:lineRule="auto"/>
        <w:rPr>
          <w:rFonts w:ascii="Arial" w:hAnsi="Arial" w:cs="Arial"/>
          <w:noProof/>
          <w:sz w:val="24"/>
          <w:szCs w:val="24"/>
        </w:rPr>
      </w:pPr>
    </w:p>
    <w:p w14:paraId="36FCEA2B" w14:textId="77777777" w:rsidR="00582DE4" w:rsidRDefault="00582DE4" w:rsidP="006E1B7E">
      <w:pPr>
        <w:spacing w:line="480" w:lineRule="auto"/>
        <w:rPr>
          <w:rFonts w:ascii="Arial" w:hAnsi="Arial" w:cs="Arial"/>
          <w:noProof/>
          <w:sz w:val="24"/>
          <w:szCs w:val="24"/>
        </w:rPr>
        <w:sectPr w:rsidR="00582DE4">
          <w:footerReference w:type="default" r:id="rId27"/>
          <w:pgSz w:w="11906" w:h="16838"/>
          <w:pgMar w:top="1440" w:right="1440" w:bottom="1440" w:left="1440" w:header="708" w:footer="708" w:gutter="0"/>
          <w:cols w:space="708"/>
          <w:docGrid w:linePitch="360"/>
        </w:sectPr>
      </w:pPr>
    </w:p>
    <w:p w14:paraId="73258568" w14:textId="77777777" w:rsidR="00C07719" w:rsidRDefault="00582DE4" w:rsidP="00C07719">
      <w:pPr>
        <w:keepNext/>
        <w:spacing w:line="480" w:lineRule="auto"/>
        <w:jc w:val="center"/>
      </w:pPr>
      <w:r>
        <w:rPr>
          <w:rFonts w:ascii="Arial" w:hAnsi="Arial" w:cs="Arial"/>
          <w:noProof/>
          <w:sz w:val="24"/>
          <w:szCs w:val="24"/>
        </w:rPr>
        <w:lastRenderedPageBreak/>
        <w:drawing>
          <wp:inline distT="0" distB="0" distL="0" distR="0" wp14:anchorId="6B42B120" wp14:editId="6521DD7B">
            <wp:extent cx="884872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8725" cy="2171700"/>
                    </a:xfrm>
                    <a:prstGeom prst="rect">
                      <a:avLst/>
                    </a:prstGeom>
                    <a:noFill/>
                    <a:ln>
                      <a:noFill/>
                    </a:ln>
                  </pic:spPr>
                </pic:pic>
              </a:graphicData>
            </a:graphic>
          </wp:inline>
        </w:drawing>
      </w:r>
    </w:p>
    <w:p w14:paraId="45A77689" w14:textId="19E4D811" w:rsidR="00C07719" w:rsidRP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20</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Session’s Cookie</w:t>
      </w:r>
    </w:p>
    <w:p w14:paraId="280602E1" w14:textId="77777777" w:rsidR="00C07719" w:rsidRDefault="00C07719" w:rsidP="00C07719">
      <w:pPr>
        <w:keepNext/>
        <w:spacing w:line="480" w:lineRule="auto"/>
        <w:jc w:val="center"/>
      </w:pPr>
      <w:r>
        <w:rPr>
          <w:rFonts w:ascii="Arial" w:hAnsi="Arial" w:cs="Arial"/>
          <w:noProof/>
          <w:sz w:val="24"/>
          <w:szCs w:val="24"/>
        </w:rPr>
        <w:drawing>
          <wp:inline distT="0" distB="0" distL="0" distR="0" wp14:anchorId="61BABA17" wp14:editId="5381E756">
            <wp:extent cx="8858250" cy="20193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0" cy="2019300"/>
                    </a:xfrm>
                    <a:prstGeom prst="rect">
                      <a:avLst/>
                    </a:prstGeom>
                    <a:noFill/>
                    <a:ln>
                      <a:noFill/>
                    </a:ln>
                  </pic:spPr>
                </pic:pic>
              </a:graphicData>
            </a:graphic>
          </wp:inline>
        </w:drawing>
      </w:r>
    </w:p>
    <w:p w14:paraId="01487656" w14:textId="6581D924" w:rsid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21</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Second Session’s Cookie</w:t>
      </w:r>
    </w:p>
    <w:p w14:paraId="6E47C129" w14:textId="77777777" w:rsidR="00582DE4" w:rsidRDefault="00582DE4" w:rsidP="006E1B7E">
      <w:pPr>
        <w:spacing w:line="480" w:lineRule="auto"/>
        <w:rPr>
          <w:rFonts w:ascii="Arial" w:hAnsi="Arial" w:cs="Arial"/>
          <w:noProof/>
          <w:sz w:val="24"/>
          <w:szCs w:val="24"/>
        </w:rPr>
        <w:sectPr w:rsidR="00582DE4" w:rsidSect="00582DE4">
          <w:pgSz w:w="16838" w:h="11906" w:orient="landscape"/>
          <w:pgMar w:top="1440" w:right="1440" w:bottom="1440" w:left="1440" w:header="709" w:footer="709" w:gutter="0"/>
          <w:cols w:space="708"/>
          <w:docGrid w:linePitch="360"/>
        </w:sectPr>
      </w:pPr>
    </w:p>
    <w:p w14:paraId="04C75656" w14:textId="5692B29A" w:rsidR="00582DE4" w:rsidRDefault="00024D21" w:rsidP="006E1B7E">
      <w:pPr>
        <w:spacing w:line="480" w:lineRule="auto"/>
        <w:rPr>
          <w:rFonts w:ascii="Arial" w:hAnsi="Arial" w:cs="Arial"/>
          <w:noProof/>
          <w:sz w:val="24"/>
          <w:szCs w:val="24"/>
        </w:rPr>
      </w:pPr>
      <w:r>
        <w:rPr>
          <w:rFonts w:ascii="Arial" w:hAnsi="Arial" w:cs="Arial"/>
          <w:noProof/>
          <w:sz w:val="24"/>
          <w:szCs w:val="24"/>
        </w:rPr>
        <w:lastRenderedPageBreak/>
        <w:t>Further to the above, it was important to test that when a user logged out of the system that there session was in deed terminated on the server side. To test this a p</w:t>
      </w:r>
      <w:r w:rsidR="00223AF9">
        <w:rPr>
          <w:rFonts w:ascii="Arial" w:hAnsi="Arial" w:cs="Arial"/>
          <w:noProof/>
          <w:sz w:val="24"/>
          <w:szCs w:val="24"/>
        </w:rPr>
        <w:t>ortion</w:t>
      </w:r>
      <w:r>
        <w:rPr>
          <w:rFonts w:ascii="Arial" w:hAnsi="Arial" w:cs="Arial"/>
          <w:noProof/>
          <w:sz w:val="24"/>
          <w:szCs w:val="24"/>
        </w:rPr>
        <w:t xml:space="preserve"> of code was added temporarily to the </w:t>
      </w:r>
      <w:r w:rsidR="00223AF9">
        <w:rPr>
          <w:rFonts w:ascii="Arial" w:hAnsi="Arial" w:cs="Arial"/>
          <w:noProof/>
          <w:sz w:val="24"/>
          <w:szCs w:val="24"/>
        </w:rPr>
        <w:t>“/</w:t>
      </w:r>
      <w:r>
        <w:rPr>
          <w:rFonts w:ascii="Arial" w:hAnsi="Arial" w:cs="Arial"/>
          <w:noProof/>
          <w:sz w:val="24"/>
          <w:szCs w:val="24"/>
        </w:rPr>
        <w:t>logout</w:t>
      </w:r>
      <w:r w:rsidR="00223AF9">
        <w:rPr>
          <w:rFonts w:ascii="Arial" w:hAnsi="Arial" w:cs="Arial"/>
          <w:noProof/>
          <w:sz w:val="24"/>
          <w:szCs w:val="24"/>
        </w:rPr>
        <w:t>”</w:t>
      </w:r>
      <w:r>
        <w:rPr>
          <w:rFonts w:ascii="Arial" w:hAnsi="Arial" w:cs="Arial"/>
          <w:noProof/>
          <w:sz w:val="24"/>
          <w:szCs w:val="24"/>
        </w:rPr>
        <w:t xml:space="preserve"> route/URL portion of the application, where the session </w:t>
      </w:r>
      <w:r w:rsidR="005E2FEA">
        <w:rPr>
          <w:rFonts w:ascii="Arial" w:hAnsi="Arial" w:cs="Arial"/>
          <w:noProof/>
          <w:sz w:val="24"/>
          <w:szCs w:val="24"/>
        </w:rPr>
        <w:t>object</w:t>
      </w:r>
      <w:r>
        <w:rPr>
          <w:rFonts w:ascii="Arial" w:hAnsi="Arial" w:cs="Arial"/>
          <w:noProof/>
          <w:sz w:val="24"/>
          <w:szCs w:val="24"/>
        </w:rPr>
        <w:t xml:space="preserve"> was printed to the terminal once a session was terminated. </w:t>
      </w:r>
    </w:p>
    <w:p w14:paraId="61998882"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72C8455F" wp14:editId="5D388789">
            <wp:extent cx="5731510" cy="2646680"/>
            <wp:effectExtent l="19050" t="19050" r="2159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accent1"/>
                      </a:solidFill>
                    </a:ln>
                  </pic:spPr>
                </pic:pic>
              </a:graphicData>
            </a:graphic>
          </wp:inline>
        </w:drawing>
      </w:r>
    </w:p>
    <w:p w14:paraId="1E624996" w14:textId="6E8C4D45"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22</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Code Added to Test Session Termination</w:t>
      </w:r>
    </w:p>
    <w:p w14:paraId="7862AE7D" w14:textId="77777777" w:rsidR="005E2FEA" w:rsidRDefault="005E2FEA" w:rsidP="006E1B7E">
      <w:pPr>
        <w:spacing w:line="480" w:lineRule="auto"/>
        <w:rPr>
          <w:rFonts w:ascii="Arial" w:hAnsi="Arial" w:cs="Arial"/>
          <w:noProof/>
          <w:sz w:val="24"/>
          <w:szCs w:val="24"/>
        </w:rPr>
      </w:pPr>
    </w:p>
    <w:p w14:paraId="52C2479F"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5944A778" wp14:editId="39D98D3F">
            <wp:extent cx="4991100" cy="771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771525"/>
                    </a:xfrm>
                    <a:prstGeom prst="rect">
                      <a:avLst/>
                    </a:prstGeom>
                    <a:noFill/>
                    <a:ln>
                      <a:noFill/>
                    </a:ln>
                  </pic:spPr>
                </pic:pic>
              </a:graphicData>
            </a:graphic>
          </wp:inline>
        </w:drawing>
      </w:r>
    </w:p>
    <w:p w14:paraId="3BADC134" w14:textId="3360F537"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23</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Terminal Output Showing that the Session Object is Empty</w:t>
      </w:r>
    </w:p>
    <w:p w14:paraId="5CC9DFD5" w14:textId="479CD2DC" w:rsidR="00582DE4" w:rsidRDefault="00582DE4" w:rsidP="006E1B7E">
      <w:pPr>
        <w:spacing w:line="480" w:lineRule="auto"/>
        <w:rPr>
          <w:rFonts w:ascii="Arial" w:hAnsi="Arial" w:cs="Arial"/>
          <w:noProof/>
          <w:sz w:val="24"/>
          <w:szCs w:val="24"/>
        </w:rPr>
      </w:pPr>
    </w:p>
    <w:p w14:paraId="66520BA6" w14:textId="7495D550" w:rsidR="00582DE4" w:rsidRDefault="00582DE4" w:rsidP="006E1B7E">
      <w:pPr>
        <w:spacing w:line="480" w:lineRule="auto"/>
        <w:rPr>
          <w:rFonts w:ascii="Arial" w:hAnsi="Arial" w:cs="Arial"/>
          <w:noProof/>
          <w:sz w:val="24"/>
          <w:szCs w:val="24"/>
        </w:rPr>
      </w:pPr>
    </w:p>
    <w:p w14:paraId="3325617D" w14:textId="3C19C2F7" w:rsidR="00582DE4" w:rsidRDefault="00582DE4" w:rsidP="006E1B7E">
      <w:pPr>
        <w:spacing w:line="480" w:lineRule="auto"/>
        <w:rPr>
          <w:rFonts w:ascii="Arial" w:hAnsi="Arial" w:cs="Arial"/>
          <w:noProof/>
          <w:sz w:val="24"/>
          <w:szCs w:val="24"/>
        </w:rPr>
      </w:pPr>
    </w:p>
    <w:p w14:paraId="5D6CDFAD" w14:textId="77777777" w:rsidR="00DE38F9" w:rsidRDefault="00DE38F9" w:rsidP="006E1B7E">
      <w:pPr>
        <w:spacing w:line="480" w:lineRule="auto"/>
        <w:rPr>
          <w:rFonts w:ascii="Arial" w:hAnsi="Arial" w:cs="Arial"/>
          <w:noProof/>
          <w:sz w:val="24"/>
          <w:szCs w:val="24"/>
        </w:rPr>
      </w:pPr>
    </w:p>
    <w:p w14:paraId="78F3184A" w14:textId="384F979E" w:rsidR="00170FB4" w:rsidRPr="00170FB4" w:rsidRDefault="00E47EAD" w:rsidP="006E1B7E">
      <w:pPr>
        <w:spacing w:line="480" w:lineRule="auto"/>
        <w:rPr>
          <w:rFonts w:ascii="Arial" w:hAnsi="Arial" w:cs="Arial"/>
          <w:noProof/>
          <w:sz w:val="28"/>
          <w:szCs w:val="28"/>
          <w:u w:val="single"/>
        </w:rPr>
      </w:pPr>
      <w:r>
        <w:rPr>
          <w:rFonts w:ascii="Arial" w:hAnsi="Arial" w:cs="Arial"/>
          <w:noProof/>
          <w:sz w:val="28"/>
          <w:szCs w:val="28"/>
          <w:u w:val="single"/>
        </w:rPr>
        <w:lastRenderedPageBreak/>
        <w:t xml:space="preserve">Logging </w:t>
      </w:r>
    </w:p>
    <w:p w14:paraId="4EAA52B1" w14:textId="74EE6466" w:rsidR="00E47EAD" w:rsidRDefault="00E47EAD" w:rsidP="006E1B7E">
      <w:pPr>
        <w:spacing w:line="480" w:lineRule="auto"/>
        <w:rPr>
          <w:rFonts w:ascii="Arial" w:hAnsi="Arial" w:cs="Arial"/>
          <w:noProof/>
          <w:sz w:val="24"/>
          <w:szCs w:val="24"/>
        </w:rPr>
      </w:pPr>
      <w:r>
        <w:rPr>
          <w:rFonts w:ascii="Arial" w:hAnsi="Arial" w:cs="Arial"/>
          <w:noProof/>
          <w:sz w:val="24"/>
          <w:szCs w:val="24"/>
        </w:rPr>
        <w:t xml:space="preserve">It </w:t>
      </w:r>
      <w:r w:rsidR="0087333E">
        <w:rPr>
          <w:rFonts w:ascii="Arial" w:hAnsi="Arial" w:cs="Arial"/>
          <w:noProof/>
          <w:sz w:val="24"/>
          <w:szCs w:val="24"/>
        </w:rPr>
        <w:t>wa</w:t>
      </w:r>
      <w:r>
        <w:rPr>
          <w:rFonts w:ascii="Arial" w:hAnsi="Arial" w:cs="Arial"/>
          <w:noProof/>
          <w:sz w:val="24"/>
          <w:szCs w:val="24"/>
        </w:rPr>
        <w:t xml:space="preserve">s important to ensure that specific predefined warning conditions are logged, and logged </w:t>
      </w:r>
      <w:r w:rsidR="00CA33A2">
        <w:rPr>
          <w:rFonts w:ascii="Arial" w:hAnsi="Arial" w:cs="Arial"/>
          <w:noProof/>
          <w:sz w:val="24"/>
          <w:szCs w:val="24"/>
        </w:rPr>
        <w:t xml:space="preserve">to </w:t>
      </w:r>
      <w:r>
        <w:rPr>
          <w:rFonts w:ascii="Arial" w:hAnsi="Arial" w:cs="Arial"/>
          <w:noProof/>
          <w:sz w:val="24"/>
          <w:szCs w:val="24"/>
        </w:rPr>
        <w:t>the right place with the correct meta data. This was tested by executing all the conditions that would produce a log to the local “log.log” file in the FIS directory, and then viewing the log file as seen in Figure 24.</w:t>
      </w:r>
    </w:p>
    <w:p w14:paraId="71D1DE45" w14:textId="77777777" w:rsidR="00E47EAD" w:rsidRDefault="00E47EAD" w:rsidP="00E47EAD">
      <w:pPr>
        <w:keepNext/>
        <w:spacing w:line="480" w:lineRule="auto"/>
        <w:jc w:val="center"/>
      </w:pPr>
      <w:r>
        <w:rPr>
          <w:rFonts w:ascii="Arial" w:hAnsi="Arial" w:cs="Arial"/>
          <w:noProof/>
          <w:sz w:val="24"/>
          <w:szCs w:val="24"/>
        </w:rPr>
        <w:drawing>
          <wp:inline distT="0" distB="0" distL="0" distR="0" wp14:anchorId="16242F59" wp14:editId="0F0599C2">
            <wp:extent cx="3543300" cy="5958896"/>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3290" cy="6009331"/>
                    </a:xfrm>
                    <a:prstGeom prst="rect">
                      <a:avLst/>
                    </a:prstGeom>
                    <a:noFill/>
                    <a:ln>
                      <a:solidFill>
                        <a:schemeClr val="accent1"/>
                      </a:solidFill>
                    </a:ln>
                  </pic:spPr>
                </pic:pic>
              </a:graphicData>
            </a:graphic>
          </wp:inline>
        </w:drawing>
      </w:r>
    </w:p>
    <w:p w14:paraId="3DDAA2A9" w14:textId="77777777" w:rsidR="00E47EAD" w:rsidRDefault="00E47EAD" w:rsidP="00E47EAD">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24</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Sample of log File </w:t>
      </w:r>
    </w:p>
    <w:p w14:paraId="26B22E7E" w14:textId="493135BA" w:rsidR="00C17D21" w:rsidRDefault="00C17D21" w:rsidP="00E47EAD">
      <w:pPr>
        <w:pStyle w:val="Caption"/>
        <w:spacing w:line="480" w:lineRule="auto"/>
        <w:rPr>
          <w:rFonts w:ascii="Arial" w:hAnsi="Arial" w:cs="Arial"/>
          <w:i w:val="0"/>
          <w:iCs w:val="0"/>
          <w:color w:val="auto"/>
          <w:sz w:val="24"/>
          <w:szCs w:val="24"/>
        </w:rPr>
      </w:pPr>
      <w:r>
        <w:rPr>
          <w:rFonts w:ascii="Arial" w:hAnsi="Arial" w:cs="Arial"/>
          <w:i w:val="0"/>
          <w:iCs w:val="0"/>
          <w:color w:val="auto"/>
          <w:sz w:val="24"/>
          <w:szCs w:val="24"/>
        </w:rPr>
        <w:lastRenderedPageBreak/>
        <w:t>To improve performance any log written to the log.log file was run in a separate thread. This could be tested in various complex and simple ways. One basic test was to put a 5 second delay on the logging thread, and see whether the main thread still responded to the initial condition raising the log within the normal expected time.</w:t>
      </w:r>
    </w:p>
    <w:p w14:paraId="7FE6F1B7" w14:textId="77777777" w:rsidR="00C54616" w:rsidRPr="00C54616" w:rsidRDefault="00C54616" w:rsidP="00C54616"/>
    <w:p w14:paraId="717C50B5" w14:textId="788E965C" w:rsidR="00C54616" w:rsidRDefault="00C54616" w:rsidP="00C54616">
      <w:pPr>
        <w:pStyle w:val="Caption"/>
        <w:spacing w:line="480" w:lineRule="auto"/>
        <w:rPr>
          <w:rFonts w:ascii="Arial" w:hAnsi="Arial" w:cs="Arial"/>
          <w:i w:val="0"/>
          <w:iCs w:val="0"/>
          <w:color w:val="auto"/>
          <w:sz w:val="28"/>
          <w:szCs w:val="28"/>
          <w:u w:val="single"/>
        </w:rPr>
      </w:pPr>
      <w:r>
        <w:rPr>
          <w:rFonts w:ascii="Arial" w:hAnsi="Arial" w:cs="Arial"/>
          <w:i w:val="0"/>
          <w:iCs w:val="0"/>
          <w:color w:val="auto"/>
          <w:sz w:val="28"/>
          <w:szCs w:val="28"/>
          <w:u w:val="single"/>
        </w:rPr>
        <w:t>General Functionality</w:t>
      </w:r>
      <w:r w:rsidR="00226614">
        <w:rPr>
          <w:rFonts w:ascii="Arial" w:hAnsi="Arial" w:cs="Arial"/>
          <w:i w:val="0"/>
          <w:iCs w:val="0"/>
          <w:color w:val="auto"/>
          <w:sz w:val="28"/>
          <w:szCs w:val="28"/>
          <w:u w:val="single"/>
        </w:rPr>
        <w:t xml:space="preserve"> and Authorisation</w:t>
      </w:r>
    </w:p>
    <w:p w14:paraId="112B4AA0" w14:textId="0A1A253A" w:rsidR="0087333E" w:rsidRDefault="00B24500" w:rsidP="0087333E">
      <w:pPr>
        <w:spacing w:line="480" w:lineRule="auto"/>
        <w:rPr>
          <w:rFonts w:ascii="Arial" w:hAnsi="Arial" w:cs="Arial"/>
          <w:sz w:val="24"/>
          <w:szCs w:val="24"/>
        </w:rPr>
      </w:pPr>
      <w:r>
        <w:rPr>
          <w:rFonts w:ascii="Arial" w:hAnsi="Arial" w:cs="Arial"/>
          <w:sz w:val="24"/>
          <w:szCs w:val="24"/>
        </w:rPr>
        <w:t>A</w:t>
      </w:r>
      <w:r w:rsidR="0087333E">
        <w:rPr>
          <w:rFonts w:ascii="Arial" w:hAnsi="Arial" w:cs="Arial"/>
          <w:sz w:val="24"/>
          <w:szCs w:val="24"/>
        </w:rPr>
        <w:t xml:space="preserve"> user can perform various activities</w:t>
      </w:r>
      <w:r>
        <w:rPr>
          <w:rFonts w:ascii="Arial" w:hAnsi="Arial" w:cs="Arial"/>
          <w:sz w:val="24"/>
          <w:szCs w:val="24"/>
        </w:rPr>
        <w:t xml:space="preserve"> with the system</w:t>
      </w:r>
      <w:r w:rsidR="0087333E">
        <w:rPr>
          <w:rFonts w:ascii="Arial" w:hAnsi="Arial" w:cs="Arial"/>
          <w:sz w:val="24"/>
          <w:szCs w:val="24"/>
        </w:rPr>
        <w:t xml:space="preserve"> in line with their level of authorisation. Without a complete security policy it was not possible to implement an extensive authorisation feature. However, </w:t>
      </w:r>
      <w:r>
        <w:rPr>
          <w:rFonts w:ascii="Arial" w:hAnsi="Arial" w:cs="Arial"/>
          <w:sz w:val="24"/>
          <w:szCs w:val="24"/>
        </w:rPr>
        <w:t>four levels of authorisation were created as per Table 1.</w:t>
      </w:r>
    </w:p>
    <w:p w14:paraId="19B6FDA0" w14:textId="4523B313" w:rsidR="00B24500" w:rsidRPr="00B24500" w:rsidRDefault="00B24500" w:rsidP="00B24500">
      <w:pPr>
        <w:pStyle w:val="Caption"/>
        <w:keepNext/>
        <w:rPr>
          <w:b/>
          <w:bCs/>
          <w:i w:val="0"/>
          <w:iCs w:val="0"/>
          <w:color w:val="auto"/>
          <w:sz w:val="20"/>
          <w:szCs w:val="20"/>
          <w:u w:val="single"/>
        </w:rPr>
      </w:pPr>
      <w:r w:rsidRPr="00B24500">
        <w:rPr>
          <w:b/>
          <w:bCs/>
          <w:i w:val="0"/>
          <w:iCs w:val="0"/>
          <w:color w:val="auto"/>
          <w:sz w:val="20"/>
          <w:szCs w:val="20"/>
          <w:u w:val="single"/>
        </w:rPr>
        <w:t xml:space="preserve">Table </w:t>
      </w:r>
      <w:r w:rsidRPr="00B24500">
        <w:rPr>
          <w:b/>
          <w:bCs/>
          <w:i w:val="0"/>
          <w:iCs w:val="0"/>
          <w:color w:val="auto"/>
          <w:sz w:val="20"/>
          <w:szCs w:val="20"/>
          <w:u w:val="single"/>
        </w:rPr>
        <w:fldChar w:fldCharType="begin"/>
      </w:r>
      <w:r w:rsidRPr="00B24500">
        <w:rPr>
          <w:b/>
          <w:bCs/>
          <w:i w:val="0"/>
          <w:iCs w:val="0"/>
          <w:color w:val="auto"/>
          <w:sz w:val="20"/>
          <w:szCs w:val="20"/>
          <w:u w:val="single"/>
        </w:rPr>
        <w:instrText xml:space="preserve"> SEQ Table \* ARABIC </w:instrText>
      </w:r>
      <w:r w:rsidRPr="00B24500">
        <w:rPr>
          <w:b/>
          <w:bCs/>
          <w:i w:val="0"/>
          <w:iCs w:val="0"/>
          <w:color w:val="auto"/>
          <w:sz w:val="20"/>
          <w:szCs w:val="20"/>
          <w:u w:val="single"/>
        </w:rPr>
        <w:fldChar w:fldCharType="separate"/>
      </w:r>
      <w:r w:rsidRPr="00B24500">
        <w:rPr>
          <w:b/>
          <w:bCs/>
          <w:i w:val="0"/>
          <w:iCs w:val="0"/>
          <w:noProof/>
          <w:color w:val="auto"/>
          <w:sz w:val="20"/>
          <w:szCs w:val="20"/>
          <w:u w:val="single"/>
        </w:rPr>
        <w:t>1</w:t>
      </w:r>
      <w:r w:rsidRPr="00B24500">
        <w:rPr>
          <w:b/>
          <w:bCs/>
          <w:i w:val="0"/>
          <w:iCs w:val="0"/>
          <w:color w:val="auto"/>
          <w:sz w:val="20"/>
          <w:szCs w:val="20"/>
          <w:u w:val="single"/>
        </w:rPr>
        <w:fldChar w:fldCharType="end"/>
      </w:r>
      <w:r w:rsidR="00BE1BEA">
        <w:rPr>
          <w:b/>
          <w:bCs/>
          <w:i w:val="0"/>
          <w:iCs w:val="0"/>
          <w:color w:val="auto"/>
          <w:sz w:val="20"/>
          <w:szCs w:val="20"/>
          <w:u w:val="single"/>
        </w:rPr>
        <w:t xml:space="preserve"> – Levels of Authorisation</w:t>
      </w:r>
    </w:p>
    <w:tbl>
      <w:tblPr>
        <w:tblStyle w:val="TableGrid"/>
        <w:tblW w:w="0" w:type="auto"/>
        <w:tblLook w:val="04A0" w:firstRow="1" w:lastRow="0" w:firstColumn="1" w:lastColumn="0" w:noHBand="0" w:noVBand="1"/>
      </w:tblPr>
      <w:tblGrid>
        <w:gridCol w:w="1763"/>
        <w:gridCol w:w="1318"/>
        <w:gridCol w:w="1463"/>
        <w:gridCol w:w="1463"/>
        <w:gridCol w:w="1501"/>
        <w:gridCol w:w="1508"/>
      </w:tblGrid>
      <w:tr w:rsidR="00BE1BEA" w14:paraId="5B82FB66" w14:textId="77777777" w:rsidTr="00BE1BEA">
        <w:tc>
          <w:tcPr>
            <w:tcW w:w="1763" w:type="dxa"/>
          </w:tcPr>
          <w:p w14:paraId="67A5F0B3" w14:textId="063F4D3E"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Auth. Level</w:t>
            </w:r>
          </w:p>
        </w:tc>
        <w:tc>
          <w:tcPr>
            <w:tcW w:w="1318" w:type="dxa"/>
          </w:tcPr>
          <w:p w14:paraId="6E208F93" w14:textId="380232C9" w:rsidR="00BE1BEA" w:rsidRPr="00B24500" w:rsidRDefault="00BE1BEA" w:rsidP="00B24500">
            <w:pPr>
              <w:spacing w:line="480" w:lineRule="auto"/>
              <w:jc w:val="center"/>
              <w:rPr>
                <w:rFonts w:ascii="Arial" w:hAnsi="Arial" w:cs="Arial"/>
                <w:b/>
                <w:bCs/>
                <w:sz w:val="20"/>
                <w:szCs w:val="20"/>
              </w:rPr>
            </w:pPr>
            <w:r>
              <w:rPr>
                <w:rFonts w:ascii="Arial" w:hAnsi="Arial" w:cs="Arial"/>
                <w:b/>
                <w:bCs/>
                <w:sz w:val="20"/>
                <w:szCs w:val="20"/>
              </w:rPr>
              <w:t>Log in</w:t>
            </w:r>
          </w:p>
        </w:tc>
        <w:tc>
          <w:tcPr>
            <w:tcW w:w="1463" w:type="dxa"/>
          </w:tcPr>
          <w:p w14:paraId="640FF657" w14:textId="6A377F6E"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View Case</w:t>
            </w:r>
          </w:p>
        </w:tc>
        <w:tc>
          <w:tcPr>
            <w:tcW w:w="1463" w:type="dxa"/>
          </w:tcPr>
          <w:p w14:paraId="536A5659" w14:textId="6DE677DC"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Edit Case</w:t>
            </w:r>
          </w:p>
        </w:tc>
        <w:tc>
          <w:tcPr>
            <w:tcW w:w="1501" w:type="dxa"/>
          </w:tcPr>
          <w:p w14:paraId="317F8001" w14:textId="0334B339"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Delete Case</w:t>
            </w:r>
          </w:p>
        </w:tc>
        <w:tc>
          <w:tcPr>
            <w:tcW w:w="1508" w:type="dxa"/>
          </w:tcPr>
          <w:p w14:paraId="035E80E1" w14:textId="740655E5"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Create Case</w:t>
            </w:r>
          </w:p>
        </w:tc>
      </w:tr>
      <w:tr w:rsidR="00BE1BEA" w14:paraId="5BCDD1FA" w14:textId="77777777" w:rsidTr="00BE1BEA">
        <w:tc>
          <w:tcPr>
            <w:tcW w:w="1763" w:type="dxa"/>
          </w:tcPr>
          <w:p w14:paraId="4AF352B8" w14:textId="4D92A418"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Unauthenticated</w:t>
            </w:r>
          </w:p>
        </w:tc>
        <w:tc>
          <w:tcPr>
            <w:tcW w:w="1318" w:type="dxa"/>
          </w:tcPr>
          <w:p w14:paraId="5C137DBE" w14:textId="51DE4FFC"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73B92E70" w14:textId="2C0E9219"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463" w:type="dxa"/>
          </w:tcPr>
          <w:p w14:paraId="22377779" w14:textId="2A6A32CB"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501" w:type="dxa"/>
          </w:tcPr>
          <w:p w14:paraId="44EF2F4E" w14:textId="64BB8953"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508" w:type="dxa"/>
          </w:tcPr>
          <w:p w14:paraId="26F68EB7" w14:textId="76A7776D"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r>
      <w:tr w:rsidR="00BE1BEA" w14:paraId="0811FD44" w14:textId="77777777" w:rsidTr="00BE1BEA">
        <w:tc>
          <w:tcPr>
            <w:tcW w:w="1763" w:type="dxa"/>
          </w:tcPr>
          <w:p w14:paraId="01FD5950" w14:textId="7AD96487"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1</w:t>
            </w:r>
          </w:p>
        </w:tc>
        <w:tc>
          <w:tcPr>
            <w:tcW w:w="1318" w:type="dxa"/>
          </w:tcPr>
          <w:p w14:paraId="0D20DCE4" w14:textId="7429EEFE"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6F57FE58" w14:textId="5C34D1B6"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1DC55D3A" w14:textId="55B62A24" w:rsidR="00BE1BEA" w:rsidRPr="00B24500" w:rsidRDefault="00165C98" w:rsidP="00B24500">
            <w:pPr>
              <w:spacing w:line="480" w:lineRule="auto"/>
              <w:jc w:val="center"/>
              <w:rPr>
                <w:rFonts w:ascii="Arial" w:hAnsi="Arial" w:cs="Arial"/>
                <w:sz w:val="20"/>
                <w:szCs w:val="20"/>
              </w:rPr>
            </w:pPr>
            <w:r>
              <w:rPr>
                <w:rFonts w:ascii="Arial" w:hAnsi="Arial" w:cs="Arial"/>
                <w:sz w:val="20"/>
                <w:szCs w:val="20"/>
              </w:rPr>
              <w:t>Yes</w:t>
            </w:r>
          </w:p>
        </w:tc>
        <w:tc>
          <w:tcPr>
            <w:tcW w:w="1501" w:type="dxa"/>
          </w:tcPr>
          <w:p w14:paraId="379629CD" w14:textId="4E390F92" w:rsidR="00BE1BEA" w:rsidRPr="00B24500" w:rsidRDefault="00165C98" w:rsidP="00B24500">
            <w:pPr>
              <w:spacing w:line="480" w:lineRule="auto"/>
              <w:jc w:val="center"/>
              <w:rPr>
                <w:rFonts w:ascii="Arial" w:hAnsi="Arial" w:cs="Arial"/>
                <w:sz w:val="20"/>
                <w:szCs w:val="20"/>
              </w:rPr>
            </w:pPr>
            <w:r>
              <w:rPr>
                <w:rFonts w:ascii="Arial" w:hAnsi="Arial" w:cs="Arial"/>
                <w:sz w:val="20"/>
                <w:szCs w:val="20"/>
              </w:rPr>
              <w:t>Only one created by user</w:t>
            </w:r>
          </w:p>
        </w:tc>
        <w:tc>
          <w:tcPr>
            <w:tcW w:w="1508" w:type="dxa"/>
          </w:tcPr>
          <w:p w14:paraId="16CE6C00" w14:textId="1B781706" w:rsidR="00BE1BEA" w:rsidRPr="00B24500" w:rsidRDefault="00DF6866" w:rsidP="00B24500">
            <w:pPr>
              <w:spacing w:line="480" w:lineRule="auto"/>
              <w:jc w:val="center"/>
              <w:rPr>
                <w:rFonts w:ascii="Arial" w:hAnsi="Arial" w:cs="Arial"/>
                <w:sz w:val="20"/>
                <w:szCs w:val="20"/>
              </w:rPr>
            </w:pPr>
            <w:r>
              <w:rPr>
                <w:rFonts w:ascii="Arial" w:hAnsi="Arial" w:cs="Arial"/>
                <w:sz w:val="20"/>
                <w:szCs w:val="20"/>
              </w:rPr>
              <w:t>No</w:t>
            </w:r>
          </w:p>
        </w:tc>
      </w:tr>
      <w:tr w:rsidR="00BE1BEA" w14:paraId="21758774" w14:textId="77777777" w:rsidTr="00BE1BEA">
        <w:tc>
          <w:tcPr>
            <w:tcW w:w="1763" w:type="dxa"/>
          </w:tcPr>
          <w:p w14:paraId="352DD532" w14:textId="00F29372"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2</w:t>
            </w:r>
          </w:p>
        </w:tc>
        <w:tc>
          <w:tcPr>
            <w:tcW w:w="1318" w:type="dxa"/>
          </w:tcPr>
          <w:p w14:paraId="26DE51E7" w14:textId="4DC29CED"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3A58C18C" w14:textId="1F97744E"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7A05DE4A" w14:textId="61EF8678"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Yes</w:t>
            </w:r>
          </w:p>
        </w:tc>
        <w:tc>
          <w:tcPr>
            <w:tcW w:w="1501" w:type="dxa"/>
          </w:tcPr>
          <w:p w14:paraId="4E2DB332" w14:textId="4FE34DDC"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Only one created by user</w:t>
            </w:r>
          </w:p>
        </w:tc>
        <w:tc>
          <w:tcPr>
            <w:tcW w:w="1508" w:type="dxa"/>
          </w:tcPr>
          <w:p w14:paraId="4A4057CF" w14:textId="461C75E1"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No</w:t>
            </w:r>
          </w:p>
        </w:tc>
      </w:tr>
      <w:tr w:rsidR="00BE1BEA" w14:paraId="52286EDF" w14:textId="77777777" w:rsidTr="00BE1BEA">
        <w:tc>
          <w:tcPr>
            <w:tcW w:w="1763" w:type="dxa"/>
          </w:tcPr>
          <w:p w14:paraId="34DA2C28" w14:textId="750F2E63"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3</w:t>
            </w:r>
          </w:p>
        </w:tc>
        <w:tc>
          <w:tcPr>
            <w:tcW w:w="1318" w:type="dxa"/>
          </w:tcPr>
          <w:p w14:paraId="1C21FB83" w14:textId="7E256767"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30DCCB28" w14:textId="0E23C739"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216A8218" w14:textId="77777777" w:rsidR="00BE1BEA" w:rsidRPr="00B24500" w:rsidRDefault="00BE1BEA" w:rsidP="00B24500">
            <w:pPr>
              <w:spacing w:line="480" w:lineRule="auto"/>
              <w:jc w:val="center"/>
              <w:rPr>
                <w:rFonts w:ascii="Arial" w:hAnsi="Arial" w:cs="Arial"/>
                <w:sz w:val="20"/>
                <w:szCs w:val="20"/>
              </w:rPr>
            </w:pPr>
          </w:p>
        </w:tc>
        <w:tc>
          <w:tcPr>
            <w:tcW w:w="1501" w:type="dxa"/>
          </w:tcPr>
          <w:p w14:paraId="0E0D8DEA" w14:textId="77777777" w:rsidR="00BE1BEA" w:rsidRPr="00B24500" w:rsidRDefault="00BE1BEA" w:rsidP="00B24500">
            <w:pPr>
              <w:spacing w:line="480" w:lineRule="auto"/>
              <w:jc w:val="center"/>
              <w:rPr>
                <w:rFonts w:ascii="Arial" w:hAnsi="Arial" w:cs="Arial"/>
                <w:sz w:val="20"/>
                <w:szCs w:val="20"/>
              </w:rPr>
            </w:pPr>
          </w:p>
        </w:tc>
        <w:tc>
          <w:tcPr>
            <w:tcW w:w="1508" w:type="dxa"/>
          </w:tcPr>
          <w:p w14:paraId="390A1084" w14:textId="77777777" w:rsidR="00BE1BEA" w:rsidRPr="00B24500" w:rsidRDefault="00BE1BEA" w:rsidP="00B24500">
            <w:pPr>
              <w:spacing w:line="480" w:lineRule="auto"/>
              <w:jc w:val="center"/>
              <w:rPr>
                <w:rFonts w:ascii="Arial" w:hAnsi="Arial" w:cs="Arial"/>
                <w:sz w:val="20"/>
                <w:szCs w:val="20"/>
              </w:rPr>
            </w:pPr>
          </w:p>
        </w:tc>
      </w:tr>
    </w:tbl>
    <w:p w14:paraId="53EC4CAE" w14:textId="7425078C" w:rsidR="00B24500" w:rsidRDefault="00B24500" w:rsidP="0087333E">
      <w:pPr>
        <w:spacing w:line="480" w:lineRule="auto"/>
        <w:rPr>
          <w:rFonts w:ascii="Arial" w:hAnsi="Arial" w:cs="Arial"/>
          <w:sz w:val="24"/>
          <w:szCs w:val="24"/>
        </w:rPr>
      </w:pPr>
    </w:p>
    <w:p w14:paraId="4B9F6FBC" w14:textId="07E3CFE2" w:rsidR="00165C98" w:rsidRDefault="00165C98" w:rsidP="0087333E">
      <w:pPr>
        <w:spacing w:line="480" w:lineRule="auto"/>
        <w:rPr>
          <w:rFonts w:ascii="Arial" w:hAnsi="Arial" w:cs="Arial"/>
          <w:sz w:val="24"/>
          <w:szCs w:val="24"/>
        </w:rPr>
      </w:pPr>
      <w:r>
        <w:rPr>
          <w:rFonts w:ascii="Arial" w:hAnsi="Arial" w:cs="Arial"/>
          <w:sz w:val="24"/>
          <w:szCs w:val="24"/>
        </w:rPr>
        <w:t>The various levels of authorisation were tested as per the following figures.</w:t>
      </w:r>
    </w:p>
    <w:p w14:paraId="6E3CE4AF" w14:textId="77777777" w:rsidR="00165C98" w:rsidRDefault="00165C98" w:rsidP="00165C98">
      <w:pPr>
        <w:keepNext/>
        <w:spacing w:line="480" w:lineRule="auto"/>
        <w:jc w:val="center"/>
      </w:pPr>
      <w:r>
        <w:rPr>
          <w:rFonts w:ascii="Arial" w:hAnsi="Arial" w:cs="Arial"/>
          <w:noProof/>
          <w:sz w:val="24"/>
          <w:szCs w:val="24"/>
        </w:rPr>
        <w:lastRenderedPageBreak/>
        <w:drawing>
          <wp:inline distT="0" distB="0" distL="0" distR="0" wp14:anchorId="4EB5C712" wp14:editId="0A8968EE">
            <wp:extent cx="3017520" cy="2579164"/>
            <wp:effectExtent l="19050" t="19050" r="1143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0675" cy="2590408"/>
                    </a:xfrm>
                    <a:prstGeom prst="rect">
                      <a:avLst/>
                    </a:prstGeom>
                    <a:noFill/>
                    <a:ln>
                      <a:solidFill>
                        <a:schemeClr val="accent1"/>
                      </a:solidFill>
                    </a:ln>
                  </pic:spPr>
                </pic:pic>
              </a:graphicData>
            </a:graphic>
          </wp:inline>
        </w:drawing>
      </w:r>
    </w:p>
    <w:p w14:paraId="05778D1F" w14:textId="14A92C42" w:rsidR="00165C98" w:rsidRPr="00165C98" w:rsidRDefault="00165C98" w:rsidP="00165C98">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Message Displayed to Unauthorised User When Trying to Access any Options</w:t>
      </w:r>
    </w:p>
    <w:p w14:paraId="5B22A2D0" w14:textId="27969B81" w:rsidR="00C54616" w:rsidRDefault="00C54616" w:rsidP="00C54616"/>
    <w:p w14:paraId="4F09955A" w14:textId="77777777" w:rsidR="0077160B" w:rsidRDefault="0077160B" w:rsidP="0077160B">
      <w:pPr>
        <w:keepNext/>
        <w:jc w:val="center"/>
      </w:pPr>
      <w:r>
        <w:rPr>
          <w:noProof/>
        </w:rPr>
        <w:drawing>
          <wp:inline distT="0" distB="0" distL="0" distR="0" wp14:anchorId="7C62F87E" wp14:editId="25108B68">
            <wp:extent cx="4312920" cy="1341120"/>
            <wp:effectExtent l="19050" t="19050" r="1143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2920" cy="1341120"/>
                    </a:xfrm>
                    <a:prstGeom prst="rect">
                      <a:avLst/>
                    </a:prstGeom>
                    <a:noFill/>
                    <a:ln>
                      <a:solidFill>
                        <a:schemeClr val="accent1"/>
                      </a:solidFill>
                    </a:ln>
                  </pic:spPr>
                </pic:pic>
              </a:graphicData>
            </a:graphic>
          </wp:inline>
        </w:drawing>
      </w:r>
    </w:p>
    <w:p w14:paraId="2A99D4FA" w14:textId="776E07FE" w:rsidR="0077160B" w:rsidRPr="00165C98" w:rsidRDefault="0077160B" w:rsidP="0077160B">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25</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Message Displayed to U</w:t>
      </w:r>
      <w:r>
        <w:rPr>
          <w:rFonts w:ascii="Arial" w:hAnsi="Arial" w:cs="Arial"/>
          <w:b/>
          <w:bCs/>
          <w:i w:val="0"/>
          <w:iCs w:val="0"/>
          <w:color w:val="000000" w:themeColor="text1"/>
          <w:sz w:val="20"/>
          <w:szCs w:val="20"/>
          <w:u w:val="single"/>
        </w:rPr>
        <w:t>ser of Auth. 1 or 2 When Trying to Create a Case</w:t>
      </w:r>
    </w:p>
    <w:p w14:paraId="28985B21" w14:textId="77ECD4E8" w:rsidR="00165C98" w:rsidRDefault="00165C98" w:rsidP="00C54616"/>
    <w:p w14:paraId="7EC7F852" w14:textId="77777777" w:rsidR="0077160B" w:rsidRDefault="0077160B" w:rsidP="0077160B">
      <w:pPr>
        <w:keepNext/>
      </w:pPr>
      <w:r>
        <w:rPr>
          <w:noProof/>
        </w:rPr>
        <w:drawing>
          <wp:inline distT="0" distB="0" distL="0" distR="0" wp14:anchorId="2123A635" wp14:editId="3491B76E">
            <wp:extent cx="5722620" cy="121158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2620" cy="1211580"/>
                    </a:xfrm>
                    <a:prstGeom prst="rect">
                      <a:avLst/>
                    </a:prstGeom>
                    <a:noFill/>
                    <a:ln>
                      <a:solidFill>
                        <a:schemeClr val="accent1"/>
                      </a:solidFill>
                    </a:ln>
                  </pic:spPr>
                </pic:pic>
              </a:graphicData>
            </a:graphic>
          </wp:inline>
        </w:drawing>
      </w:r>
    </w:p>
    <w:p w14:paraId="60C72EB4" w14:textId="38CDE186" w:rsidR="0077160B" w:rsidRPr="00165C98" w:rsidRDefault="0077160B" w:rsidP="0077160B">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002F00CC">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Message Displayed to </w:t>
      </w:r>
      <w:r>
        <w:rPr>
          <w:rFonts w:ascii="Arial" w:hAnsi="Arial" w:cs="Arial"/>
          <w:b/>
          <w:bCs/>
          <w:i w:val="0"/>
          <w:iCs w:val="0"/>
          <w:color w:val="000000" w:themeColor="text1"/>
          <w:sz w:val="20"/>
          <w:szCs w:val="20"/>
          <w:u w:val="single"/>
        </w:rPr>
        <w:t>any User Trying to Delete a Case they did no Create</w:t>
      </w:r>
    </w:p>
    <w:p w14:paraId="2FB6C84C" w14:textId="12C90B4D" w:rsidR="00D2522C" w:rsidRDefault="00D2522C" w:rsidP="00D2522C"/>
    <w:p w14:paraId="45C3540D" w14:textId="77777777" w:rsidR="00C54616" w:rsidRPr="00D2522C" w:rsidRDefault="00C54616" w:rsidP="00D2522C"/>
    <w:p w14:paraId="58F048EB" w14:textId="3761316F" w:rsidR="002475A5" w:rsidRPr="00E47EAD" w:rsidRDefault="006E1B7E" w:rsidP="00E47EAD">
      <w:pPr>
        <w:pStyle w:val="Caption"/>
        <w:spacing w:line="480" w:lineRule="auto"/>
        <w:rPr>
          <w:rFonts w:ascii="Arial" w:hAnsi="Arial" w:cs="Arial"/>
          <w:b/>
          <w:bCs/>
          <w:i w:val="0"/>
          <w:iCs w:val="0"/>
          <w:color w:val="auto"/>
          <w:sz w:val="20"/>
          <w:szCs w:val="20"/>
          <w:u w:val="single"/>
        </w:rPr>
      </w:pPr>
      <w:r w:rsidRPr="00E47EAD">
        <w:rPr>
          <w:rFonts w:ascii="Arial" w:hAnsi="Arial" w:cs="Arial"/>
          <w:i w:val="0"/>
          <w:iCs w:val="0"/>
          <w:color w:val="auto"/>
          <w:sz w:val="28"/>
          <w:szCs w:val="28"/>
          <w:u w:val="single"/>
        </w:rPr>
        <w:t>References</w:t>
      </w:r>
    </w:p>
    <w:p w14:paraId="076094E5" w14:textId="62087A04" w:rsidR="00FC3312" w:rsidRDefault="00FC3312" w:rsidP="006E1B7E">
      <w:pPr>
        <w:spacing w:line="480" w:lineRule="auto"/>
        <w:jc w:val="both"/>
        <w:rPr>
          <w:rFonts w:ascii="Arial" w:hAnsi="Arial" w:cs="Arial"/>
          <w:sz w:val="24"/>
          <w:szCs w:val="24"/>
        </w:rPr>
      </w:pPr>
      <w:r>
        <w:rPr>
          <w:rFonts w:ascii="Arial" w:hAnsi="Arial" w:cs="Arial"/>
          <w:sz w:val="24"/>
          <w:szCs w:val="24"/>
        </w:rPr>
        <w:lastRenderedPageBreak/>
        <w:t xml:space="preserve">Bricks. (N.D) Login page #1. Available from: </w:t>
      </w:r>
      <w:hyperlink r:id="rId36" w:history="1">
        <w:r w:rsidRPr="00994071">
          <w:rPr>
            <w:rStyle w:val="Hyperlink"/>
            <w:rFonts w:ascii="Arial" w:hAnsi="Arial" w:cs="Arial"/>
            <w:sz w:val="24"/>
            <w:szCs w:val="24"/>
          </w:rPr>
          <w:t>https://sechow.com/bricks/docs/login-1.html</w:t>
        </w:r>
      </w:hyperlink>
      <w:r>
        <w:rPr>
          <w:rFonts w:ascii="Arial" w:hAnsi="Arial" w:cs="Arial"/>
          <w:sz w:val="24"/>
          <w:szCs w:val="24"/>
        </w:rPr>
        <w:t xml:space="preserve"> [Accessed 10 February 2022].</w:t>
      </w:r>
    </w:p>
    <w:p w14:paraId="56764B72" w14:textId="57350770" w:rsidR="006E1B7E" w:rsidRDefault="006E1B7E" w:rsidP="006E1B7E">
      <w:pPr>
        <w:spacing w:line="480" w:lineRule="auto"/>
        <w:jc w:val="both"/>
        <w:rPr>
          <w:rFonts w:ascii="Arial" w:hAnsi="Arial" w:cs="Arial"/>
          <w:sz w:val="24"/>
          <w:szCs w:val="24"/>
        </w:rPr>
      </w:pPr>
      <w:r w:rsidRPr="006E1B7E">
        <w:rPr>
          <w:rFonts w:ascii="Arial" w:hAnsi="Arial" w:cs="Arial"/>
          <w:sz w:val="24"/>
          <w:szCs w:val="24"/>
        </w:rPr>
        <w:t xml:space="preserve">OWASP. (N.D) OWASP Top Ten. Available from: </w:t>
      </w:r>
      <w:hyperlink r:id="rId37" w:history="1">
        <w:r w:rsidRPr="006E1B7E">
          <w:rPr>
            <w:rStyle w:val="Hyperlink"/>
            <w:rFonts w:ascii="Arial" w:hAnsi="Arial" w:cs="Arial"/>
            <w:sz w:val="24"/>
            <w:szCs w:val="24"/>
          </w:rPr>
          <w:t>https://owasp.org/www-project-top-ten/#</w:t>
        </w:r>
      </w:hyperlink>
      <w:r w:rsidR="00FC3312">
        <w:rPr>
          <w:rStyle w:val="Hyperlink"/>
          <w:rFonts w:ascii="Arial" w:hAnsi="Arial" w:cs="Arial"/>
          <w:sz w:val="24"/>
          <w:szCs w:val="24"/>
        </w:rPr>
        <w:t xml:space="preserve"> </w:t>
      </w:r>
      <w:r w:rsidRPr="006E1B7E">
        <w:rPr>
          <w:rFonts w:ascii="Arial" w:hAnsi="Arial" w:cs="Arial"/>
          <w:sz w:val="24"/>
          <w:szCs w:val="24"/>
        </w:rPr>
        <w:t>[Accessed 5 December 2021].</w:t>
      </w:r>
    </w:p>
    <w:p w14:paraId="286B4701" w14:textId="1542083A" w:rsidR="005179AE" w:rsidRPr="006E1B7E" w:rsidRDefault="005179AE" w:rsidP="006E1B7E">
      <w:pPr>
        <w:spacing w:line="480" w:lineRule="auto"/>
        <w:jc w:val="both"/>
        <w:rPr>
          <w:rFonts w:ascii="Arial" w:hAnsi="Arial" w:cs="Arial"/>
          <w:sz w:val="24"/>
          <w:szCs w:val="24"/>
        </w:rPr>
      </w:pPr>
      <w:r>
        <w:rPr>
          <w:rFonts w:ascii="Arial" w:hAnsi="Arial" w:cs="Arial"/>
          <w:sz w:val="24"/>
          <w:szCs w:val="24"/>
        </w:rPr>
        <w:t xml:space="preserve">Pallets. (N.D) Design Decisions in Flask. Available from: </w:t>
      </w:r>
      <w:hyperlink r:id="rId38" w:history="1">
        <w:r w:rsidRPr="00680166">
          <w:rPr>
            <w:rStyle w:val="Hyperlink"/>
            <w:rFonts w:ascii="Arial" w:hAnsi="Arial" w:cs="Arial"/>
            <w:sz w:val="24"/>
            <w:szCs w:val="24"/>
          </w:rPr>
          <w:t>https://flask.palletsprojects.com/en/2.0.x/design/</w:t>
        </w:r>
      </w:hyperlink>
      <w:r>
        <w:rPr>
          <w:rFonts w:ascii="Arial" w:hAnsi="Arial" w:cs="Arial"/>
          <w:sz w:val="24"/>
          <w:szCs w:val="24"/>
        </w:rPr>
        <w:t xml:space="preserve"> [Accessed 17 January 2022].</w:t>
      </w:r>
    </w:p>
    <w:p w14:paraId="64BEC676" w14:textId="06E33BB5" w:rsidR="006E1B7E" w:rsidRPr="006E1B7E" w:rsidRDefault="006E1B7E" w:rsidP="006E1B7E">
      <w:pPr>
        <w:spacing w:line="480" w:lineRule="auto"/>
        <w:jc w:val="both"/>
        <w:rPr>
          <w:rFonts w:ascii="Arial" w:eastAsia="Times New Roman" w:hAnsi="Arial" w:cs="Arial"/>
          <w:sz w:val="24"/>
          <w:szCs w:val="24"/>
          <w:lang w:val="en-GB" w:eastAsia="en-ZA"/>
        </w:rPr>
      </w:pPr>
      <w:r w:rsidRPr="006E1B7E">
        <w:rPr>
          <w:rFonts w:ascii="Arial" w:eastAsia="Times New Roman" w:hAnsi="Arial" w:cs="Arial"/>
          <w:sz w:val="24"/>
          <w:szCs w:val="24"/>
          <w:lang w:val="en-GB" w:eastAsia="en-ZA"/>
        </w:rPr>
        <w:t xml:space="preserve">University of Essex Online. (2021) </w:t>
      </w:r>
      <w:r>
        <w:rPr>
          <w:rFonts w:ascii="Arial" w:eastAsia="Times New Roman" w:hAnsi="Arial" w:cs="Arial"/>
          <w:sz w:val="24"/>
          <w:szCs w:val="24"/>
          <w:lang w:val="en-GB" w:eastAsia="en-ZA"/>
        </w:rPr>
        <w:t xml:space="preserve">Testing </w:t>
      </w:r>
      <w:r w:rsidRPr="006E1B7E">
        <w:rPr>
          <w:rFonts w:ascii="Arial" w:eastAsia="Times New Roman" w:hAnsi="Arial" w:cs="Arial"/>
          <w:sz w:val="24"/>
          <w:szCs w:val="24"/>
          <w:lang w:val="en-GB" w:eastAsia="en-ZA"/>
        </w:rPr>
        <w:t xml:space="preserve">[Lecturecast]. SSDCS_PCOM7E November 2021 Secure Software Development November 2021. University of Essex Online </w:t>
      </w:r>
    </w:p>
    <w:p w14:paraId="310590AB" w14:textId="127D1C99" w:rsidR="006E1B7E" w:rsidRPr="006E1B7E" w:rsidRDefault="006E1B7E" w:rsidP="006E1B7E">
      <w:pPr>
        <w:spacing w:line="480" w:lineRule="auto"/>
        <w:rPr>
          <w:rFonts w:ascii="Arial" w:hAnsi="Arial" w:cs="Arial"/>
          <w:sz w:val="24"/>
          <w:szCs w:val="24"/>
        </w:rPr>
      </w:pPr>
    </w:p>
    <w:sectPr w:rsidR="006E1B7E" w:rsidRPr="006E1B7E" w:rsidSect="00582DE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1CE6" w14:textId="77777777" w:rsidR="003C7D32" w:rsidRDefault="003C7D32" w:rsidP="00731B14">
      <w:pPr>
        <w:spacing w:after="0" w:line="240" w:lineRule="auto"/>
      </w:pPr>
      <w:r>
        <w:separator/>
      </w:r>
    </w:p>
  </w:endnote>
  <w:endnote w:type="continuationSeparator" w:id="0">
    <w:p w14:paraId="0C62E78B" w14:textId="77777777" w:rsidR="003C7D32" w:rsidRDefault="003C7D32"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94D7" w14:textId="77777777" w:rsidR="003C7D32" w:rsidRDefault="003C7D32" w:rsidP="00731B14">
      <w:pPr>
        <w:spacing w:after="0" w:line="240" w:lineRule="auto"/>
      </w:pPr>
      <w:r>
        <w:separator/>
      </w:r>
    </w:p>
  </w:footnote>
  <w:footnote w:type="continuationSeparator" w:id="0">
    <w:p w14:paraId="65A4DD1F" w14:textId="77777777" w:rsidR="003C7D32" w:rsidRDefault="003C7D32"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D917A4F"/>
    <w:multiLevelType w:val="hybridMultilevel"/>
    <w:tmpl w:val="026A16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4D21"/>
    <w:rsid w:val="000252F9"/>
    <w:rsid w:val="00033FF5"/>
    <w:rsid w:val="00042FDA"/>
    <w:rsid w:val="000858F1"/>
    <w:rsid w:val="000A3A10"/>
    <w:rsid w:val="000B5880"/>
    <w:rsid w:val="00107F30"/>
    <w:rsid w:val="0011599C"/>
    <w:rsid w:val="001275F0"/>
    <w:rsid w:val="00157FA0"/>
    <w:rsid w:val="001621E8"/>
    <w:rsid w:val="00164A77"/>
    <w:rsid w:val="00165C98"/>
    <w:rsid w:val="001669C6"/>
    <w:rsid w:val="00170FB4"/>
    <w:rsid w:val="001A5C3C"/>
    <w:rsid w:val="001F11AD"/>
    <w:rsid w:val="00223AF9"/>
    <w:rsid w:val="00226614"/>
    <w:rsid w:val="002475A5"/>
    <w:rsid w:val="00265B1F"/>
    <w:rsid w:val="002A503A"/>
    <w:rsid w:val="002F00CC"/>
    <w:rsid w:val="002F0C92"/>
    <w:rsid w:val="002F0E1A"/>
    <w:rsid w:val="0031131E"/>
    <w:rsid w:val="00345348"/>
    <w:rsid w:val="00371E7A"/>
    <w:rsid w:val="00393AB2"/>
    <w:rsid w:val="00396EF2"/>
    <w:rsid w:val="003A26AA"/>
    <w:rsid w:val="003A4B14"/>
    <w:rsid w:val="003C7D32"/>
    <w:rsid w:val="003E24AB"/>
    <w:rsid w:val="003F6B9D"/>
    <w:rsid w:val="003F6FFC"/>
    <w:rsid w:val="00433E23"/>
    <w:rsid w:val="00444256"/>
    <w:rsid w:val="004578E7"/>
    <w:rsid w:val="005179AE"/>
    <w:rsid w:val="00523069"/>
    <w:rsid w:val="00541C19"/>
    <w:rsid w:val="00565FB2"/>
    <w:rsid w:val="00582DE4"/>
    <w:rsid w:val="005A1CE3"/>
    <w:rsid w:val="005B203A"/>
    <w:rsid w:val="005C4884"/>
    <w:rsid w:val="005E2FEA"/>
    <w:rsid w:val="005F14E0"/>
    <w:rsid w:val="00640C6B"/>
    <w:rsid w:val="00650937"/>
    <w:rsid w:val="006548F4"/>
    <w:rsid w:val="00675844"/>
    <w:rsid w:val="006965F5"/>
    <w:rsid w:val="006C50CB"/>
    <w:rsid w:val="006C7FD0"/>
    <w:rsid w:val="006D274F"/>
    <w:rsid w:val="006E1B7E"/>
    <w:rsid w:val="006E7C6C"/>
    <w:rsid w:val="00704FB3"/>
    <w:rsid w:val="00731B14"/>
    <w:rsid w:val="007419A8"/>
    <w:rsid w:val="00751786"/>
    <w:rsid w:val="0077160B"/>
    <w:rsid w:val="007778C3"/>
    <w:rsid w:val="00781C26"/>
    <w:rsid w:val="00796489"/>
    <w:rsid w:val="00797D31"/>
    <w:rsid w:val="008020EB"/>
    <w:rsid w:val="00812F39"/>
    <w:rsid w:val="0082478F"/>
    <w:rsid w:val="00865410"/>
    <w:rsid w:val="0087074C"/>
    <w:rsid w:val="0087333E"/>
    <w:rsid w:val="00873AF1"/>
    <w:rsid w:val="00900845"/>
    <w:rsid w:val="00926F4C"/>
    <w:rsid w:val="0098529A"/>
    <w:rsid w:val="00992A4B"/>
    <w:rsid w:val="009A3CCF"/>
    <w:rsid w:val="009A5F05"/>
    <w:rsid w:val="009E4E12"/>
    <w:rsid w:val="00A01536"/>
    <w:rsid w:val="00A02D2F"/>
    <w:rsid w:val="00A100B7"/>
    <w:rsid w:val="00A52042"/>
    <w:rsid w:val="00A62BFD"/>
    <w:rsid w:val="00A817A1"/>
    <w:rsid w:val="00AE68EE"/>
    <w:rsid w:val="00B24500"/>
    <w:rsid w:val="00B4435C"/>
    <w:rsid w:val="00BD7D72"/>
    <w:rsid w:val="00BE1BEA"/>
    <w:rsid w:val="00C07719"/>
    <w:rsid w:val="00C15EE9"/>
    <w:rsid w:val="00C17D21"/>
    <w:rsid w:val="00C472A7"/>
    <w:rsid w:val="00C54616"/>
    <w:rsid w:val="00C666D0"/>
    <w:rsid w:val="00C72DA5"/>
    <w:rsid w:val="00CA33A2"/>
    <w:rsid w:val="00CA3489"/>
    <w:rsid w:val="00CE2800"/>
    <w:rsid w:val="00D000FE"/>
    <w:rsid w:val="00D01AAE"/>
    <w:rsid w:val="00D0293F"/>
    <w:rsid w:val="00D2522C"/>
    <w:rsid w:val="00D33059"/>
    <w:rsid w:val="00D3345D"/>
    <w:rsid w:val="00D42ABC"/>
    <w:rsid w:val="00D47B61"/>
    <w:rsid w:val="00D67246"/>
    <w:rsid w:val="00DA654F"/>
    <w:rsid w:val="00DB15D2"/>
    <w:rsid w:val="00DD7D13"/>
    <w:rsid w:val="00DE2CDC"/>
    <w:rsid w:val="00DE38F9"/>
    <w:rsid w:val="00DE5393"/>
    <w:rsid w:val="00DF340D"/>
    <w:rsid w:val="00DF6866"/>
    <w:rsid w:val="00E21519"/>
    <w:rsid w:val="00E30A75"/>
    <w:rsid w:val="00E42C69"/>
    <w:rsid w:val="00E47EAD"/>
    <w:rsid w:val="00E556A8"/>
    <w:rsid w:val="00EC2E6E"/>
    <w:rsid w:val="00F21B40"/>
    <w:rsid w:val="00F316C0"/>
    <w:rsid w:val="00F31A5E"/>
    <w:rsid w:val="00F45DA2"/>
    <w:rsid w:val="00F547A1"/>
    <w:rsid w:val="00FC19F1"/>
    <w:rsid w:val="00FC3312"/>
    <w:rsid w:val="00FD2C54"/>
    <w:rsid w:val="00FD3E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 w:type="character" w:styleId="Hyperlink">
    <w:name w:val="Hyperlink"/>
    <w:basedOn w:val="DefaultParagraphFont"/>
    <w:uiPriority w:val="99"/>
    <w:unhideWhenUsed/>
    <w:rsid w:val="006E1B7E"/>
    <w:rPr>
      <w:color w:val="0000FF"/>
      <w:u w:val="single"/>
    </w:rPr>
  </w:style>
  <w:style w:type="character" w:styleId="FollowedHyperlink">
    <w:name w:val="FollowedHyperlink"/>
    <w:basedOn w:val="DefaultParagraphFont"/>
    <w:uiPriority w:val="99"/>
    <w:semiHidden/>
    <w:unhideWhenUsed/>
    <w:rsid w:val="006E1B7E"/>
    <w:rPr>
      <w:color w:val="954F72" w:themeColor="followedHyperlink"/>
      <w:u w:val="single"/>
    </w:rPr>
  </w:style>
  <w:style w:type="character" w:styleId="UnresolvedMention">
    <w:name w:val="Unresolved Mention"/>
    <w:basedOn w:val="DefaultParagraphFont"/>
    <w:uiPriority w:val="99"/>
    <w:semiHidden/>
    <w:unhideWhenUsed/>
    <w:rsid w:val="00FC3312"/>
    <w:rPr>
      <w:color w:val="605E5C"/>
      <w:shd w:val="clear" w:color="auto" w:fill="E1DFDD"/>
    </w:rPr>
  </w:style>
  <w:style w:type="table" w:styleId="TableGrid">
    <w:name w:val="Table Grid"/>
    <w:basedOn w:val="TableNormal"/>
    <w:uiPriority w:val="39"/>
    <w:rsid w:val="00B24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flask.palletsprojects.com/en/2.0.x/desig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owasp.org/www-project-top-t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sechow.com/bricks/docs/login-1.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22</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107</cp:revision>
  <dcterms:created xsi:type="dcterms:W3CDTF">2022-02-12T06:17:00Z</dcterms:created>
  <dcterms:modified xsi:type="dcterms:W3CDTF">2022-02-14T07:55:00Z</dcterms:modified>
</cp:coreProperties>
</file>