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C0C2" w14:textId="7D57BFC1" w:rsidR="0031131E" w:rsidRDefault="005B203A" w:rsidP="004578E7">
      <w:pPr>
        <w:spacing w:line="480" w:lineRule="auto"/>
        <w:rPr>
          <w:rFonts w:ascii="Arial" w:hAnsi="Arial" w:cs="Arial"/>
          <w:sz w:val="36"/>
          <w:szCs w:val="36"/>
          <w:u w:val="single"/>
          <w:lang w:val="en-GB"/>
        </w:rPr>
      </w:pPr>
      <w:r w:rsidRPr="005B203A">
        <w:rPr>
          <w:rFonts w:ascii="Arial" w:hAnsi="Arial" w:cs="Arial"/>
          <w:sz w:val="36"/>
          <w:szCs w:val="36"/>
          <w:u w:val="single"/>
          <w:lang w:val="en-GB"/>
        </w:rPr>
        <w:t>Code Execution and Testing Evidence</w:t>
      </w:r>
    </w:p>
    <w:p w14:paraId="2A6453D0" w14:textId="4184A35E" w:rsidR="005B203A" w:rsidRDefault="005B203A" w:rsidP="004578E7">
      <w:pPr>
        <w:spacing w:line="480" w:lineRule="auto"/>
        <w:rPr>
          <w:rFonts w:ascii="Arial" w:hAnsi="Arial" w:cs="Arial"/>
          <w:sz w:val="28"/>
          <w:szCs w:val="28"/>
          <w:u w:val="single"/>
          <w:lang w:val="en-GB"/>
        </w:rPr>
      </w:pPr>
      <w:r>
        <w:rPr>
          <w:rFonts w:ascii="Arial" w:hAnsi="Arial" w:cs="Arial"/>
          <w:sz w:val="28"/>
          <w:szCs w:val="28"/>
          <w:u w:val="single"/>
          <w:lang w:val="en-GB"/>
        </w:rPr>
        <w:t>HTTPs vs HTTP</w:t>
      </w:r>
    </w:p>
    <w:p w14:paraId="187C1E86" w14:textId="4470383A" w:rsidR="005B203A" w:rsidRDefault="005B203A" w:rsidP="002F0C92">
      <w:pPr>
        <w:spacing w:line="480" w:lineRule="auto"/>
        <w:jc w:val="both"/>
        <w:rPr>
          <w:rFonts w:ascii="Arial" w:hAnsi="Arial" w:cs="Arial"/>
          <w:sz w:val="24"/>
          <w:szCs w:val="24"/>
          <w:lang w:val="en-GB"/>
        </w:rPr>
      </w:pPr>
      <w:r>
        <w:rPr>
          <w:rFonts w:ascii="Arial" w:hAnsi="Arial" w:cs="Arial"/>
          <w:sz w:val="24"/>
          <w:szCs w:val="24"/>
          <w:lang w:val="en-GB"/>
        </w:rPr>
        <w:t xml:space="preserve">As conveyed in the “README” document, HTTP </w:t>
      </w:r>
      <w:r w:rsidR="00A100B7">
        <w:rPr>
          <w:rFonts w:ascii="Arial" w:hAnsi="Arial" w:cs="Arial"/>
          <w:sz w:val="24"/>
          <w:szCs w:val="24"/>
          <w:lang w:val="en-GB"/>
        </w:rPr>
        <w:t>was used instead of HTTPs due to issues with regards to trusted certificates. One can run Flask servers in HTTPs mode using self-signed certificates as shown in the following figures</w:t>
      </w:r>
      <w:r w:rsidR="00D47B61">
        <w:rPr>
          <w:rFonts w:ascii="Arial" w:hAnsi="Arial" w:cs="Arial"/>
          <w:sz w:val="24"/>
          <w:szCs w:val="24"/>
          <w:lang w:val="en-GB"/>
        </w:rPr>
        <w:t>.</w:t>
      </w:r>
    </w:p>
    <w:p w14:paraId="2029D07B" w14:textId="7F2FB621" w:rsidR="00D47B61" w:rsidRDefault="00D47B61" w:rsidP="002F0C92">
      <w:pPr>
        <w:spacing w:line="480" w:lineRule="auto"/>
        <w:jc w:val="both"/>
        <w:rPr>
          <w:rFonts w:ascii="Arial" w:hAnsi="Arial" w:cs="Arial"/>
          <w:sz w:val="24"/>
          <w:szCs w:val="24"/>
          <w:lang w:val="en-GB"/>
        </w:rPr>
      </w:pPr>
    </w:p>
    <w:p w14:paraId="2270915E" w14:textId="5FB068AC" w:rsidR="004578E7" w:rsidRDefault="00D47B61" w:rsidP="002F0C92">
      <w:pPr>
        <w:spacing w:line="480" w:lineRule="auto"/>
        <w:jc w:val="both"/>
        <w:rPr>
          <w:rFonts w:ascii="Arial" w:hAnsi="Arial" w:cs="Arial"/>
          <w:sz w:val="24"/>
          <w:szCs w:val="24"/>
          <w:lang w:val="en-GB"/>
        </w:rPr>
      </w:pPr>
      <w:r>
        <w:rPr>
          <w:rFonts w:ascii="Arial" w:hAnsi="Arial" w:cs="Arial"/>
          <w:sz w:val="24"/>
          <w:szCs w:val="24"/>
          <w:lang w:val="en-GB"/>
        </w:rPr>
        <w:t>In Figure 1 self-signing certificates are activate</w:t>
      </w:r>
      <w:r w:rsidR="00D67246">
        <w:rPr>
          <w:rFonts w:ascii="Arial" w:hAnsi="Arial" w:cs="Arial"/>
          <w:sz w:val="24"/>
          <w:szCs w:val="24"/>
          <w:lang w:val="en-GB"/>
        </w:rPr>
        <w:t>d</w:t>
      </w:r>
      <w:r>
        <w:rPr>
          <w:rFonts w:ascii="Arial" w:hAnsi="Arial" w:cs="Arial"/>
          <w:sz w:val="24"/>
          <w:szCs w:val="24"/>
          <w:lang w:val="en-GB"/>
        </w:rPr>
        <w:t xml:space="preserve"> using the </w:t>
      </w:r>
      <w:r w:rsidR="008020EB">
        <w:rPr>
          <w:rFonts w:ascii="Arial" w:hAnsi="Arial" w:cs="Arial"/>
          <w:sz w:val="24"/>
          <w:szCs w:val="24"/>
          <w:lang w:val="en-GB"/>
        </w:rPr>
        <w:t>“--cert=</w:t>
      </w:r>
      <w:proofErr w:type="spellStart"/>
      <w:r w:rsidR="008020EB">
        <w:rPr>
          <w:rFonts w:ascii="Arial" w:hAnsi="Arial" w:cs="Arial"/>
          <w:sz w:val="24"/>
          <w:szCs w:val="24"/>
          <w:lang w:val="en-GB"/>
        </w:rPr>
        <w:t>adhoc</w:t>
      </w:r>
      <w:proofErr w:type="spellEnd"/>
      <w:r w:rsidR="008020EB">
        <w:rPr>
          <w:rFonts w:ascii="Arial" w:hAnsi="Arial" w:cs="Arial"/>
          <w:sz w:val="24"/>
          <w:szCs w:val="24"/>
          <w:lang w:val="en-GB"/>
        </w:rPr>
        <w:t>” command option when running the Flask application.</w:t>
      </w:r>
    </w:p>
    <w:p w14:paraId="31882106" w14:textId="77777777" w:rsidR="00D47B61" w:rsidRDefault="00D47B61" w:rsidP="004578E7">
      <w:pPr>
        <w:keepNext/>
        <w:spacing w:line="480" w:lineRule="auto"/>
      </w:pPr>
      <w:r>
        <w:rPr>
          <w:rFonts w:ascii="Arial" w:hAnsi="Arial" w:cs="Arial"/>
          <w:noProof/>
          <w:sz w:val="24"/>
          <w:szCs w:val="24"/>
          <w:lang w:val="en-GB"/>
        </w:rPr>
        <w:drawing>
          <wp:inline distT="0" distB="0" distL="0" distR="0" wp14:anchorId="37E9EF0D" wp14:editId="79CF213F">
            <wp:extent cx="6001518"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382" cy="3097618"/>
                    </a:xfrm>
                    <a:prstGeom prst="rect">
                      <a:avLst/>
                    </a:prstGeom>
                    <a:noFill/>
                    <a:ln>
                      <a:noFill/>
                    </a:ln>
                  </pic:spPr>
                </pic:pic>
              </a:graphicData>
            </a:graphic>
          </wp:inline>
        </w:drawing>
      </w:r>
    </w:p>
    <w:p w14:paraId="015B2F13" w14:textId="7E121DA5" w:rsidR="00D47B61" w:rsidRDefault="00D47B61"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Pr="00D47B61">
        <w:rPr>
          <w:rFonts w:ascii="Arial" w:hAnsi="Arial" w:cs="Arial"/>
          <w:b/>
          <w:bCs/>
          <w:i w:val="0"/>
          <w:iCs w:val="0"/>
          <w:color w:val="000000" w:themeColor="text1"/>
          <w:sz w:val="20"/>
          <w:szCs w:val="20"/>
          <w:u w:val="single"/>
        </w:rPr>
        <w:fldChar w:fldCharType="begin"/>
      </w:r>
      <w:r w:rsidRPr="00D47B61">
        <w:rPr>
          <w:rFonts w:ascii="Arial" w:hAnsi="Arial" w:cs="Arial"/>
          <w:b/>
          <w:bCs/>
          <w:i w:val="0"/>
          <w:iCs w:val="0"/>
          <w:color w:val="000000" w:themeColor="text1"/>
          <w:sz w:val="20"/>
          <w:szCs w:val="20"/>
          <w:u w:val="single"/>
        </w:rPr>
        <w:instrText xml:space="preserve"> SEQ Figure \* ARABIC </w:instrText>
      </w:r>
      <w:r w:rsidRPr="00D47B61">
        <w:rPr>
          <w:rFonts w:ascii="Arial" w:hAnsi="Arial" w:cs="Arial"/>
          <w:b/>
          <w:bCs/>
          <w:i w:val="0"/>
          <w:iCs w:val="0"/>
          <w:color w:val="000000" w:themeColor="text1"/>
          <w:sz w:val="20"/>
          <w:szCs w:val="20"/>
          <w:u w:val="single"/>
        </w:rPr>
        <w:fldChar w:fldCharType="separate"/>
      </w:r>
      <w:r w:rsidR="005E2FEA">
        <w:rPr>
          <w:rFonts w:ascii="Arial" w:hAnsi="Arial" w:cs="Arial"/>
          <w:b/>
          <w:bCs/>
          <w:i w:val="0"/>
          <w:iCs w:val="0"/>
          <w:noProof/>
          <w:color w:val="000000" w:themeColor="text1"/>
          <w:sz w:val="20"/>
          <w:szCs w:val="20"/>
          <w:u w:val="single"/>
        </w:rPr>
        <w:t>1</w:t>
      </w:r>
      <w:r w:rsidRPr="00D47B61">
        <w:rPr>
          <w:rFonts w:ascii="Arial" w:hAnsi="Arial" w:cs="Arial"/>
          <w:b/>
          <w:bCs/>
          <w:i w:val="0"/>
          <w:iCs w:val="0"/>
          <w:color w:val="000000" w:themeColor="text1"/>
          <w:sz w:val="20"/>
          <w:szCs w:val="20"/>
          <w:u w:val="single"/>
        </w:rPr>
        <w:fldChar w:fldCharType="end"/>
      </w:r>
      <w:r w:rsidRPr="00D47B61">
        <w:rPr>
          <w:rFonts w:ascii="Arial" w:hAnsi="Arial" w:cs="Arial"/>
          <w:b/>
          <w:bCs/>
          <w:i w:val="0"/>
          <w:iCs w:val="0"/>
          <w:color w:val="000000" w:themeColor="text1"/>
          <w:sz w:val="20"/>
          <w:szCs w:val="20"/>
          <w:u w:val="single"/>
        </w:rPr>
        <w:t xml:space="preserve"> – Executing the Flask Server with HTTPs</w:t>
      </w:r>
    </w:p>
    <w:p w14:paraId="49FA9E6D" w14:textId="452FA6C0" w:rsidR="00D47B61" w:rsidRDefault="00D47B61" w:rsidP="004578E7">
      <w:pPr>
        <w:spacing w:line="480" w:lineRule="auto"/>
        <w:rPr>
          <w:lang w:val="en-GB"/>
        </w:rPr>
      </w:pPr>
    </w:p>
    <w:p w14:paraId="501CE8DE" w14:textId="001E73AE" w:rsidR="004578E7" w:rsidRDefault="004578E7" w:rsidP="004578E7">
      <w:pPr>
        <w:spacing w:line="480" w:lineRule="auto"/>
        <w:rPr>
          <w:lang w:val="en-GB"/>
        </w:rPr>
      </w:pPr>
    </w:p>
    <w:p w14:paraId="2B488452" w14:textId="18091AC8" w:rsidR="004578E7" w:rsidRDefault="004578E7" w:rsidP="004578E7">
      <w:pPr>
        <w:spacing w:line="480" w:lineRule="auto"/>
        <w:rPr>
          <w:lang w:val="en-GB"/>
        </w:rPr>
      </w:pPr>
    </w:p>
    <w:p w14:paraId="51795988" w14:textId="37D178B6" w:rsidR="004578E7" w:rsidRDefault="004578E7" w:rsidP="004578E7">
      <w:pPr>
        <w:spacing w:line="480" w:lineRule="auto"/>
        <w:rPr>
          <w:lang w:val="en-GB"/>
        </w:rPr>
      </w:pPr>
    </w:p>
    <w:p w14:paraId="535FA941" w14:textId="438E0489" w:rsidR="004578E7" w:rsidRPr="004578E7" w:rsidRDefault="004578E7" w:rsidP="002F0C92">
      <w:pPr>
        <w:spacing w:line="480" w:lineRule="auto"/>
        <w:jc w:val="both"/>
        <w:rPr>
          <w:rFonts w:ascii="Arial" w:hAnsi="Arial" w:cs="Arial"/>
          <w:sz w:val="24"/>
          <w:szCs w:val="24"/>
          <w:lang w:val="en-GB"/>
        </w:rPr>
      </w:pPr>
      <w:r>
        <w:rPr>
          <w:rFonts w:ascii="Arial" w:hAnsi="Arial" w:cs="Arial"/>
          <w:sz w:val="24"/>
          <w:szCs w:val="24"/>
          <w:lang w:val="en-GB"/>
        </w:rPr>
        <w:lastRenderedPageBreak/>
        <w:t>In Figure 2 one can see how the browser recognises the self-signed certificate and flags it as a warning. However, the connection can still be granted by selecting “Advanced” and then “Proceed to 127.0.0.1 (unsafe).</w:t>
      </w:r>
    </w:p>
    <w:p w14:paraId="7A4A380D" w14:textId="77777777" w:rsidR="004578E7" w:rsidRDefault="004578E7" w:rsidP="004578E7">
      <w:pPr>
        <w:spacing w:line="480" w:lineRule="auto"/>
        <w:rPr>
          <w:lang w:val="en-GB"/>
        </w:rPr>
      </w:pPr>
    </w:p>
    <w:p w14:paraId="7E3CF4AB" w14:textId="77777777" w:rsidR="004578E7" w:rsidRDefault="00D47B61" w:rsidP="004578E7">
      <w:pPr>
        <w:keepNext/>
        <w:spacing w:line="480" w:lineRule="auto"/>
      </w:pPr>
      <w:r>
        <w:rPr>
          <w:noProof/>
          <w:lang w:val="en-GB"/>
        </w:rPr>
        <w:drawing>
          <wp:inline distT="0" distB="0" distL="0" distR="0" wp14:anchorId="06C41FEB" wp14:editId="5AFB0E59">
            <wp:extent cx="5731510" cy="4798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4A768054" w14:textId="3D51CD0D" w:rsidR="00D47B61" w:rsidRDefault="004578E7"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Invalid Certificate Warning</w:t>
      </w:r>
    </w:p>
    <w:p w14:paraId="06342EB6" w14:textId="1AF0BE6E" w:rsidR="00992A4B" w:rsidRDefault="00992A4B" w:rsidP="00992A4B"/>
    <w:p w14:paraId="20C65249" w14:textId="734F8991" w:rsidR="00992A4B" w:rsidRDefault="00992A4B" w:rsidP="00992A4B"/>
    <w:p w14:paraId="4D5D71B7" w14:textId="14E06501" w:rsidR="00992A4B" w:rsidRDefault="00992A4B" w:rsidP="00992A4B"/>
    <w:p w14:paraId="7F8FA3F0" w14:textId="44912074" w:rsidR="00992A4B" w:rsidRDefault="00992A4B" w:rsidP="00992A4B"/>
    <w:p w14:paraId="0E96DC22" w14:textId="4C87BD99" w:rsidR="00992A4B" w:rsidRDefault="00992A4B" w:rsidP="00992A4B"/>
    <w:p w14:paraId="0E8167BC" w14:textId="15753FE9" w:rsidR="00992A4B" w:rsidRDefault="00992A4B" w:rsidP="00992A4B"/>
    <w:p w14:paraId="4E21925A" w14:textId="5384BE0E" w:rsidR="00992A4B" w:rsidRDefault="00992A4B" w:rsidP="00992A4B">
      <w:pPr>
        <w:rPr>
          <w:rFonts w:ascii="Arial" w:hAnsi="Arial" w:cs="Arial"/>
          <w:sz w:val="24"/>
          <w:szCs w:val="24"/>
        </w:rPr>
      </w:pPr>
      <w:r>
        <w:rPr>
          <w:rFonts w:ascii="Arial" w:hAnsi="Arial" w:cs="Arial"/>
          <w:sz w:val="24"/>
          <w:szCs w:val="24"/>
        </w:rPr>
        <w:lastRenderedPageBreak/>
        <w:t>In Figure 3 the sign in home page is seen but with the warning from the browser still present.</w:t>
      </w:r>
    </w:p>
    <w:p w14:paraId="6623E1B6" w14:textId="0996F9A8" w:rsidR="00992A4B" w:rsidRDefault="00992A4B" w:rsidP="00992A4B">
      <w:pPr>
        <w:rPr>
          <w:rFonts w:ascii="Arial" w:hAnsi="Arial" w:cs="Arial"/>
          <w:sz w:val="24"/>
          <w:szCs w:val="24"/>
        </w:rPr>
      </w:pPr>
    </w:p>
    <w:p w14:paraId="151ACA9F" w14:textId="77777777" w:rsidR="00992A4B" w:rsidRDefault="00992A4B" w:rsidP="00992A4B">
      <w:pPr>
        <w:keepNext/>
      </w:pPr>
      <w:r>
        <w:rPr>
          <w:rFonts w:ascii="Arial" w:hAnsi="Arial" w:cs="Arial"/>
          <w:noProof/>
          <w:sz w:val="24"/>
          <w:szCs w:val="24"/>
        </w:rPr>
        <w:drawing>
          <wp:inline distT="0" distB="0" distL="0" distR="0" wp14:anchorId="36D45EBB" wp14:editId="589E9FC8">
            <wp:extent cx="5730240" cy="3421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noFill/>
                    <a:ln>
                      <a:noFill/>
                    </a:ln>
                  </pic:spPr>
                </pic:pic>
              </a:graphicData>
            </a:graphic>
          </wp:inline>
        </w:drawing>
      </w:r>
    </w:p>
    <w:p w14:paraId="1E9B12DD" w14:textId="1AF8E793" w:rsidR="002F0C92" w:rsidRDefault="00992A4B" w:rsidP="00781C2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Overriding the Protection</w:t>
      </w:r>
    </w:p>
    <w:p w14:paraId="59D8BBFB" w14:textId="77777777" w:rsidR="00345348" w:rsidRPr="00345348" w:rsidRDefault="00345348" w:rsidP="00345348"/>
    <w:p w14:paraId="51D89F1C" w14:textId="654ECC1A" w:rsidR="002F0C92" w:rsidRDefault="002F0C92" w:rsidP="00345348">
      <w:pPr>
        <w:spacing w:line="480" w:lineRule="auto"/>
        <w:jc w:val="both"/>
        <w:rPr>
          <w:rFonts w:ascii="Arial" w:hAnsi="Arial" w:cs="Arial"/>
          <w:sz w:val="24"/>
          <w:szCs w:val="24"/>
        </w:rPr>
      </w:pPr>
      <w:r>
        <w:rPr>
          <w:rFonts w:ascii="Arial" w:hAnsi="Arial" w:cs="Arial"/>
          <w:sz w:val="24"/>
          <w:szCs w:val="24"/>
        </w:rPr>
        <w:t xml:space="preserve">By removing the exception handling in the code </w:t>
      </w:r>
      <w:r w:rsidR="00797D31">
        <w:rPr>
          <w:rFonts w:ascii="Arial" w:hAnsi="Arial" w:cs="Arial"/>
          <w:sz w:val="24"/>
          <w:szCs w:val="24"/>
        </w:rPr>
        <w:t>that</w:t>
      </w:r>
      <w:r w:rsidR="00751786">
        <w:rPr>
          <w:rFonts w:ascii="Arial" w:hAnsi="Arial" w:cs="Arial"/>
          <w:sz w:val="24"/>
          <w:szCs w:val="24"/>
        </w:rPr>
        <w:t xml:space="preserve"> handles failed connection attempts </w:t>
      </w:r>
      <w:r w:rsidR="00345348">
        <w:rPr>
          <w:rFonts w:ascii="Arial" w:hAnsi="Arial" w:cs="Arial"/>
          <w:sz w:val="24"/>
          <w:szCs w:val="24"/>
        </w:rPr>
        <w:t>to</w:t>
      </w:r>
      <w:r w:rsidR="00751786">
        <w:rPr>
          <w:rFonts w:ascii="Arial" w:hAnsi="Arial" w:cs="Arial"/>
          <w:sz w:val="24"/>
          <w:szCs w:val="24"/>
        </w:rPr>
        <w:t xml:space="preserve"> the microservice, </w:t>
      </w:r>
      <w:r>
        <w:rPr>
          <w:rFonts w:ascii="Arial" w:hAnsi="Arial" w:cs="Arial"/>
          <w:sz w:val="24"/>
          <w:szCs w:val="24"/>
        </w:rPr>
        <w:t xml:space="preserve">and running the flask server in debug mode, one can observe in Figure 4 that the connection to the microservice is denied </w:t>
      </w:r>
      <w:r w:rsidR="00865410">
        <w:rPr>
          <w:rFonts w:ascii="Arial" w:hAnsi="Arial" w:cs="Arial"/>
          <w:sz w:val="24"/>
          <w:szCs w:val="24"/>
        </w:rPr>
        <w:t xml:space="preserve">due </w:t>
      </w:r>
      <w:r>
        <w:rPr>
          <w:rFonts w:ascii="Arial" w:hAnsi="Arial" w:cs="Arial"/>
          <w:sz w:val="24"/>
          <w:szCs w:val="24"/>
        </w:rPr>
        <w:t>to the self-signed certificate.</w:t>
      </w:r>
    </w:p>
    <w:p w14:paraId="59A9568A" w14:textId="77777777" w:rsidR="00781C26" w:rsidRDefault="00781C26" w:rsidP="002F0C92">
      <w:pPr>
        <w:jc w:val="both"/>
        <w:rPr>
          <w:rFonts w:ascii="Arial" w:hAnsi="Arial" w:cs="Arial"/>
          <w:sz w:val="24"/>
          <w:szCs w:val="24"/>
        </w:rPr>
      </w:pPr>
    </w:p>
    <w:p w14:paraId="56EEBA08" w14:textId="77777777" w:rsidR="002F0C92" w:rsidRDefault="002F0C92" w:rsidP="002F0C92">
      <w:pPr>
        <w:keepNext/>
        <w:jc w:val="both"/>
      </w:pPr>
      <w:r>
        <w:rPr>
          <w:rFonts w:ascii="Arial" w:hAnsi="Arial" w:cs="Arial"/>
          <w:noProof/>
          <w:sz w:val="24"/>
          <w:szCs w:val="24"/>
        </w:rPr>
        <w:lastRenderedPageBreak/>
        <w:drawing>
          <wp:inline distT="0" distB="0" distL="0" distR="0" wp14:anchorId="652A3196" wp14:editId="04C884D6">
            <wp:extent cx="572262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3DC8D016" w14:textId="3CC4E31B" w:rsidR="002F0C92" w:rsidRDefault="002F0C92" w:rsidP="002F0C9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HTTPs Connection Refus</w:t>
      </w:r>
      <w:r w:rsidR="006C50CB">
        <w:rPr>
          <w:rFonts w:ascii="Arial" w:hAnsi="Arial" w:cs="Arial"/>
          <w:b/>
          <w:bCs/>
          <w:i w:val="0"/>
          <w:iCs w:val="0"/>
          <w:color w:val="000000" w:themeColor="text1"/>
          <w:sz w:val="20"/>
          <w:szCs w:val="20"/>
          <w:u w:val="single"/>
        </w:rPr>
        <w:t>al</w:t>
      </w:r>
    </w:p>
    <w:p w14:paraId="3C6F7C07" w14:textId="17970E92" w:rsidR="002F0C92" w:rsidRDefault="00433E23" w:rsidP="00345348">
      <w:pPr>
        <w:spacing w:line="480" w:lineRule="auto"/>
        <w:jc w:val="both"/>
        <w:rPr>
          <w:rFonts w:ascii="Arial" w:hAnsi="Arial" w:cs="Arial"/>
          <w:sz w:val="24"/>
          <w:szCs w:val="24"/>
        </w:rPr>
      </w:pPr>
      <w:r>
        <w:rPr>
          <w:rFonts w:ascii="Arial" w:hAnsi="Arial" w:cs="Arial"/>
          <w:sz w:val="24"/>
          <w:szCs w:val="24"/>
        </w:rPr>
        <w:t>To overcome</w:t>
      </w:r>
      <w:r w:rsidR="00F547A1">
        <w:rPr>
          <w:rFonts w:ascii="Arial" w:hAnsi="Arial" w:cs="Arial"/>
          <w:sz w:val="24"/>
          <w:szCs w:val="24"/>
        </w:rPr>
        <w:t xml:space="preserve"> th</w:t>
      </w:r>
      <w:r w:rsidR="00675844">
        <w:rPr>
          <w:rFonts w:ascii="Arial" w:hAnsi="Arial" w:cs="Arial"/>
          <w:sz w:val="24"/>
          <w:szCs w:val="24"/>
        </w:rPr>
        <w:t>is</w:t>
      </w:r>
      <w:r>
        <w:rPr>
          <w:rFonts w:ascii="Arial" w:hAnsi="Arial" w:cs="Arial"/>
          <w:sz w:val="24"/>
          <w:szCs w:val="24"/>
        </w:rPr>
        <w:t xml:space="preserve"> challenge HTTP was used for this non-production environment.</w:t>
      </w:r>
      <w:r w:rsidR="00781C26">
        <w:rPr>
          <w:rFonts w:ascii="Arial" w:hAnsi="Arial" w:cs="Arial"/>
          <w:sz w:val="24"/>
          <w:szCs w:val="24"/>
        </w:rPr>
        <w:t xml:space="preserve"> With Triple DES </w:t>
      </w:r>
      <w:r w:rsidR="00F316C0">
        <w:rPr>
          <w:rFonts w:ascii="Arial" w:hAnsi="Arial" w:cs="Arial"/>
          <w:sz w:val="24"/>
          <w:szCs w:val="24"/>
        </w:rPr>
        <w:t xml:space="preserve">as </w:t>
      </w:r>
      <w:r w:rsidR="00781C26">
        <w:rPr>
          <w:rFonts w:ascii="Arial" w:hAnsi="Arial" w:cs="Arial"/>
          <w:sz w:val="24"/>
          <w:szCs w:val="24"/>
        </w:rPr>
        <w:t>the encryption algorithm for communication with the microservice.</w:t>
      </w:r>
    </w:p>
    <w:p w14:paraId="57BC4613" w14:textId="77777777" w:rsidR="006E1B7E" w:rsidRDefault="006E1B7E" w:rsidP="00345348">
      <w:pPr>
        <w:spacing w:line="480" w:lineRule="auto"/>
        <w:jc w:val="both"/>
        <w:rPr>
          <w:rFonts w:ascii="Arial" w:hAnsi="Arial" w:cs="Arial"/>
          <w:sz w:val="24"/>
          <w:szCs w:val="24"/>
        </w:rPr>
      </w:pPr>
    </w:p>
    <w:p w14:paraId="1E22EA8F" w14:textId="3EED4CCF" w:rsidR="00D01AAE" w:rsidRDefault="000A3A10" w:rsidP="000A3A10">
      <w:pPr>
        <w:spacing w:line="480" w:lineRule="auto"/>
        <w:jc w:val="both"/>
        <w:rPr>
          <w:rFonts w:ascii="Arial" w:hAnsi="Arial" w:cs="Arial"/>
          <w:sz w:val="28"/>
          <w:szCs w:val="28"/>
          <w:u w:val="single"/>
        </w:rPr>
      </w:pPr>
      <w:r w:rsidRPr="000A3A10">
        <w:rPr>
          <w:rFonts w:ascii="Arial" w:hAnsi="Arial" w:cs="Arial"/>
          <w:sz w:val="28"/>
          <w:szCs w:val="28"/>
          <w:u w:val="single"/>
        </w:rPr>
        <w:t>Authenticating</w:t>
      </w:r>
    </w:p>
    <w:p w14:paraId="30A8654F" w14:textId="3D664A1E" w:rsidR="000A3A10" w:rsidRDefault="000A3A10" w:rsidP="000A3A10">
      <w:pPr>
        <w:spacing w:line="480" w:lineRule="auto"/>
        <w:jc w:val="both"/>
        <w:rPr>
          <w:rFonts w:ascii="Arial" w:hAnsi="Arial" w:cs="Arial"/>
          <w:sz w:val="24"/>
          <w:szCs w:val="24"/>
        </w:rPr>
      </w:pPr>
      <w:r>
        <w:rPr>
          <w:rFonts w:ascii="Arial" w:hAnsi="Arial" w:cs="Arial"/>
          <w:sz w:val="24"/>
          <w:szCs w:val="24"/>
        </w:rPr>
        <w:t xml:space="preserve">There are various conditions catered for during the authentication process, where the microservice is requested to perform verification </w:t>
      </w:r>
      <w:r w:rsidR="0011599C">
        <w:rPr>
          <w:rFonts w:ascii="Arial" w:hAnsi="Arial" w:cs="Arial"/>
          <w:sz w:val="24"/>
          <w:szCs w:val="24"/>
        </w:rPr>
        <w:t>using</w:t>
      </w:r>
      <w:r>
        <w:rPr>
          <w:rFonts w:ascii="Arial" w:hAnsi="Arial" w:cs="Arial"/>
          <w:sz w:val="24"/>
          <w:szCs w:val="24"/>
        </w:rPr>
        <w:t xml:space="preserve"> database</w:t>
      </w:r>
      <w:r w:rsidR="0011599C">
        <w:rPr>
          <w:rFonts w:ascii="Arial" w:hAnsi="Arial" w:cs="Arial"/>
          <w:sz w:val="24"/>
          <w:szCs w:val="24"/>
        </w:rPr>
        <w:t xml:space="preserve"> records</w:t>
      </w:r>
      <w:r>
        <w:rPr>
          <w:rFonts w:ascii="Arial" w:hAnsi="Arial" w:cs="Arial"/>
          <w:sz w:val="24"/>
          <w:szCs w:val="24"/>
        </w:rPr>
        <w:t>.</w:t>
      </w:r>
      <w:r w:rsidR="00926F4C">
        <w:rPr>
          <w:rFonts w:ascii="Arial" w:hAnsi="Arial" w:cs="Arial"/>
          <w:sz w:val="24"/>
          <w:szCs w:val="24"/>
        </w:rPr>
        <w:t xml:space="preserve"> The following section will present </w:t>
      </w:r>
      <w:r w:rsidR="003E24AB">
        <w:rPr>
          <w:rFonts w:ascii="Arial" w:hAnsi="Arial" w:cs="Arial"/>
          <w:sz w:val="24"/>
          <w:szCs w:val="24"/>
        </w:rPr>
        <w:t xml:space="preserve">the testing of </w:t>
      </w:r>
      <w:r w:rsidR="00926F4C">
        <w:rPr>
          <w:rFonts w:ascii="Arial" w:hAnsi="Arial" w:cs="Arial"/>
          <w:sz w:val="24"/>
          <w:szCs w:val="24"/>
        </w:rPr>
        <w:t>four conditions:</w:t>
      </w:r>
    </w:p>
    <w:p w14:paraId="7C3006AC" w14:textId="5C81DE84"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Correct authentication process.</w:t>
      </w:r>
    </w:p>
    <w:p w14:paraId="024D27EA" w14:textId="541B2D1F" w:rsidR="00926F4C" w:rsidRDefault="00371E7A"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Non-existent</w:t>
      </w:r>
      <w:r w:rsidR="00926F4C">
        <w:rPr>
          <w:rFonts w:ascii="Arial" w:hAnsi="Arial" w:cs="Arial"/>
          <w:sz w:val="24"/>
          <w:szCs w:val="24"/>
        </w:rPr>
        <w:t xml:space="preserve"> username.</w:t>
      </w:r>
    </w:p>
    <w:p w14:paraId="5FE8337C" w14:textId="6438F020"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Incorrect password.</w:t>
      </w:r>
    </w:p>
    <w:p w14:paraId="4F298B99" w14:textId="7D425F77"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SQL injection attack.</w:t>
      </w:r>
    </w:p>
    <w:p w14:paraId="42891F78" w14:textId="6CD91EA4" w:rsidR="00CE2800" w:rsidRDefault="00926F4C" w:rsidP="00926F4C">
      <w:pPr>
        <w:spacing w:line="480" w:lineRule="auto"/>
        <w:jc w:val="both"/>
        <w:rPr>
          <w:rFonts w:ascii="Arial" w:hAnsi="Arial" w:cs="Arial"/>
          <w:sz w:val="24"/>
          <w:szCs w:val="24"/>
        </w:rPr>
      </w:pPr>
      <w:r>
        <w:rPr>
          <w:rFonts w:ascii="Arial" w:hAnsi="Arial" w:cs="Arial"/>
          <w:sz w:val="24"/>
          <w:szCs w:val="24"/>
        </w:rPr>
        <w:t xml:space="preserve">Log in credentials will be created by a system administrator, who has </w:t>
      </w:r>
      <w:r w:rsidR="007778C3">
        <w:rPr>
          <w:rFonts w:ascii="Arial" w:hAnsi="Arial" w:cs="Arial"/>
          <w:sz w:val="24"/>
          <w:szCs w:val="24"/>
        </w:rPr>
        <w:t xml:space="preserve">a </w:t>
      </w:r>
      <w:r>
        <w:rPr>
          <w:rFonts w:ascii="Arial" w:hAnsi="Arial" w:cs="Arial"/>
          <w:sz w:val="24"/>
          <w:szCs w:val="24"/>
        </w:rPr>
        <w:t>direct</w:t>
      </w:r>
      <w:r w:rsidR="00CE2800">
        <w:rPr>
          <w:rFonts w:ascii="Arial" w:hAnsi="Arial" w:cs="Arial"/>
          <w:sz w:val="24"/>
          <w:szCs w:val="24"/>
        </w:rPr>
        <w:t>-</w:t>
      </w:r>
      <w:r>
        <w:rPr>
          <w:rFonts w:ascii="Arial" w:hAnsi="Arial" w:cs="Arial"/>
          <w:sz w:val="24"/>
          <w:szCs w:val="24"/>
        </w:rPr>
        <w:t>access permission to the SQL database. When</w:t>
      </w:r>
      <w:r w:rsidR="00CE2800">
        <w:rPr>
          <w:rFonts w:ascii="Arial" w:hAnsi="Arial" w:cs="Arial"/>
          <w:sz w:val="24"/>
          <w:szCs w:val="24"/>
        </w:rPr>
        <w:t xml:space="preserve"> a</w:t>
      </w:r>
      <w:r>
        <w:rPr>
          <w:rFonts w:ascii="Arial" w:hAnsi="Arial" w:cs="Arial"/>
          <w:sz w:val="24"/>
          <w:szCs w:val="24"/>
        </w:rPr>
        <w:t xml:space="preserve"> client enters their username and password and submits it to the web application/server</w:t>
      </w:r>
      <w:r w:rsidR="00CE2800">
        <w:rPr>
          <w:rFonts w:ascii="Arial" w:hAnsi="Arial" w:cs="Arial"/>
          <w:sz w:val="24"/>
          <w:szCs w:val="24"/>
        </w:rPr>
        <w:t>,</w:t>
      </w:r>
      <w:r>
        <w:rPr>
          <w:rFonts w:ascii="Arial" w:hAnsi="Arial" w:cs="Arial"/>
          <w:sz w:val="24"/>
          <w:szCs w:val="24"/>
        </w:rPr>
        <w:t xml:space="preserve"> th</w:t>
      </w:r>
      <w:r w:rsidR="00CE2800">
        <w:rPr>
          <w:rFonts w:ascii="Arial" w:hAnsi="Arial" w:cs="Arial"/>
          <w:sz w:val="24"/>
          <w:szCs w:val="24"/>
        </w:rPr>
        <w:t>e</w:t>
      </w:r>
      <w:r>
        <w:rPr>
          <w:rFonts w:ascii="Arial" w:hAnsi="Arial" w:cs="Arial"/>
          <w:sz w:val="24"/>
          <w:szCs w:val="24"/>
        </w:rPr>
        <w:t xml:space="preserve"> credentials need to be verified to authenticate the user and provide the application with knowledge of the </w:t>
      </w:r>
      <w:r w:rsidR="00CE2800">
        <w:rPr>
          <w:rFonts w:ascii="Arial" w:hAnsi="Arial" w:cs="Arial"/>
          <w:sz w:val="24"/>
          <w:szCs w:val="24"/>
        </w:rPr>
        <w:t xml:space="preserve">user’s authorisation level. </w:t>
      </w:r>
    </w:p>
    <w:p w14:paraId="762BDA16" w14:textId="60796E51" w:rsidR="00D3345D" w:rsidRDefault="00CE2800" w:rsidP="00926F4C">
      <w:pPr>
        <w:spacing w:line="480" w:lineRule="auto"/>
        <w:jc w:val="both"/>
        <w:rPr>
          <w:rFonts w:ascii="Arial" w:hAnsi="Arial" w:cs="Arial"/>
          <w:sz w:val="24"/>
          <w:szCs w:val="24"/>
        </w:rPr>
      </w:pPr>
      <w:r>
        <w:rPr>
          <w:rFonts w:ascii="Arial" w:hAnsi="Arial" w:cs="Arial"/>
          <w:sz w:val="24"/>
          <w:szCs w:val="24"/>
        </w:rPr>
        <w:lastRenderedPageBreak/>
        <w:t>Firstly, the username and password will be sent to the web server as an HTTP POST message by the browser/client</w:t>
      </w:r>
      <w:r w:rsidR="00523069">
        <w:rPr>
          <w:rFonts w:ascii="Arial" w:hAnsi="Arial" w:cs="Arial"/>
          <w:sz w:val="24"/>
          <w:szCs w:val="24"/>
        </w:rPr>
        <w:t xml:space="preserve"> via and HTML form</w:t>
      </w:r>
      <w:r>
        <w:rPr>
          <w:rFonts w:ascii="Arial" w:hAnsi="Arial" w:cs="Arial"/>
          <w:sz w:val="24"/>
          <w:szCs w:val="24"/>
        </w:rPr>
        <w:t xml:space="preserve">. The message is received by the application and processed under the section of code allocated </w:t>
      </w:r>
      <w:r w:rsidR="00A52042">
        <w:rPr>
          <w:rFonts w:ascii="Arial" w:hAnsi="Arial" w:cs="Arial"/>
          <w:sz w:val="24"/>
          <w:szCs w:val="24"/>
        </w:rPr>
        <w:t>to</w:t>
      </w:r>
      <w:r>
        <w:rPr>
          <w:rFonts w:ascii="Arial" w:hAnsi="Arial" w:cs="Arial"/>
          <w:sz w:val="24"/>
          <w:szCs w:val="24"/>
        </w:rPr>
        <w:t xml:space="preserve"> POST messages as seen in </w:t>
      </w:r>
      <w:r w:rsidR="00A52042">
        <w:rPr>
          <w:rFonts w:ascii="Arial" w:hAnsi="Arial" w:cs="Arial"/>
          <w:sz w:val="24"/>
          <w:szCs w:val="24"/>
        </w:rPr>
        <w:t>line 90 to 151 of the “application.py” file.</w:t>
      </w:r>
      <w:r>
        <w:rPr>
          <w:rFonts w:ascii="Arial" w:hAnsi="Arial" w:cs="Arial"/>
          <w:sz w:val="24"/>
          <w:szCs w:val="24"/>
        </w:rPr>
        <w:t xml:space="preserve"> </w:t>
      </w:r>
      <w:r w:rsidR="007778C3">
        <w:rPr>
          <w:rFonts w:ascii="Arial" w:hAnsi="Arial" w:cs="Arial"/>
          <w:sz w:val="24"/>
          <w:szCs w:val="24"/>
        </w:rPr>
        <w:t>One of the test results from performing this</w:t>
      </w:r>
      <w:r w:rsidR="00D3345D">
        <w:rPr>
          <w:rFonts w:ascii="Arial" w:hAnsi="Arial" w:cs="Arial"/>
          <w:sz w:val="24"/>
          <w:szCs w:val="24"/>
        </w:rPr>
        <w:t xml:space="preserve"> process can be seen in the Wireshark capture of Figure 5.</w:t>
      </w:r>
    </w:p>
    <w:p w14:paraId="2D89F344" w14:textId="77777777" w:rsidR="006E1B7E" w:rsidRDefault="006E1B7E" w:rsidP="00926F4C">
      <w:pPr>
        <w:spacing w:line="480" w:lineRule="auto"/>
        <w:jc w:val="both"/>
        <w:rPr>
          <w:rFonts w:ascii="Arial" w:hAnsi="Arial" w:cs="Arial"/>
          <w:sz w:val="24"/>
          <w:szCs w:val="24"/>
        </w:rPr>
      </w:pPr>
    </w:p>
    <w:p w14:paraId="432CF3C9" w14:textId="77777777" w:rsidR="00CA3489" w:rsidRDefault="00523069" w:rsidP="00CA3489">
      <w:pPr>
        <w:keepNext/>
        <w:spacing w:line="480" w:lineRule="auto"/>
        <w:jc w:val="both"/>
      </w:pPr>
      <w:r>
        <w:rPr>
          <w:rFonts w:ascii="Arial" w:hAnsi="Arial" w:cs="Arial"/>
          <w:noProof/>
          <w:sz w:val="24"/>
          <w:szCs w:val="24"/>
        </w:rPr>
        <w:drawing>
          <wp:inline distT="0" distB="0" distL="0" distR="0" wp14:anchorId="1D1957A6" wp14:editId="7EA33103">
            <wp:extent cx="5724525" cy="3895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solidFill>
                        <a:schemeClr val="accent1"/>
                      </a:solidFill>
                    </a:ln>
                    <a:effectLst>
                      <a:softEdge rad="0"/>
                    </a:effectLst>
                  </pic:spPr>
                </pic:pic>
              </a:graphicData>
            </a:graphic>
          </wp:inline>
        </w:drawing>
      </w:r>
    </w:p>
    <w:p w14:paraId="29887743" w14:textId="20464961" w:rsidR="00D3345D" w:rsidRDefault="00CA3489" w:rsidP="0044425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Login Form Submission</w:t>
      </w:r>
    </w:p>
    <w:p w14:paraId="4379C144" w14:textId="77777777" w:rsidR="006E1B7E" w:rsidRPr="006E1B7E" w:rsidRDefault="006E1B7E" w:rsidP="006E1B7E"/>
    <w:p w14:paraId="779756FB" w14:textId="4E22C1D2" w:rsidR="00444256" w:rsidRDefault="00444256" w:rsidP="00F21B40">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Once the form is submitted to the web application it encrypts the password, splits the bytecode string representing the</w:t>
      </w:r>
      <w:r w:rsidR="003E24AB">
        <w:rPr>
          <w:rFonts w:ascii="Arial" w:hAnsi="Arial" w:cs="Arial"/>
          <w:color w:val="000000" w:themeColor="text1"/>
          <w:sz w:val="24"/>
          <w:szCs w:val="24"/>
        </w:rPr>
        <w:t xml:space="preserve"> encrypted password</w:t>
      </w:r>
      <w:r>
        <w:rPr>
          <w:rFonts w:ascii="Arial" w:hAnsi="Arial" w:cs="Arial"/>
          <w:color w:val="000000" w:themeColor="text1"/>
          <w:sz w:val="24"/>
          <w:szCs w:val="24"/>
        </w:rPr>
        <w:t xml:space="preserve"> into a list of integers, and then creates a list with the username as the first element and the list of integers a</w:t>
      </w:r>
      <w:r w:rsidR="00F31A5E">
        <w:rPr>
          <w:rFonts w:ascii="Arial" w:hAnsi="Arial" w:cs="Arial"/>
          <w:color w:val="000000" w:themeColor="text1"/>
          <w:sz w:val="24"/>
          <w:szCs w:val="24"/>
        </w:rPr>
        <w:t>s</w:t>
      </w:r>
      <w:r>
        <w:rPr>
          <w:rFonts w:ascii="Arial" w:hAnsi="Arial" w:cs="Arial"/>
          <w:color w:val="000000" w:themeColor="text1"/>
          <w:sz w:val="24"/>
          <w:szCs w:val="24"/>
        </w:rPr>
        <w:t xml:space="preserve"> the second. The list is converted into a JSON object and sent to the microservice</w:t>
      </w:r>
      <w:r w:rsidR="007778C3">
        <w:rPr>
          <w:rFonts w:ascii="Arial" w:hAnsi="Arial" w:cs="Arial"/>
          <w:color w:val="000000" w:themeColor="text1"/>
          <w:sz w:val="24"/>
          <w:szCs w:val="24"/>
        </w:rPr>
        <w:t>’s</w:t>
      </w:r>
      <w:r w:rsidR="00F31A5E">
        <w:rPr>
          <w:rFonts w:ascii="Arial" w:hAnsi="Arial" w:cs="Arial"/>
          <w:color w:val="000000" w:themeColor="text1"/>
          <w:sz w:val="24"/>
          <w:szCs w:val="24"/>
        </w:rPr>
        <w:t xml:space="preserve"> API</w:t>
      </w:r>
      <w:r w:rsidR="007778C3">
        <w:rPr>
          <w:rFonts w:ascii="Arial" w:hAnsi="Arial" w:cs="Arial"/>
          <w:color w:val="000000" w:themeColor="text1"/>
          <w:sz w:val="24"/>
          <w:szCs w:val="24"/>
        </w:rPr>
        <w:t>. Test results of this process are</w:t>
      </w:r>
      <w:r>
        <w:rPr>
          <w:rFonts w:ascii="Arial" w:hAnsi="Arial" w:cs="Arial"/>
          <w:color w:val="000000" w:themeColor="text1"/>
          <w:sz w:val="24"/>
          <w:szCs w:val="24"/>
        </w:rPr>
        <w:t xml:space="preserve"> presented in Figure 6.</w:t>
      </w:r>
      <w:r w:rsidR="00DE2CDC">
        <w:rPr>
          <w:rFonts w:ascii="Arial" w:hAnsi="Arial" w:cs="Arial"/>
          <w:color w:val="000000" w:themeColor="text1"/>
          <w:sz w:val="24"/>
          <w:szCs w:val="24"/>
        </w:rPr>
        <w:t xml:space="preserve"> </w:t>
      </w:r>
      <w:r w:rsidR="00640C6B">
        <w:rPr>
          <w:rFonts w:ascii="Arial" w:hAnsi="Arial" w:cs="Arial"/>
          <w:color w:val="000000" w:themeColor="text1"/>
          <w:sz w:val="24"/>
          <w:szCs w:val="24"/>
        </w:rPr>
        <w:t xml:space="preserve">Line 35 to 69 in the </w:t>
      </w:r>
      <w:r w:rsidR="00640C6B">
        <w:rPr>
          <w:rFonts w:ascii="Arial" w:hAnsi="Arial" w:cs="Arial"/>
          <w:color w:val="000000" w:themeColor="text1"/>
          <w:sz w:val="24"/>
          <w:szCs w:val="24"/>
        </w:rPr>
        <w:lastRenderedPageBreak/>
        <w:t xml:space="preserve">“Authenticate.py” module defines the API and processing of the submitted JSON object. Once the microservice receives the JSON object, it decrypts the password and hashes it, </w:t>
      </w:r>
      <w:r w:rsidR="00DE2CDC">
        <w:rPr>
          <w:rFonts w:ascii="Arial" w:hAnsi="Arial" w:cs="Arial"/>
          <w:color w:val="000000" w:themeColor="text1"/>
          <w:sz w:val="24"/>
          <w:szCs w:val="24"/>
        </w:rPr>
        <w:t xml:space="preserve">thereafter, </w:t>
      </w:r>
      <w:r w:rsidR="00640C6B">
        <w:rPr>
          <w:rFonts w:ascii="Arial" w:hAnsi="Arial" w:cs="Arial"/>
          <w:color w:val="000000" w:themeColor="text1"/>
          <w:sz w:val="24"/>
          <w:szCs w:val="24"/>
        </w:rPr>
        <w:t>creates a user object by fetching the relevant user’s credentials</w:t>
      </w:r>
      <w:r w:rsidR="00DE2CDC">
        <w:rPr>
          <w:rFonts w:ascii="Arial" w:hAnsi="Arial" w:cs="Arial"/>
          <w:color w:val="000000" w:themeColor="text1"/>
          <w:sz w:val="24"/>
          <w:szCs w:val="24"/>
        </w:rPr>
        <w:t>, in the form of a username, hashed password, and authorisation level from the database. The fetched values are then compared with those submitted by the user and an appropriate response submitted to the web application as seen in Figure 7.</w:t>
      </w:r>
    </w:p>
    <w:p w14:paraId="014F9A18" w14:textId="65D7423D" w:rsidR="00C666D0" w:rsidRDefault="00C666D0" w:rsidP="00444256">
      <w:pPr>
        <w:spacing w:line="480" w:lineRule="auto"/>
        <w:rPr>
          <w:rFonts w:ascii="Arial" w:hAnsi="Arial" w:cs="Arial"/>
          <w:color w:val="000000" w:themeColor="text1"/>
          <w:sz w:val="24"/>
          <w:szCs w:val="24"/>
        </w:rPr>
      </w:pPr>
    </w:p>
    <w:p w14:paraId="4FD13A1C" w14:textId="77777777" w:rsidR="00C666D0" w:rsidRDefault="00C666D0" w:rsidP="00C666D0">
      <w:pPr>
        <w:keepNext/>
        <w:spacing w:line="480" w:lineRule="auto"/>
        <w:jc w:val="center"/>
      </w:pPr>
      <w:r>
        <w:rPr>
          <w:rFonts w:ascii="Arial" w:hAnsi="Arial" w:cs="Arial"/>
          <w:noProof/>
          <w:color w:val="000000" w:themeColor="text1"/>
          <w:sz w:val="24"/>
          <w:szCs w:val="24"/>
        </w:rPr>
        <w:drawing>
          <wp:inline distT="0" distB="0" distL="0" distR="0" wp14:anchorId="48D5FEEE" wp14:editId="35DB34BC">
            <wp:extent cx="5276850" cy="4302257"/>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4964" cy="4317025"/>
                    </a:xfrm>
                    <a:prstGeom prst="rect">
                      <a:avLst/>
                    </a:prstGeom>
                    <a:noFill/>
                    <a:ln>
                      <a:solidFill>
                        <a:schemeClr val="accent1"/>
                      </a:solidFill>
                    </a:ln>
                  </pic:spPr>
                </pic:pic>
              </a:graphicData>
            </a:graphic>
          </wp:inline>
        </w:drawing>
      </w:r>
    </w:p>
    <w:p w14:paraId="0E150EDB" w14:textId="0419BF0A"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JSON Object Sent to Microservice API</w:t>
      </w:r>
    </w:p>
    <w:p w14:paraId="26487E25" w14:textId="77777777" w:rsidR="00C666D0" w:rsidRDefault="00C666D0" w:rsidP="00C666D0">
      <w:pPr>
        <w:keepNext/>
      </w:pPr>
      <w:r>
        <w:rPr>
          <w:noProof/>
        </w:rPr>
        <w:lastRenderedPageBreak/>
        <w:drawing>
          <wp:inline distT="0" distB="0" distL="0" distR="0" wp14:anchorId="14C34345" wp14:editId="435702D0">
            <wp:extent cx="5724525" cy="34956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solidFill>
                        <a:schemeClr val="accent1"/>
                      </a:solidFill>
                    </a:ln>
                  </pic:spPr>
                </pic:pic>
              </a:graphicData>
            </a:graphic>
          </wp:inline>
        </w:drawing>
      </w:r>
    </w:p>
    <w:p w14:paraId="7AE91FF1" w14:textId="30F81BEE" w:rsidR="00C666D0" w:rsidRDefault="00C666D0" w:rsidP="00C666D0">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7</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JSON Object Returned to Web Application API</w:t>
      </w:r>
    </w:p>
    <w:p w14:paraId="39544537" w14:textId="77777777" w:rsidR="006E1B7E" w:rsidRPr="006E1B7E" w:rsidRDefault="006E1B7E" w:rsidP="006E1B7E"/>
    <w:p w14:paraId="6AC2A47E" w14:textId="122905C6" w:rsidR="00C666D0" w:rsidRDefault="00873AF1" w:rsidP="00FD2C54">
      <w:pPr>
        <w:pStyle w:val="Caption"/>
        <w:spacing w:line="480" w:lineRule="auto"/>
        <w:jc w:val="both"/>
        <w:rPr>
          <w:rFonts w:ascii="Arial" w:hAnsi="Arial" w:cs="Arial"/>
          <w:i w:val="0"/>
          <w:iCs w:val="0"/>
          <w:color w:val="000000" w:themeColor="text1"/>
          <w:sz w:val="24"/>
          <w:szCs w:val="24"/>
        </w:rPr>
      </w:pPr>
      <w:r>
        <w:rPr>
          <w:rFonts w:ascii="Arial" w:hAnsi="Arial" w:cs="Arial"/>
          <w:i w:val="0"/>
          <w:iCs w:val="0"/>
          <w:color w:val="000000" w:themeColor="text1"/>
          <w:sz w:val="24"/>
          <w:szCs w:val="24"/>
        </w:rPr>
        <w:t>The JSON response</w:t>
      </w:r>
      <w:r w:rsidR="00BD7D72">
        <w:rPr>
          <w:rFonts w:ascii="Arial" w:hAnsi="Arial" w:cs="Arial"/>
          <w:i w:val="0"/>
          <w:iCs w:val="0"/>
          <w:color w:val="000000" w:themeColor="text1"/>
          <w:sz w:val="24"/>
          <w:szCs w:val="24"/>
        </w:rPr>
        <w:t xml:space="preserve"> submitted to the web application’s appropriate </w:t>
      </w:r>
      <w:r w:rsidR="005F14E0">
        <w:rPr>
          <w:rFonts w:ascii="Arial" w:hAnsi="Arial" w:cs="Arial"/>
          <w:i w:val="0"/>
          <w:iCs w:val="0"/>
          <w:color w:val="000000" w:themeColor="text1"/>
          <w:sz w:val="24"/>
          <w:szCs w:val="24"/>
        </w:rPr>
        <w:t>API is</w:t>
      </w:r>
      <w:r>
        <w:rPr>
          <w:rFonts w:ascii="Arial" w:hAnsi="Arial" w:cs="Arial"/>
          <w:i w:val="0"/>
          <w:iCs w:val="0"/>
          <w:color w:val="000000" w:themeColor="text1"/>
          <w:sz w:val="24"/>
          <w:szCs w:val="24"/>
        </w:rPr>
        <w:t xml:space="preserve"> stored in a global dictionary temporarily</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for access by the separate process </w:t>
      </w:r>
      <w:r w:rsidR="00BD7D72">
        <w:rPr>
          <w:rFonts w:ascii="Arial" w:hAnsi="Arial" w:cs="Arial"/>
          <w:i w:val="0"/>
          <w:iCs w:val="0"/>
          <w:color w:val="000000" w:themeColor="text1"/>
          <w:sz w:val="24"/>
          <w:szCs w:val="24"/>
        </w:rPr>
        <w:t xml:space="preserve">handling </w:t>
      </w:r>
      <w:r>
        <w:rPr>
          <w:rFonts w:ascii="Arial" w:hAnsi="Arial" w:cs="Arial"/>
          <w:i w:val="0"/>
          <w:iCs w:val="0"/>
          <w:color w:val="000000" w:themeColor="text1"/>
          <w:sz w:val="24"/>
          <w:szCs w:val="24"/>
        </w:rPr>
        <w:t>the submitted user credentials</w:t>
      </w:r>
      <w:r w:rsidR="00BD7D72">
        <w:rPr>
          <w:rFonts w:ascii="Arial" w:hAnsi="Arial" w:cs="Arial"/>
          <w:i w:val="0"/>
          <w:iCs w:val="0"/>
          <w:color w:val="000000" w:themeColor="text1"/>
          <w:sz w:val="24"/>
          <w:szCs w:val="24"/>
        </w:rPr>
        <w:t xml:space="preserve">. The process </w:t>
      </w:r>
      <w:r>
        <w:rPr>
          <w:rFonts w:ascii="Arial" w:hAnsi="Arial" w:cs="Arial"/>
          <w:i w:val="0"/>
          <w:iCs w:val="0"/>
          <w:color w:val="000000" w:themeColor="text1"/>
          <w:sz w:val="24"/>
          <w:szCs w:val="24"/>
        </w:rPr>
        <w:t>was paused</w:t>
      </w:r>
      <w:r w:rsidR="00A62BFD">
        <w:rPr>
          <w:rFonts w:ascii="Arial" w:hAnsi="Arial" w:cs="Arial"/>
          <w:i w:val="0"/>
          <w:iCs w:val="0"/>
          <w:color w:val="000000" w:themeColor="text1"/>
          <w:sz w:val="24"/>
          <w:szCs w:val="24"/>
        </w:rPr>
        <w:t xml:space="preserve"> </w:t>
      </w:r>
      <w:r w:rsidR="006D274F">
        <w:rPr>
          <w:rFonts w:ascii="Arial" w:hAnsi="Arial" w:cs="Arial"/>
          <w:i w:val="0"/>
          <w:iCs w:val="0"/>
          <w:color w:val="000000" w:themeColor="text1"/>
          <w:sz w:val="24"/>
          <w:szCs w:val="24"/>
        </w:rPr>
        <w:t xml:space="preserve">with a timer of 4 seconds </w:t>
      </w:r>
      <w:r w:rsidR="00A62BFD">
        <w:rPr>
          <w:rFonts w:ascii="Arial" w:hAnsi="Arial" w:cs="Arial"/>
          <w:i w:val="0"/>
          <w:iCs w:val="0"/>
          <w:color w:val="000000" w:themeColor="text1"/>
          <w:sz w:val="24"/>
          <w:szCs w:val="24"/>
        </w:rPr>
        <w:t xml:space="preserve">prior to the API call </w:t>
      </w:r>
      <w:r w:rsidR="006D274F">
        <w:rPr>
          <w:rFonts w:ascii="Arial" w:hAnsi="Arial" w:cs="Arial"/>
          <w:i w:val="0"/>
          <w:iCs w:val="0"/>
          <w:color w:val="000000" w:themeColor="text1"/>
          <w:sz w:val="24"/>
          <w:szCs w:val="24"/>
        </w:rPr>
        <w:t>to the microservice to enable the communication process to complete</w:t>
      </w:r>
      <w:r w:rsidR="00BD7D72">
        <w:rPr>
          <w:rFonts w:ascii="Arial" w:hAnsi="Arial" w:cs="Arial"/>
          <w:i w:val="0"/>
          <w:iCs w:val="0"/>
          <w:color w:val="000000" w:themeColor="text1"/>
          <w:sz w:val="24"/>
          <w:szCs w:val="24"/>
        </w:rPr>
        <w:t>.</w:t>
      </w:r>
      <w:r>
        <w:rPr>
          <w:rFonts w:ascii="Arial" w:hAnsi="Arial" w:cs="Arial"/>
          <w:i w:val="0"/>
          <w:iCs w:val="0"/>
          <w:color w:val="000000" w:themeColor="text1"/>
          <w:sz w:val="24"/>
          <w:szCs w:val="24"/>
        </w:rPr>
        <w:t xml:space="preserve"> </w:t>
      </w:r>
      <w:r w:rsidR="00FD2C54">
        <w:rPr>
          <w:rFonts w:ascii="Arial" w:hAnsi="Arial" w:cs="Arial"/>
          <w:i w:val="0"/>
          <w:iCs w:val="0"/>
          <w:color w:val="000000" w:themeColor="text1"/>
          <w:sz w:val="24"/>
          <w:szCs w:val="24"/>
        </w:rPr>
        <w:t>In the case where the correct credentials were entered, the web application creates a Flask session, which contains a dictionary with string key of “</w:t>
      </w:r>
      <w:proofErr w:type="spellStart"/>
      <w:r w:rsidR="00FD2C54">
        <w:rPr>
          <w:rFonts w:ascii="Arial" w:hAnsi="Arial" w:cs="Arial"/>
          <w:i w:val="0"/>
          <w:iCs w:val="0"/>
          <w:color w:val="000000" w:themeColor="text1"/>
          <w:sz w:val="24"/>
          <w:szCs w:val="24"/>
        </w:rPr>
        <w:t>user_auth</w:t>
      </w:r>
      <w:proofErr w:type="spellEnd"/>
      <w:r w:rsidR="00FD2C54">
        <w:rPr>
          <w:rFonts w:ascii="Arial" w:hAnsi="Arial" w:cs="Arial"/>
          <w:i w:val="0"/>
          <w:iCs w:val="0"/>
          <w:color w:val="000000" w:themeColor="text1"/>
          <w:sz w:val="24"/>
          <w:szCs w:val="24"/>
        </w:rPr>
        <w:t xml:space="preserve">” and a value which is a list containing the </w:t>
      </w:r>
      <w:r w:rsidR="005F14E0">
        <w:rPr>
          <w:rFonts w:ascii="Arial" w:hAnsi="Arial" w:cs="Arial"/>
          <w:i w:val="0"/>
          <w:iCs w:val="0"/>
          <w:color w:val="000000" w:themeColor="text1"/>
          <w:sz w:val="24"/>
          <w:szCs w:val="24"/>
        </w:rPr>
        <w:t>username and authorisation level. The session details are sent to the</w:t>
      </w:r>
      <w:r w:rsidR="006D274F">
        <w:rPr>
          <w:rFonts w:ascii="Arial" w:hAnsi="Arial" w:cs="Arial"/>
          <w:i w:val="0"/>
          <w:iCs w:val="0"/>
          <w:color w:val="000000" w:themeColor="text1"/>
          <w:sz w:val="24"/>
          <w:szCs w:val="24"/>
        </w:rPr>
        <w:t xml:space="preserve"> user’s browser in </w:t>
      </w:r>
      <w:r w:rsidR="009A5F05">
        <w:rPr>
          <w:rFonts w:ascii="Arial" w:hAnsi="Arial" w:cs="Arial"/>
          <w:i w:val="0"/>
          <w:iCs w:val="0"/>
          <w:color w:val="000000" w:themeColor="text1"/>
          <w:sz w:val="24"/>
          <w:szCs w:val="24"/>
        </w:rPr>
        <w:t>a redirect message containing the “Set-Cookie” header field with a value set to a cryptographically signed session cookie as seen in the test result of Figure 8.</w:t>
      </w:r>
      <w:r w:rsidR="0087074C">
        <w:rPr>
          <w:rFonts w:ascii="Arial" w:hAnsi="Arial" w:cs="Arial"/>
          <w:i w:val="0"/>
          <w:iCs w:val="0"/>
          <w:color w:val="000000" w:themeColor="text1"/>
          <w:sz w:val="24"/>
          <w:szCs w:val="24"/>
        </w:rPr>
        <w:t xml:space="preserve"> The redirect message informs the browser to GET the “cases” page.</w:t>
      </w:r>
    </w:p>
    <w:p w14:paraId="24F8C41C" w14:textId="76883884" w:rsidR="005C4884" w:rsidRDefault="005C4884" w:rsidP="005C4884"/>
    <w:p w14:paraId="39D5B5A1" w14:textId="77777777" w:rsidR="005C4884" w:rsidRDefault="005C4884" w:rsidP="005C4884">
      <w:pPr>
        <w:keepNext/>
        <w:jc w:val="center"/>
      </w:pPr>
      <w:r>
        <w:rPr>
          <w:noProof/>
        </w:rPr>
        <w:lastRenderedPageBreak/>
        <w:drawing>
          <wp:inline distT="0" distB="0" distL="0" distR="0" wp14:anchorId="586E7EE3" wp14:editId="03DD26A0">
            <wp:extent cx="6134100" cy="3235456"/>
            <wp:effectExtent l="19050" t="19050" r="1905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6122" cy="3241797"/>
                    </a:xfrm>
                    <a:prstGeom prst="rect">
                      <a:avLst/>
                    </a:prstGeom>
                    <a:noFill/>
                    <a:ln>
                      <a:solidFill>
                        <a:schemeClr val="accent1"/>
                      </a:solidFill>
                    </a:ln>
                  </pic:spPr>
                </pic:pic>
              </a:graphicData>
            </a:graphic>
          </wp:inline>
        </w:drawing>
      </w:r>
    </w:p>
    <w:p w14:paraId="7E7404C6" w14:textId="6E7F51DB" w:rsidR="00704FB3" w:rsidRPr="00396EF2" w:rsidRDefault="005C4884" w:rsidP="00396EF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F45DA2">
        <w:rPr>
          <w:rFonts w:ascii="Arial" w:hAnsi="Arial" w:cs="Arial"/>
          <w:b/>
          <w:bCs/>
          <w:i w:val="0"/>
          <w:iCs w:val="0"/>
          <w:color w:val="000000" w:themeColor="text1"/>
          <w:sz w:val="20"/>
          <w:szCs w:val="20"/>
          <w:u w:val="single"/>
        </w:rPr>
        <w:t>8</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Wireshark Capture of </w:t>
      </w:r>
      <w:r w:rsidR="00F45DA2">
        <w:rPr>
          <w:rFonts w:ascii="Arial" w:hAnsi="Arial" w:cs="Arial"/>
          <w:b/>
          <w:bCs/>
          <w:i w:val="0"/>
          <w:iCs w:val="0"/>
          <w:color w:val="000000" w:themeColor="text1"/>
          <w:sz w:val="20"/>
          <w:szCs w:val="20"/>
          <w:u w:val="single"/>
        </w:rPr>
        <w:t>Web Application Setting User’s Browser Session Cookie</w:t>
      </w:r>
    </w:p>
    <w:p w14:paraId="39372058" w14:textId="12E09C40" w:rsidR="00704FB3" w:rsidRDefault="00704FB3" w:rsidP="00704FB3"/>
    <w:p w14:paraId="4DD6F347" w14:textId="1108DBC5" w:rsidR="00704FB3" w:rsidRDefault="00704FB3"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w:t>
      </w:r>
      <w:r w:rsidR="00D33059">
        <w:rPr>
          <w:rFonts w:ascii="Arial" w:hAnsi="Arial" w:cs="Arial"/>
          <w:color w:val="000000" w:themeColor="text1"/>
          <w:sz w:val="24"/>
          <w:szCs w:val="24"/>
        </w:rPr>
        <w:t xml:space="preserve">browser application then requests the “cases” page, with the recently added cookie set to the relevant session value. This value is </w:t>
      </w:r>
      <w:r w:rsidR="009E4E12">
        <w:rPr>
          <w:rFonts w:ascii="Arial" w:hAnsi="Arial" w:cs="Arial"/>
          <w:color w:val="000000" w:themeColor="text1"/>
          <w:sz w:val="24"/>
          <w:szCs w:val="24"/>
        </w:rPr>
        <w:t xml:space="preserve">now </w:t>
      </w:r>
      <w:r w:rsidR="00D33059">
        <w:rPr>
          <w:rFonts w:ascii="Arial" w:hAnsi="Arial" w:cs="Arial"/>
          <w:color w:val="000000" w:themeColor="text1"/>
          <w:sz w:val="24"/>
          <w:szCs w:val="24"/>
        </w:rPr>
        <w:t xml:space="preserve">used by the web application </w:t>
      </w:r>
      <w:r w:rsidR="009E4E12">
        <w:rPr>
          <w:rFonts w:ascii="Arial" w:hAnsi="Arial" w:cs="Arial"/>
          <w:color w:val="000000" w:themeColor="text1"/>
          <w:sz w:val="24"/>
          <w:szCs w:val="24"/>
        </w:rPr>
        <w:t xml:space="preserve">to ensure the user has been </w:t>
      </w:r>
      <w:r w:rsidR="002A503A">
        <w:rPr>
          <w:rFonts w:ascii="Arial" w:hAnsi="Arial" w:cs="Arial"/>
          <w:color w:val="000000" w:themeColor="text1"/>
          <w:sz w:val="24"/>
          <w:szCs w:val="24"/>
        </w:rPr>
        <w:t>authenticated, and</w:t>
      </w:r>
      <w:r w:rsidR="009E4E12">
        <w:rPr>
          <w:rFonts w:ascii="Arial" w:hAnsi="Arial" w:cs="Arial"/>
          <w:color w:val="000000" w:themeColor="text1"/>
          <w:sz w:val="24"/>
          <w:szCs w:val="24"/>
        </w:rPr>
        <w:t xml:space="preserve"> will be used to check the level of authorisation in future transaction requests</w:t>
      </w:r>
      <w:r w:rsidR="002A503A">
        <w:rPr>
          <w:rFonts w:ascii="Arial" w:hAnsi="Arial" w:cs="Arial"/>
          <w:color w:val="000000" w:themeColor="text1"/>
          <w:sz w:val="24"/>
          <w:szCs w:val="24"/>
        </w:rPr>
        <w:t>, as can be seen in Figure 9.</w:t>
      </w:r>
    </w:p>
    <w:p w14:paraId="6B63BB16" w14:textId="6C0D2C82" w:rsidR="00D33059" w:rsidRDefault="00D33059" w:rsidP="00704FB3">
      <w:pPr>
        <w:spacing w:line="480" w:lineRule="auto"/>
        <w:jc w:val="both"/>
        <w:rPr>
          <w:rFonts w:ascii="Arial" w:hAnsi="Arial" w:cs="Arial"/>
          <w:color w:val="000000" w:themeColor="text1"/>
          <w:sz w:val="24"/>
          <w:szCs w:val="24"/>
        </w:rPr>
      </w:pPr>
    </w:p>
    <w:p w14:paraId="7D646EF8" w14:textId="77777777" w:rsidR="002A503A" w:rsidRDefault="002A503A" w:rsidP="002A503A">
      <w:pPr>
        <w:keepNext/>
        <w:spacing w:line="480" w:lineRule="auto"/>
        <w:jc w:val="both"/>
      </w:pPr>
      <w:r>
        <w:rPr>
          <w:rFonts w:ascii="Arial" w:hAnsi="Arial" w:cs="Arial"/>
          <w:noProof/>
          <w:color w:val="000000" w:themeColor="text1"/>
          <w:sz w:val="24"/>
          <w:szCs w:val="24"/>
        </w:rPr>
        <w:lastRenderedPageBreak/>
        <w:drawing>
          <wp:inline distT="0" distB="0" distL="0" distR="0" wp14:anchorId="5A2A5520" wp14:editId="145B8EE2">
            <wp:extent cx="5724525" cy="3505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05200"/>
                    </a:xfrm>
                    <a:prstGeom prst="rect">
                      <a:avLst/>
                    </a:prstGeom>
                    <a:noFill/>
                    <a:ln>
                      <a:solidFill>
                        <a:schemeClr val="accent1"/>
                      </a:solidFill>
                    </a:ln>
                  </pic:spPr>
                </pic:pic>
              </a:graphicData>
            </a:graphic>
          </wp:inline>
        </w:drawing>
      </w:r>
    </w:p>
    <w:p w14:paraId="7BAD11EA" w14:textId="2C2D3EA0" w:rsidR="00D000FE" w:rsidRDefault="002A503A" w:rsidP="00D000FE">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Browser using Cookie with Session Value</w:t>
      </w:r>
    </w:p>
    <w:p w14:paraId="5EC8540B" w14:textId="464D149E" w:rsidR="00D000FE" w:rsidRDefault="00D000FE" w:rsidP="00D000FE"/>
    <w:p w14:paraId="45863566" w14:textId="05640386" w:rsidR="00541C19" w:rsidRDefault="00541C19" w:rsidP="00704FB3">
      <w:pPr>
        <w:spacing w:line="480" w:lineRule="auto"/>
        <w:jc w:val="both"/>
        <w:rPr>
          <w:rFonts w:ascii="Arial" w:hAnsi="Arial" w:cs="Arial"/>
          <w:sz w:val="24"/>
          <w:szCs w:val="24"/>
        </w:rPr>
      </w:pPr>
      <w:r>
        <w:rPr>
          <w:rFonts w:ascii="Arial" w:hAnsi="Arial" w:cs="Arial"/>
          <w:sz w:val="24"/>
          <w:szCs w:val="24"/>
        </w:rPr>
        <w:t>At this point it must be noted that whilst proving the correct functionality of the authentication process, the inherent concurrency of the Flask web framework has also been proved</w:t>
      </w:r>
      <w:r w:rsidR="00812F39">
        <w:rPr>
          <w:rFonts w:ascii="Arial" w:hAnsi="Arial" w:cs="Arial"/>
          <w:sz w:val="24"/>
          <w:szCs w:val="24"/>
        </w:rPr>
        <w:t xml:space="preserve"> (Pallets, N.D)</w:t>
      </w:r>
      <w:r>
        <w:rPr>
          <w:rFonts w:ascii="Arial" w:hAnsi="Arial" w:cs="Arial"/>
          <w:sz w:val="24"/>
          <w:szCs w:val="24"/>
        </w:rPr>
        <w:t>. Flask runs thread locals which is confirmed when the login process is paused by 4 seconds in line 106 of “application.py”, whilst the process waits for the global dictionary to be updated after the appropriate API call to and response from the microservice</w:t>
      </w:r>
      <w:r w:rsidR="00812F39">
        <w:rPr>
          <w:rFonts w:ascii="Arial" w:hAnsi="Arial" w:cs="Arial"/>
          <w:sz w:val="24"/>
          <w:szCs w:val="24"/>
        </w:rPr>
        <w:t xml:space="preserve"> (Pallets, N.D)</w:t>
      </w:r>
      <w:r>
        <w:rPr>
          <w:rFonts w:ascii="Arial" w:hAnsi="Arial" w:cs="Arial"/>
          <w:sz w:val="24"/>
          <w:szCs w:val="24"/>
        </w:rPr>
        <w:t xml:space="preserve">. </w:t>
      </w:r>
    </w:p>
    <w:p w14:paraId="03D4EC0A" w14:textId="77777777" w:rsidR="00396EF2" w:rsidRDefault="00D000FE" w:rsidP="00704FB3">
      <w:pPr>
        <w:spacing w:line="480" w:lineRule="auto"/>
        <w:jc w:val="both"/>
        <w:rPr>
          <w:rFonts w:ascii="Arial" w:hAnsi="Arial" w:cs="Arial"/>
          <w:color w:val="000000" w:themeColor="text1"/>
          <w:sz w:val="24"/>
          <w:szCs w:val="24"/>
        </w:rPr>
      </w:pPr>
      <w:r>
        <w:rPr>
          <w:rFonts w:ascii="Arial" w:hAnsi="Arial" w:cs="Arial"/>
          <w:sz w:val="24"/>
          <w:szCs w:val="24"/>
        </w:rPr>
        <w:t xml:space="preserve">Once testing of the correct login process had been completed, it was necessary to ensure that incorrect authentication conditions </w:t>
      </w:r>
      <w:r w:rsidR="00371E7A">
        <w:rPr>
          <w:rFonts w:ascii="Arial" w:hAnsi="Arial" w:cs="Arial"/>
          <w:sz w:val="24"/>
          <w:szCs w:val="24"/>
        </w:rPr>
        <w:t xml:space="preserve">as laid out in points 2 to 4 previously noted </w:t>
      </w:r>
      <w:r>
        <w:rPr>
          <w:rFonts w:ascii="Arial" w:hAnsi="Arial" w:cs="Arial"/>
          <w:sz w:val="24"/>
          <w:szCs w:val="24"/>
        </w:rPr>
        <w:t>had been sufficiently catered for. Therefore, a similar testing technique was used but now with</w:t>
      </w:r>
      <w:r w:rsidR="0001371B">
        <w:rPr>
          <w:rFonts w:ascii="Arial" w:hAnsi="Arial" w:cs="Arial"/>
          <w:sz w:val="24"/>
          <w:szCs w:val="24"/>
        </w:rPr>
        <w:t xml:space="preserve"> </w:t>
      </w:r>
      <w:r>
        <w:rPr>
          <w:rFonts w:ascii="Arial" w:hAnsi="Arial" w:cs="Arial"/>
          <w:sz w:val="24"/>
          <w:szCs w:val="24"/>
        </w:rPr>
        <w:t xml:space="preserve">more of a branch </w:t>
      </w:r>
      <w:r w:rsidR="0001371B">
        <w:rPr>
          <w:rFonts w:ascii="Arial" w:hAnsi="Arial" w:cs="Arial"/>
          <w:sz w:val="24"/>
          <w:szCs w:val="24"/>
        </w:rPr>
        <w:t xml:space="preserve">code </w:t>
      </w:r>
      <w:r>
        <w:rPr>
          <w:rFonts w:ascii="Arial" w:hAnsi="Arial" w:cs="Arial"/>
          <w:sz w:val="24"/>
          <w:szCs w:val="24"/>
        </w:rPr>
        <w:t xml:space="preserve">testing </w:t>
      </w:r>
      <w:r w:rsidR="0001371B">
        <w:rPr>
          <w:rFonts w:ascii="Arial" w:hAnsi="Arial" w:cs="Arial"/>
          <w:sz w:val="24"/>
          <w:szCs w:val="24"/>
        </w:rPr>
        <w:t>mentality,</w:t>
      </w:r>
      <w:r>
        <w:rPr>
          <w:rFonts w:ascii="Arial" w:hAnsi="Arial" w:cs="Arial"/>
          <w:sz w:val="24"/>
          <w:szCs w:val="24"/>
        </w:rPr>
        <w:t xml:space="preserve"> in addition to the functionality</w:t>
      </w:r>
      <w:r w:rsidR="0001371B">
        <w:rPr>
          <w:rFonts w:ascii="Arial" w:hAnsi="Arial" w:cs="Arial"/>
          <w:sz w:val="24"/>
          <w:szCs w:val="24"/>
        </w:rPr>
        <w:t xml:space="preserve"> and data flow</w:t>
      </w:r>
      <w:r>
        <w:rPr>
          <w:rFonts w:ascii="Arial" w:hAnsi="Arial" w:cs="Arial"/>
          <w:sz w:val="24"/>
          <w:szCs w:val="24"/>
        </w:rPr>
        <w:t xml:space="preserve"> test</w:t>
      </w:r>
      <w:r w:rsidR="00C15EE9">
        <w:rPr>
          <w:rFonts w:ascii="Arial" w:hAnsi="Arial" w:cs="Arial"/>
          <w:sz w:val="24"/>
          <w:szCs w:val="24"/>
        </w:rPr>
        <w:t>ing techniques</w:t>
      </w:r>
      <w:r w:rsidR="0001371B">
        <w:rPr>
          <w:rFonts w:ascii="Arial" w:hAnsi="Arial" w:cs="Arial"/>
          <w:sz w:val="24"/>
          <w:szCs w:val="24"/>
        </w:rPr>
        <w:t xml:space="preserve"> already </w:t>
      </w:r>
      <w:r w:rsidR="00C15EE9">
        <w:rPr>
          <w:rFonts w:ascii="Arial" w:hAnsi="Arial" w:cs="Arial"/>
          <w:sz w:val="24"/>
          <w:szCs w:val="24"/>
        </w:rPr>
        <w:t>used</w:t>
      </w:r>
      <w:r w:rsidR="0001371B">
        <w:rPr>
          <w:rFonts w:ascii="Arial" w:hAnsi="Arial" w:cs="Arial"/>
          <w:sz w:val="24"/>
          <w:szCs w:val="24"/>
        </w:rPr>
        <w:t xml:space="preserve"> </w:t>
      </w:r>
      <w:r w:rsidR="0001371B" w:rsidRPr="006E1B7E">
        <w:rPr>
          <w:rFonts w:ascii="Arial" w:hAnsi="Arial" w:cs="Arial"/>
          <w:sz w:val="24"/>
          <w:szCs w:val="24"/>
        </w:rPr>
        <w:t>(University of Essex Online, 202</w:t>
      </w:r>
      <w:r w:rsidR="006E1B7E" w:rsidRPr="006E1B7E">
        <w:rPr>
          <w:rFonts w:ascii="Arial" w:hAnsi="Arial" w:cs="Arial"/>
          <w:sz w:val="24"/>
          <w:szCs w:val="24"/>
        </w:rPr>
        <w:t>1</w:t>
      </w:r>
      <w:r w:rsidR="0001371B" w:rsidRPr="006E1B7E">
        <w:rPr>
          <w:rFonts w:ascii="Arial" w:hAnsi="Arial" w:cs="Arial"/>
          <w:sz w:val="24"/>
          <w:szCs w:val="24"/>
        </w:rPr>
        <w:t>).</w:t>
      </w:r>
      <w:r w:rsidR="0001371B">
        <w:rPr>
          <w:rFonts w:ascii="Arial" w:hAnsi="Arial" w:cs="Arial"/>
          <w:sz w:val="24"/>
          <w:szCs w:val="24"/>
        </w:rPr>
        <w:t xml:space="preserve"> </w:t>
      </w:r>
    </w:p>
    <w:p w14:paraId="4D83F1A1" w14:textId="76A71B72" w:rsidR="00D33059" w:rsidRDefault="00371E7A" w:rsidP="00704FB3">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If a user were to submit a form containing a username not currently present in the relevant database, the JSON object returned to the main web application still contains the previously entered username</w:t>
      </w:r>
      <w:r w:rsidR="006E7C6C">
        <w:rPr>
          <w:rFonts w:ascii="Arial" w:hAnsi="Arial" w:cs="Arial"/>
          <w:color w:val="000000" w:themeColor="text1"/>
          <w:sz w:val="24"/>
          <w:szCs w:val="24"/>
        </w:rPr>
        <w:t>,</w:t>
      </w:r>
      <w:r>
        <w:rPr>
          <w:rFonts w:ascii="Arial" w:hAnsi="Arial" w:cs="Arial"/>
          <w:color w:val="000000" w:themeColor="text1"/>
          <w:sz w:val="24"/>
          <w:szCs w:val="24"/>
        </w:rPr>
        <w:t xml:space="preserve"> but now instead of the authorisation level </w:t>
      </w:r>
      <w:r w:rsidR="006E7C6C">
        <w:rPr>
          <w:rFonts w:ascii="Arial" w:hAnsi="Arial" w:cs="Arial"/>
          <w:color w:val="000000" w:themeColor="text1"/>
          <w:sz w:val="24"/>
          <w:szCs w:val="24"/>
        </w:rPr>
        <w:t>being added, a</w:t>
      </w:r>
      <w:r w:rsidR="00042FDA">
        <w:rPr>
          <w:rFonts w:ascii="Arial" w:hAnsi="Arial" w:cs="Arial"/>
          <w:color w:val="000000" w:themeColor="text1"/>
          <w:sz w:val="24"/>
          <w:szCs w:val="24"/>
        </w:rPr>
        <w:t xml:space="preserve"> flag of “FNN” representing Failed No Name is appended as seen in Figure 10. The main web application would then not create the session as previously performed</w:t>
      </w:r>
      <w:r w:rsidR="00C72DA5">
        <w:rPr>
          <w:rFonts w:ascii="Arial" w:hAnsi="Arial" w:cs="Arial"/>
          <w:color w:val="000000" w:themeColor="text1"/>
          <w:sz w:val="24"/>
          <w:szCs w:val="24"/>
        </w:rPr>
        <w:t xml:space="preserve"> (Figure 11)</w:t>
      </w:r>
      <w:r w:rsidR="00042FDA">
        <w:rPr>
          <w:rFonts w:ascii="Arial" w:hAnsi="Arial" w:cs="Arial"/>
          <w:color w:val="000000" w:themeColor="text1"/>
          <w:sz w:val="24"/>
          <w:szCs w:val="24"/>
        </w:rPr>
        <w:t xml:space="preserve"> but send a message to the user as shown in Figure 1</w:t>
      </w:r>
      <w:r w:rsidR="00C72DA5">
        <w:rPr>
          <w:rFonts w:ascii="Arial" w:hAnsi="Arial" w:cs="Arial"/>
          <w:color w:val="000000" w:themeColor="text1"/>
          <w:sz w:val="24"/>
          <w:szCs w:val="24"/>
        </w:rPr>
        <w:t>2</w:t>
      </w:r>
      <w:r w:rsidR="00042FDA">
        <w:rPr>
          <w:rFonts w:ascii="Arial" w:hAnsi="Arial" w:cs="Arial"/>
          <w:color w:val="000000" w:themeColor="text1"/>
          <w:sz w:val="24"/>
          <w:szCs w:val="24"/>
        </w:rPr>
        <w:t>.</w:t>
      </w:r>
    </w:p>
    <w:p w14:paraId="1CF37D05" w14:textId="77777777" w:rsidR="003A26AA" w:rsidRDefault="003A26AA" w:rsidP="00704FB3">
      <w:pPr>
        <w:spacing w:line="480" w:lineRule="auto"/>
        <w:jc w:val="both"/>
        <w:rPr>
          <w:rFonts w:ascii="Arial" w:hAnsi="Arial" w:cs="Arial"/>
          <w:color w:val="000000" w:themeColor="text1"/>
          <w:sz w:val="24"/>
          <w:szCs w:val="24"/>
        </w:rPr>
      </w:pPr>
    </w:p>
    <w:p w14:paraId="0B4E1BE5" w14:textId="77777777" w:rsidR="00FD3E37" w:rsidRDefault="003A26AA" w:rsidP="00FD3E37">
      <w:pPr>
        <w:keepNext/>
        <w:spacing w:line="480" w:lineRule="auto"/>
        <w:jc w:val="both"/>
      </w:pPr>
      <w:r>
        <w:rPr>
          <w:rFonts w:ascii="Arial" w:hAnsi="Arial" w:cs="Arial"/>
          <w:noProof/>
          <w:color w:val="000000" w:themeColor="text1"/>
          <w:sz w:val="24"/>
          <w:szCs w:val="24"/>
        </w:rPr>
        <w:drawing>
          <wp:inline distT="0" distB="0" distL="0" distR="0" wp14:anchorId="2C39A4A4" wp14:editId="31E73F5F">
            <wp:extent cx="5724525" cy="36957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solidFill>
                        <a:schemeClr val="accent1"/>
                      </a:solidFill>
                    </a:ln>
                  </pic:spPr>
                </pic:pic>
              </a:graphicData>
            </a:graphic>
          </wp:inline>
        </w:drawing>
      </w:r>
    </w:p>
    <w:p w14:paraId="7760882A" w14:textId="019ED0F0" w:rsidR="00FD3E37" w:rsidRDefault="00FD3E37" w:rsidP="00FD3E3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00C72DA5">
        <w:rPr>
          <w:rFonts w:ascii="Arial" w:hAnsi="Arial" w:cs="Arial"/>
          <w:b/>
          <w:bCs/>
          <w:i w:val="0"/>
          <w:iCs w:val="0"/>
          <w:color w:val="000000" w:themeColor="text1"/>
          <w:sz w:val="20"/>
          <w:szCs w:val="20"/>
          <w:u w:val="single"/>
        </w:rPr>
        <w:t>10</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the Returned “FNN” Flag from the Microservice</w:t>
      </w:r>
    </w:p>
    <w:p w14:paraId="329981FE" w14:textId="559703C6" w:rsidR="003A26AA" w:rsidRDefault="003A26AA" w:rsidP="00704FB3">
      <w:pPr>
        <w:spacing w:line="480" w:lineRule="auto"/>
        <w:jc w:val="both"/>
        <w:rPr>
          <w:rFonts w:ascii="Arial" w:hAnsi="Arial" w:cs="Arial"/>
          <w:color w:val="000000" w:themeColor="text1"/>
          <w:sz w:val="24"/>
          <w:szCs w:val="24"/>
        </w:rPr>
      </w:pPr>
    </w:p>
    <w:p w14:paraId="1D789C52" w14:textId="3711C404" w:rsidR="00565FB2" w:rsidRDefault="00565FB2" w:rsidP="00704FB3">
      <w:pPr>
        <w:spacing w:line="480" w:lineRule="auto"/>
        <w:jc w:val="both"/>
        <w:rPr>
          <w:rFonts w:ascii="Arial" w:hAnsi="Arial" w:cs="Arial"/>
          <w:color w:val="000000" w:themeColor="text1"/>
          <w:sz w:val="24"/>
          <w:szCs w:val="24"/>
        </w:rPr>
      </w:pPr>
    </w:p>
    <w:p w14:paraId="3F999935" w14:textId="0297523C" w:rsidR="00565FB2" w:rsidRDefault="00565FB2" w:rsidP="00704FB3">
      <w:pPr>
        <w:spacing w:line="480" w:lineRule="auto"/>
        <w:jc w:val="both"/>
        <w:rPr>
          <w:rFonts w:ascii="Arial" w:hAnsi="Arial" w:cs="Arial"/>
          <w:color w:val="000000" w:themeColor="text1"/>
          <w:sz w:val="24"/>
          <w:szCs w:val="24"/>
        </w:rPr>
      </w:pPr>
    </w:p>
    <w:p w14:paraId="023A8252" w14:textId="19A631F3" w:rsidR="00565FB2" w:rsidRDefault="00565FB2" w:rsidP="00704FB3">
      <w:pPr>
        <w:spacing w:line="480" w:lineRule="auto"/>
        <w:jc w:val="both"/>
        <w:rPr>
          <w:rFonts w:ascii="Arial" w:hAnsi="Arial" w:cs="Arial"/>
          <w:color w:val="000000" w:themeColor="text1"/>
          <w:sz w:val="24"/>
          <w:szCs w:val="24"/>
        </w:rPr>
      </w:pPr>
    </w:p>
    <w:p w14:paraId="107CAE02" w14:textId="77777777" w:rsidR="00565FB2" w:rsidRDefault="00565FB2" w:rsidP="00565FB2">
      <w:pPr>
        <w:keepNext/>
        <w:spacing w:line="480" w:lineRule="auto"/>
        <w:jc w:val="both"/>
      </w:pPr>
      <w:r>
        <w:rPr>
          <w:rFonts w:ascii="Arial" w:hAnsi="Arial" w:cs="Arial"/>
          <w:noProof/>
          <w:color w:val="000000" w:themeColor="text1"/>
          <w:sz w:val="24"/>
          <w:szCs w:val="24"/>
        </w:rPr>
        <w:lastRenderedPageBreak/>
        <w:drawing>
          <wp:inline distT="0" distB="0" distL="0" distR="0" wp14:anchorId="2C39A54C" wp14:editId="3A872AC7">
            <wp:extent cx="5731510" cy="2780030"/>
            <wp:effectExtent l="19050" t="19050" r="21590" b="203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solidFill>
                        <a:schemeClr val="accent1"/>
                      </a:solidFill>
                    </a:ln>
                  </pic:spPr>
                </pic:pic>
              </a:graphicData>
            </a:graphic>
          </wp:inline>
        </w:drawing>
      </w:r>
    </w:p>
    <w:p w14:paraId="175AC678" w14:textId="2248A1EA" w:rsidR="00565FB2" w:rsidRDefault="00565FB2" w:rsidP="00565FB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11</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Web Application Response to the User Showing no Session Cookie</w:t>
      </w:r>
    </w:p>
    <w:p w14:paraId="57784681" w14:textId="77777777" w:rsidR="00565FB2" w:rsidRPr="00565FB2" w:rsidRDefault="00565FB2" w:rsidP="00565FB2"/>
    <w:p w14:paraId="7508385C" w14:textId="77777777" w:rsidR="00C72DA5" w:rsidRDefault="003A26AA" w:rsidP="00C72DA5">
      <w:pPr>
        <w:keepNext/>
        <w:spacing w:line="480" w:lineRule="auto"/>
        <w:jc w:val="both"/>
      </w:pPr>
      <w:r>
        <w:rPr>
          <w:rFonts w:ascii="Arial" w:hAnsi="Arial" w:cs="Arial"/>
          <w:noProof/>
          <w:color w:val="000000" w:themeColor="text1"/>
          <w:sz w:val="24"/>
          <w:szCs w:val="24"/>
        </w:rPr>
        <w:drawing>
          <wp:inline distT="0" distB="0" distL="0" distR="0" wp14:anchorId="7BFEEAE8" wp14:editId="021E38C5">
            <wp:extent cx="5724525" cy="35528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solidFill>
                        <a:schemeClr val="accent1"/>
                      </a:solidFill>
                    </a:ln>
                  </pic:spPr>
                </pic:pic>
              </a:graphicData>
            </a:graphic>
          </wp:inline>
        </w:drawing>
      </w:r>
    </w:p>
    <w:p w14:paraId="46B5AE39" w14:textId="556AF4C4" w:rsidR="00C72DA5" w:rsidRDefault="00C72DA5" w:rsidP="00C72DA5">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 xml:space="preserve">Web Application Response to the User who entered an Incorrect </w:t>
      </w:r>
      <w:r w:rsidR="00796489">
        <w:rPr>
          <w:rFonts w:ascii="Arial" w:hAnsi="Arial" w:cs="Arial"/>
          <w:b/>
          <w:bCs/>
          <w:i w:val="0"/>
          <w:iCs w:val="0"/>
          <w:color w:val="000000" w:themeColor="text1"/>
          <w:sz w:val="20"/>
          <w:szCs w:val="20"/>
          <w:u w:val="single"/>
        </w:rPr>
        <w:t>Username</w:t>
      </w:r>
    </w:p>
    <w:p w14:paraId="6F6D665C" w14:textId="031525E9" w:rsidR="00D33059" w:rsidRDefault="00D33059" w:rsidP="00704FB3">
      <w:pPr>
        <w:spacing w:line="480" w:lineRule="auto"/>
        <w:jc w:val="both"/>
      </w:pPr>
    </w:p>
    <w:p w14:paraId="5D5C1184" w14:textId="3018E5CC" w:rsidR="002475A5" w:rsidRDefault="002475A5" w:rsidP="00704FB3">
      <w:pPr>
        <w:spacing w:line="480" w:lineRule="auto"/>
        <w:jc w:val="both"/>
      </w:pPr>
    </w:p>
    <w:p w14:paraId="62ED11B1" w14:textId="48BBC3DA" w:rsidR="005C4884" w:rsidRPr="00796489" w:rsidRDefault="002475A5" w:rsidP="00796489">
      <w:pPr>
        <w:spacing w:line="480" w:lineRule="auto"/>
        <w:jc w:val="both"/>
        <w:rPr>
          <w:rFonts w:ascii="Arial" w:hAnsi="Arial" w:cs="Arial"/>
          <w:sz w:val="24"/>
          <w:szCs w:val="24"/>
        </w:rPr>
      </w:pPr>
      <w:r w:rsidRPr="002475A5">
        <w:rPr>
          <w:rFonts w:ascii="Arial" w:hAnsi="Arial" w:cs="Arial"/>
          <w:sz w:val="24"/>
          <w:szCs w:val="24"/>
        </w:rPr>
        <w:lastRenderedPageBreak/>
        <w:t>Should the username exist but the password be incorrect the flag of “F” is returned to the main web application by the microservice (Figure 13), and the browser displays the message as seen in figure 14</w:t>
      </w:r>
    </w:p>
    <w:p w14:paraId="7B3BD87C" w14:textId="77777777" w:rsidR="00796489" w:rsidRDefault="002475A5" w:rsidP="00796489">
      <w:pPr>
        <w:keepNext/>
      </w:pPr>
      <w:r>
        <w:rPr>
          <w:noProof/>
        </w:rPr>
        <w:drawing>
          <wp:inline distT="0" distB="0" distL="0" distR="0" wp14:anchorId="40251E3C" wp14:editId="5ABD916B">
            <wp:extent cx="5724525" cy="3810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14:paraId="4CC09E18" w14:textId="1F7F7CF0" w:rsidR="00D0293F" w:rsidRDefault="00D0293F" w:rsidP="00D0293F">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the Returned “F” Flag from the Microservice</w:t>
      </w:r>
    </w:p>
    <w:p w14:paraId="76698510" w14:textId="77777777" w:rsidR="00796489" w:rsidRDefault="00796489" w:rsidP="00DE5393">
      <w:pPr>
        <w:keepNext/>
        <w:jc w:val="center"/>
      </w:pPr>
      <w:r>
        <w:rPr>
          <w:noProof/>
        </w:rPr>
        <w:drawing>
          <wp:inline distT="0" distB="0" distL="0" distR="0" wp14:anchorId="7325FD89" wp14:editId="4B75C84C">
            <wp:extent cx="4838700" cy="3027207"/>
            <wp:effectExtent l="0" t="0" r="0" b="190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5161" cy="3031249"/>
                    </a:xfrm>
                    <a:prstGeom prst="rect">
                      <a:avLst/>
                    </a:prstGeom>
                    <a:noFill/>
                    <a:ln>
                      <a:noFill/>
                    </a:ln>
                  </pic:spPr>
                </pic:pic>
              </a:graphicData>
            </a:graphic>
          </wp:inline>
        </w:drawing>
      </w:r>
    </w:p>
    <w:p w14:paraId="581213CB" w14:textId="631D3019" w:rsidR="00796489" w:rsidRDefault="00796489" w:rsidP="0079648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Web Application Response to the User who entered an Incorrect Password</w:t>
      </w:r>
    </w:p>
    <w:p w14:paraId="126456A3" w14:textId="3B116592" w:rsidR="00A01536" w:rsidRDefault="00FC3312" w:rsidP="006E1B7E">
      <w:pPr>
        <w:spacing w:line="480" w:lineRule="auto"/>
        <w:rPr>
          <w:rFonts w:ascii="Arial" w:hAnsi="Arial" w:cs="Arial"/>
          <w:sz w:val="24"/>
          <w:szCs w:val="24"/>
        </w:rPr>
      </w:pPr>
      <w:r>
        <w:rPr>
          <w:rFonts w:ascii="Arial" w:hAnsi="Arial" w:cs="Arial"/>
          <w:sz w:val="24"/>
          <w:szCs w:val="24"/>
        </w:rPr>
        <w:lastRenderedPageBreak/>
        <w:t xml:space="preserve">Injection attacks on web applications </w:t>
      </w:r>
      <w:r>
        <w:rPr>
          <w:rFonts w:ascii="Arial" w:hAnsi="Arial" w:cs="Arial"/>
          <w:sz w:val="24"/>
          <w:szCs w:val="24"/>
        </w:rPr>
        <w:t>are common</w:t>
      </w:r>
      <w:r>
        <w:rPr>
          <w:rFonts w:ascii="Arial" w:hAnsi="Arial" w:cs="Arial"/>
          <w:sz w:val="24"/>
          <w:szCs w:val="24"/>
        </w:rPr>
        <w:t xml:space="preserve"> (OWASP, N.D). Therefore, it was essential that this was tested. Figure 15 presents popular SQL attacks that are used, and that was used to test the program (Bricks, N.D).</w:t>
      </w:r>
    </w:p>
    <w:p w14:paraId="3457E84B" w14:textId="77777777" w:rsidR="00FC3312" w:rsidRDefault="00FC3312" w:rsidP="00FC3312">
      <w:pPr>
        <w:keepNext/>
        <w:spacing w:line="480" w:lineRule="auto"/>
        <w:jc w:val="center"/>
      </w:pPr>
      <w:r>
        <w:rPr>
          <w:rFonts w:ascii="Arial" w:hAnsi="Arial" w:cs="Arial"/>
          <w:noProof/>
          <w:sz w:val="24"/>
          <w:szCs w:val="24"/>
        </w:rPr>
        <w:drawing>
          <wp:inline distT="0" distB="0" distL="0" distR="0" wp14:anchorId="5548401E" wp14:editId="224D0447">
            <wp:extent cx="3722613" cy="537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7028" cy="5392902"/>
                    </a:xfrm>
                    <a:prstGeom prst="rect">
                      <a:avLst/>
                    </a:prstGeom>
                    <a:noFill/>
                    <a:ln>
                      <a:noFill/>
                    </a:ln>
                  </pic:spPr>
                </pic:pic>
              </a:graphicData>
            </a:graphic>
          </wp:inline>
        </w:drawing>
      </w:r>
    </w:p>
    <w:p w14:paraId="056DE9B6" w14:textId="605F7B8A" w:rsidR="00FC3312" w:rsidRDefault="00FC3312" w:rsidP="00FC331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Popular SQL Injection Attacks used to test the Distributed Program</w:t>
      </w:r>
      <w:r w:rsidR="001F11AD">
        <w:rPr>
          <w:rFonts w:ascii="Arial" w:hAnsi="Arial" w:cs="Arial"/>
          <w:b/>
          <w:bCs/>
          <w:i w:val="0"/>
          <w:iCs w:val="0"/>
          <w:color w:val="000000" w:themeColor="text1"/>
          <w:sz w:val="20"/>
          <w:szCs w:val="20"/>
          <w:u w:val="single"/>
        </w:rPr>
        <w:t xml:space="preserve"> (Bricks, N.D)</w:t>
      </w:r>
    </w:p>
    <w:p w14:paraId="1625354A" w14:textId="77777777" w:rsidR="00675844" w:rsidRDefault="00675844" w:rsidP="006E1B7E">
      <w:pPr>
        <w:spacing w:line="480" w:lineRule="auto"/>
        <w:rPr>
          <w:rFonts w:ascii="Arial" w:hAnsi="Arial" w:cs="Arial"/>
          <w:sz w:val="24"/>
          <w:szCs w:val="24"/>
        </w:rPr>
      </w:pPr>
    </w:p>
    <w:p w14:paraId="01DB8FA1" w14:textId="77777777" w:rsidR="00675844" w:rsidRDefault="00675844" w:rsidP="006E1B7E">
      <w:pPr>
        <w:spacing w:line="480" w:lineRule="auto"/>
        <w:rPr>
          <w:rFonts w:ascii="Arial" w:hAnsi="Arial" w:cs="Arial"/>
          <w:sz w:val="24"/>
          <w:szCs w:val="24"/>
        </w:rPr>
      </w:pPr>
    </w:p>
    <w:p w14:paraId="2B6DDF57" w14:textId="77777777" w:rsidR="00675844" w:rsidRDefault="00675844" w:rsidP="006E1B7E">
      <w:pPr>
        <w:spacing w:line="480" w:lineRule="auto"/>
        <w:rPr>
          <w:rFonts w:ascii="Arial" w:hAnsi="Arial" w:cs="Arial"/>
          <w:sz w:val="24"/>
          <w:szCs w:val="24"/>
        </w:rPr>
      </w:pPr>
    </w:p>
    <w:p w14:paraId="295BC51C" w14:textId="3F83A6E7" w:rsidR="00A01536" w:rsidRPr="00A01536" w:rsidRDefault="00A01536" w:rsidP="006E1B7E">
      <w:pPr>
        <w:spacing w:line="480" w:lineRule="auto"/>
        <w:rPr>
          <w:rFonts w:ascii="Arial" w:hAnsi="Arial" w:cs="Arial"/>
          <w:sz w:val="24"/>
          <w:szCs w:val="24"/>
        </w:rPr>
      </w:pPr>
      <w:r>
        <w:rPr>
          <w:rFonts w:ascii="Arial" w:hAnsi="Arial" w:cs="Arial"/>
          <w:sz w:val="24"/>
          <w:szCs w:val="24"/>
        </w:rPr>
        <w:lastRenderedPageBreak/>
        <w:t xml:space="preserve">As a sample of running the test injections in Figure 15, Figures 17 and 19 depict the program’s response to row 5 and 6’s code. </w:t>
      </w:r>
    </w:p>
    <w:p w14:paraId="1C04990D" w14:textId="77777777" w:rsidR="00A01536" w:rsidRDefault="00A01536" w:rsidP="00A01536">
      <w:pPr>
        <w:keepNext/>
        <w:spacing w:line="480" w:lineRule="auto"/>
        <w:jc w:val="center"/>
      </w:pPr>
      <w:r w:rsidRPr="00A01536">
        <w:rPr>
          <w:rFonts w:ascii="Arial" w:hAnsi="Arial" w:cs="Arial"/>
          <w:noProof/>
          <w:sz w:val="28"/>
          <w:szCs w:val="28"/>
        </w:rPr>
        <w:drawing>
          <wp:inline distT="0" distB="0" distL="0" distR="0" wp14:anchorId="550242FB" wp14:editId="77356707">
            <wp:extent cx="3774281" cy="3019425"/>
            <wp:effectExtent l="19050" t="1905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819" cy="3021456"/>
                    </a:xfrm>
                    <a:prstGeom prst="rect">
                      <a:avLst/>
                    </a:prstGeom>
                    <a:noFill/>
                    <a:ln>
                      <a:solidFill>
                        <a:schemeClr val="accent1"/>
                      </a:solidFill>
                    </a:ln>
                  </pic:spPr>
                </pic:pic>
              </a:graphicData>
            </a:graphic>
          </wp:inline>
        </w:drawing>
      </w:r>
    </w:p>
    <w:p w14:paraId="1E72CA96" w14:textId="46E55774" w:rsidR="00A01536" w:rsidRDefault="00A01536" w:rsidP="00A0153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6</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First SQL Injection Input into Program </w:t>
      </w:r>
    </w:p>
    <w:p w14:paraId="254D3B07" w14:textId="77777777" w:rsidR="00A01536" w:rsidRPr="00A01536" w:rsidRDefault="00A01536" w:rsidP="00A01536"/>
    <w:p w14:paraId="63B993A3" w14:textId="77777777" w:rsidR="00A01536" w:rsidRDefault="00A01536" w:rsidP="00A01536">
      <w:pPr>
        <w:keepNext/>
        <w:spacing w:line="480" w:lineRule="auto"/>
        <w:jc w:val="center"/>
      </w:pPr>
      <w:r w:rsidRPr="00A01536">
        <w:rPr>
          <w:rFonts w:ascii="Arial" w:hAnsi="Arial" w:cs="Arial"/>
          <w:noProof/>
          <w:sz w:val="28"/>
          <w:szCs w:val="28"/>
        </w:rPr>
        <w:drawing>
          <wp:inline distT="0" distB="0" distL="0" distR="0" wp14:anchorId="054B9492" wp14:editId="60C031B1">
            <wp:extent cx="3583047" cy="3114675"/>
            <wp:effectExtent l="19050" t="19050" r="1778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6003" cy="3117245"/>
                    </a:xfrm>
                    <a:prstGeom prst="rect">
                      <a:avLst/>
                    </a:prstGeom>
                    <a:noFill/>
                    <a:ln>
                      <a:solidFill>
                        <a:schemeClr val="accent1"/>
                      </a:solidFill>
                    </a:ln>
                  </pic:spPr>
                </pic:pic>
              </a:graphicData>
            </a:graphic>
          </wp:inline>
        </w:drawing>
      </w:r>
    </w:p>
    <w:p w14:paraId="54BAFE2F" w14:textId="54CF26C5" w:rsidR="00A01536" w:rsidRDefault="00A01536" w:rsidP="00A0153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7</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Program</w:t>
      </w:r>
      <w:r>
        <w:rPr>
          <w:rFonts w:ascii="Arial" w:hAnsi="Arial" w:cs="Arial"/>
          <w:b/>
          <w:bCs/>
          <w:i w:val="0"/>
          <w:iCs w:val="0"/>
          <w:color w:val="000000" w:themeColor="text1"/>
          <w:sz w:val="20"/>
          <w:szCs w:val="20"/>
          <w:u w:val="single"/>
        </w:rPr>
        <w:t xml:space="preserve">’s Response to </w:t>
      </w:r>
      <w:r>
        <w:rPr>
          <w:rFonts w:ascii="Arial" w:hAnsi="Arial" w:cs="Arial"/>
          <w:b/>
          <w:bCs/>
          <w:i w:val="0"/>
          <w:iCs w:val="0"/>
          <w:color w:val="000000" w:themeColor="text1"/>
          <w:sz w:val="20"/>
          <w:szCs w:val="20"/>
          <w:u w:val="single"/>
        </w:rPr>
        <w:t xml:space="preserve">First SQL Injection </w:t>
      </w:r>
    </w:p>
    <w:p w14:paraId="58D3C698" w14:textId="77777777" w:rsidR="00A817A1" w:rsidRDefault="00A817A1" w:rsidP="00A817A1">
      <w:pPr>
        <w:keepNext/>
        <w:spacing w:line="480" w:lineRule="auto"/>
        <w:jc w:val="center"/>
      </w:pPr>
      <w:r w:rsidRPr="00A817A1">
        <w:rPr>
          <w:rFonts w:ascii="Arial" w:hAnsi="Arial" w:cs="Arial"/>
          <w:noProof/>
          <w:sz w:val="28"/>
          <w:szCs w:val="28"/>
        </w:rPr>
        <w:lastRenderedPageBreak/>
        <w:drawing>
          <wp:inline distT="0" distB="0" distL="0" distR="0" wp14:anchorId="5041DC70" wp14:editId="3C209F53">
            <wp:extent cx="3667125" cy="2900860"/>
            <wp:effectExtent l="19050" t="19050" r="9525"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9275" cy="2902561"/>
                    </a:xfrm>
                    <a:prstGeom prst="rect">
                      <a:avLst/>
                    </a:prstGeom>
                    <a:noFill/>
                    <a:ln>
                      <a:solidFill>
                        <a:schemeClr val="accent1"/>
                      </a:solidFill>
                    </a:ln>
                  </pic:spPr>
                </pic:pic>
              </a:graphicData>
            </a:graphic>
          </wp:inline>
        </w:drawing>
      </w:r>
    </w:p>
    <w:p w14:paraId="1684D525" w14:textId="082A101C" w:rsidR="00A817A1" w:rsidRDefault="00A817A1" w:rsidP="00A817A1">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Pr>
          <w:rFonts w:ascii="Arial" w:hAnsi="Arial" w:cs="Arial"/>
          <w:b/>
          <w:bCs/>
          <w:i w:val="0"/>
          <w:iCs w:val="0"/>
          <w:color w:val="000000" w:themeColor="text1"/>
          <w:sz w:val="20"/>
          <w:szCs w:val="20"/>
          <w:u w:val="single"/>
        </w:rPr>
        <w:t>8</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Second</w:t>
      </w:r>
      <w:r>
        <w:rPr>
          <w:rFonts w:ascii="Arial" w:hAnsi="Arial" w:cs="Arial"/>
          <w:b/>
          <w:bCs/>
          <w:i w:val="0"/>
          <w:iCs w:val="0"/>
          <w:color w:val="000000" w:themeColor="text1"/>
          <w:sz w:val="20"/>
          <w:szCs w:val="20"/>
          <w:u w:val="single"/>
        </w:rPr>
        <w:t xml:space="preserve"> SQL Injection Input into Program </w:t>
      </w:r>
    </w:p>
    <w:p w14:paraId="50B8B57F" w14:textId="77777777" w:rsidR="00E21519" w:rsidRPr="00E21519" w:rsidRDefault="00E21519" w:rsidP="00E21519"/>
    <w:p w14:paraId="5BBB0A2C" w14:textId="77777777" w:rsidR="00A817A1" w:rsidRDefault="00A817A1" w:rsidP="00A817A1">
      <w:pPr>
        <w:keepNext/>
        <w:spacing w:line="480" w:lineRule="auto"/>
        <w:jc w:val="center"/>
      </w:pPr>
      <w:r w:rsidRPr="00A817A1">
        <w:rPr>
          <w:rFonts w:ascii="Arial" w:hAnsi="Arial" w:cs="Arial"/>
          <w:noProof/>
          <w:sz w:val="28"/>
          <w:szCs w:val="28"/>
        </w:rPr>
        <w:drawing>
          <wp:inline distT="0" distB="0" distL="0" distR="0" wp14:anchorId="79C97CC9" wp14:editId="2235070F">
            <wp:extent cx="3494897" cy="2971800"/>
            <wp:effectExtent l="19050" t="19050" r="1079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7650" cy="2974141"/>
                    </a:xfrm>
                    <a:prstGeom prst="rect">
                      <a:avLst/>
                    </a:prstGeom>
                    <a:noFill/>
                    <a:ln>
                      <a:solidFill>
                        <a:schemeClr val="accent1"/>
                      </a:solidFill>
                    </a:ln>
                  </pic:spPr>
                </pic:pic>
              </a:graphicData>
            </a:graphic>
          </wp:inline>
        </w:drawing>
      </w:r>
    </w:p>
    <w:p w14:paraId="2A589F67" w14:textId="4350022A" w:rsidR="00A817A1" w:rsidRDefault="00A817A1" w:rsidP="00A817A1">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1</w:t>
      </w:r>
      <w:r w:rsidR="00582DE4">
        <w:rPr>
          <w:rFonts w:ascii="Arial" w:hAnsi="Arial" w:cs="Arial"/>
          <w:b/>
          <w:bCs/>
          <w:i w:val="0"/>
          <w:iCs w:val="0"/>
          <w:color w:val="000000" w:themeColor="text1"/>
          <w:sz w:val="20"/>
          <w:szCs w:val="20"/>
          <w:u w:val="single"/>
        </w:rPr>
        <w:t>9</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Program’s Response to </w:t>
      </w:r>
      <w:r>
        <w:rPr>
          <w:rFonts w:ascii="Arial" w:hAnsi="Arial" w:cs="Arial"/>
          <w:b/>
          <w:bCs/>
          <w:i w:val="0"/>
          <w:iCs w:val="0"/>
          <w:color w:val="000000" w:themeColor="text1"/>
          <w:sz w:val="20"/>
          <w:szCs w:val="20"/>
          <w:u w:val="single"/>
        </w:rPr>
        <w:t>Second</w:t>
      </w:r>
      <w:r>
        <w:rPr>
          <w:rFonts w:ascii="Arial" w:hAnsi="Arial" w:cs="Arial"/>
          <w:b/>
          <w:bCs/>
          <w:i w:val="0"/>
          <w:iCs w:val="0"/>
          <w:color w:val="000000" w:themeColor="text1"/>
          <w:sz w:val="20"/>
          <w:szCs w:val="20"/>
          <w:u w:val="single"/>
        </w:rPr>
        <w:t xml:space="preserve"> SQL Injection </w:t>
      </w:r>
    </w:p>
    <w:p w14:paraId="06E720FB" w14:textId="14E0B7C4" w:rsidR="00A01536" w:rsidRDefault="00A01536" w:rsidP="006E1B7E">
      <w:pPr>
        <w:spacing w:line="480" w:lineRule="auto"/>
        <w:rPr>
          <w:rFonts w:ascii="Arial" w:hAnsi="Arial" w:cs="Arial"/>
          <w:sz w:val="28"/>
          <w:szCs w:val="28"/>
          <w:u w:val="single"/>
        </w:rPr>
      </w:pPr>
    </w:p>
    <w:p w14:paraId="0BF6A4FC" w14:textId="102415AA" w:rsidR="00A817A1" w:rsidRDefault="00A817A1" w:rsidP="006E1B7E">
      <w:pPr>
        <w:spacing w:line="480" w:lineRule="auto"/>
        <w:rPr>
          <w:rFonts w:ascii="Arial" w:hAnsi="Arial" w:cs="Arial"/>
          <w:sz w:val="28"/>
          <w:szCs w:val="28"/>
          <w:u w:val="single"/>
        </w:rPr>
      </w:pPr>
    </w:p>
    <w:p w14:paraId="535FE47D" w14:textId="41FEC954" w:rsidR="00A817A1" w:rsidRDefault="00E21519" w:rsidP="006E1B7E">
      <w:pPr>
        <w:spacing w:line="480" w:lineRule="auto"/>
        <w:rPr>
          <w:rFonts w:ascii="Arial" w:hAnsi="Arial" w:cs="Arial"/>
          <w:sz w:val="28"/>
          <w:szCs w:val="28"/>
          <w:u w:val="single"/>
        </w:rPr>
      </w:pPr>
      <w:r>
        <w:rPr>
          <w:rFonts w:ascii="Arial" w:hAnsi="Arial" w:cs="Arial"/>
          <w:sz w:val="28"/>
          <w:szCs w:val="28"/>
          <w:u w:val="single"/>
        </w:rPr>
        <w:lastRenderedPageBreak/>
        <w:t xml:space="preserve">Multiple Sessions and Logging Out </w:t>
      </w:r>
    </w:p>
    <w:p w14:paraId="667E676A" w14:textId="1894B345" w:rsidR="00E21519" w:rsidRDefault="00E21519" w:rsidP="006E1B7E">
      <w:pPr>
        <w:spacing w:line="480" w:lineRule="auto"/>
        <w:rPr>
          <w:rFonts w:ascii="Arial" w:hAnsi="Arial" w:cs="Arial"/>
          <w:sz w:val="24"/>
          <w:szCs w:val="24"/>
        </w:rPr>
      </w:pPr>
      <w:r>
        <w:rPr>
          <w:rFonts w:ascii="Arial" w:hAnsi="Arial" w:cs="Arial"/>
          <w:sz w:val="24"/>
          <w:szCs w:val="24"/>
        </w:rPr>
        <w:t xml:space="preserve">Multiple sessions with the web server needed to be tested, where it was ensured that each user maintained a unique session ID in the form of the previously mentioned session cookie. This is important because </w:t>
      </w:r>
      <w:r w:rsidR="00033FF5">
        <w:rPr>
          <w:rFonts w:ascii="Arial" w:hAnsi="Arial" w:cs="Arial"/>
          <w:sz w:val="24"/>
          <w:szCs w:val="24"/>
        </w:rPr>
        <w:t>if sessions are mixed a user or attacker could possibly attain a legitimate user’s session, and at a level of authorisation higher than the default.</w:t>
      </w:r>
      <w:r w:rsidR="000B5880">
        <w:rPr>
          <w:rFonts w:ascii="Arial" w:hAnsi="Arial" w:cs="Arial"/>
          <w:sz w:val="24"/>
          <w:szCs w:val="24"/>
        </w:rPr>
        <w:t xml:space="preserve"> To test this scenario two separate browser applications were used, as the browser caches any session cookies, therefore overwriting any previously set ones when a new session is created. Each browser was checked to see a unique session cookie from the application was present.</w:t>
      </w:r>
      <w:r w:rsidR="00582DE4">
        <w:rPr>
          <w:rFonts w:ascii="Arial" w:hAnsi="Arial" w:cs="Arial"/>
          <w:sz w:val="24"/>
          <w:szCs w:val="24"/>
        </w:rPr>
        <w:t xml:space="preserve"> Using the developer tools resident in browsers </w:t>
      </w:r>
      <w:r w:rsidR="00650937">
        <w:rPr>
          <w:rFonts w:ascii="Arial" w:hAnsi="Arial" w:cs="Arial"/>
          <w:sz w:val="24"/>
          <w:szCs w:val="24"/>
        </w:rPr>
        <w:t>Figures</w:t>
      </w:r>
      <w:r w:rsidR="00582DE4">
        <w:rPr>
          <w:rFonts w:ascii="Arial" w:hAnsi="Arial" w:cs="Arial"/>
          <w:sz w:val="24"/>
          <w:szCs w:val="24"/>
        </w:rPr>
        <w:t xml:space="preserve"> 20 and 21 were produced.</w:t>
      </w:r>
      <w:r w:rsidR="00DB15D2">
        <w:rPr>
          <w:rFonts w:ascii="Arial" w:hAnsi="Arial" w:cs="Arial"/>
          <w:sz w:val="24"/>
          <w:szCs w:val="24"/>
        </w:rPr>
        <w:t xml:space="preserve"> Careful evaluation of the two figures will prove that separate session identifiers are present.</w:t>
      </w:r>
    </w:p>
    <w:p w14:paraId="73280672" w14:textId="618C4796" w:rsidR="00582DE4" w:rsidRDefault="00582DE4" w:rsidP="006E1B7E">
      <w:pPr>
        <w:spacing w:line="480" w:lineRule="auto"/>
        <w:rPr>
          <w:rFonts w:ascii="Arial" w:hAnsi="Arial" w:cs="Arial"/>
          <w:sz w:val="24"/>
          <w:szCs w:val="24"/>
        </w:rPr>
      </w:pPr>
    </w:p>
    <w:p w14:paraId="5DA32F37" w14:textId="072B6A09" w:rsidR="00582DE4" w:rsidRDefault="00582DE4" w:rsidP="006E1B7E">
      <w:pPr>
        <w:spacing w:line="480" w:lineRule="auto"/>
        <w:rPr>
          <w:rFonts w:ascii="Arial" w:hAnsi="Arial" w:cs="Arial"/>
          <w:noProof/>
          <w:sz w:val="24"/>
          <w:szCs w:val="24"/>
        </w:rPr>
      </w:pPr>
    </w:p>
    <w:p w14:paraId="278F80BC" w14:textId="762EA769" w:rsidR="00582DE4" w:rsidRDefault="00582DE4" w:rsidP="006E1B7E">
      <w:pPr>
        <w:spacing w:line="480" w:lineRule="auto"/>
        <w:rPr>
          <w:rFonts w:ascii="Arial" w:hAnsi="Arial" w:cs="Arial"/>
          <w:noProof/>
          <w:sz w:val="24"/>
          <w:szCs w:val="24"/>
        </w:rPr>
      </w:pPr>
    </w:p>
    <w:p w14:paraId="76D95FA0" w14:textId="0C368054" w:rsidR="00582DE4" w:rsidRDefault="00582DE4" w:rsidP="006E1B7E">
      <w:pPr>
        <w:spacing w:line="480" w:lineRule="auto"/>
        <w:rPr>
          <w:rFonts w:ascii="Arial" w:hAnsi="Arial" w:cs="Arial"/>
          <w:noProof/>
          <w:sz w:val="24"/>
          <w:szCs w:val="24"/>
        </w:rPr>
      </w:pPr>
    </w:p>
    <w:p w14:paraId="21E5CC17" w14:textId="07D36354" w:rsidR="00582DE4" w:rsidRDefault="00582DE4" w:rsidP="006E1B7E">
      <w:pPr>
        <w:spacing w:line="480" w:lineRule="auto"/>
        <w:rPr>
          <w:rFonts w:ascii="Arial" w:hAnsi="Arial" w:cs="Arial"/>
          <w:noProof/>
          <w:sz w:val="24"/>
          <w:szCs w:val="24"/>
        </w:rPr>
      </w:pPr>
    </w:p>
    <w:p w14:paraId="5396403E" w14:textId="462B633D" w:rsidR="00582DE4" w:rsidRDefault="00582DE4" w:rsidP="006E1B7E">
      <w:pPr>
        <w:spacing w:line="480" w:lineRule="auto"/>
        <w:rPr>
          <w:rFonts w:ascii="Arial" w:hAnsi="Arial" w:cs="Arial"/>
          <w:noProof/>
          <w:sz w:val="24"/>
          <w:szCs w:val="24"/>
        </w:rPr>
      </w:pPr>
    </w:p>
    <w:p w14:paraId="098AF767" w14:textId="3341CE89" w:rsidR="00582DE4" w:rsidRDefault="00582DE4" w:rsidP="006E1B7E">
      <w:pPr>
        <w:spacing w:line="480" w:lineRule="auto"/>
        <w:rPr>
          <w:rFonts w:ascii="Arial" w:hAnsi="Arial" w:cs="Arial"/>
          <w:noProof/>
          <w:sz w:val="24"/>
          <w:szCs w:val="24"/>
        </w:rPr>
      </w:pPr>
    </w:p>
    <w:p w14:paraId="7E9D265F" w14:textId="6DD60B16" w:rsidR="00582DE4" w:rsidRDefault="00582DE4" w:rsidP="006E1B7E">
      <w:pPr>
        <w:spacing w:line="480" w:lineRule="auto"/>
        <w:rPr>
          <w:rFonts w:ascii="Arial" w:hAnsi="Arial" w:cs="Arial"/>
          <w:noProof/>
          <w:sz w:val="24"/>
          <w:szCs w:val="24"/>
        </w:rPr>
      </w:pPr>
    </w:p>
    <w:p w14:paraId="47743F81" w14:textId="51B52316" w:rsidR="00582DE4" w:rsidRDefault="00582DE4" w:rsidP="006E1B7E">
      <w:pPr>
        <w:spacing w:line="480" w:lineRule="auto"/>
        <w:rPr>
          <w:rFonts w:ascii="Arial" w:hAnsi="Arial" w:cs="Arial"/>
          <w:noProof/>
          <w:sz w:val="24"/>
          <w:szCs w:val="24"/>
        </w:rPr>
      </w:pPr>
    </w:p>
    <w:p w14:paraId="2D0FDA0F" w14:textId="542D4DD6" w:rsidR="00582DE4" w:rsidRDefault="00582DE4" w:rsidP="006E1B7E">
      <w:pPr>
        <w:spacing w:line="480" w:lineRule="auto"/>
        <w:rPr>
          <w:rFonts w:ascii="Arial" w:hAnsi="Arial" w:cs="Arial"/>
          <w:noProof/>
          <w:sz w:val="24"/>
          <w:szCs w:val="24"/>
        </w:rPr>
      </w:pPr>
    </w:p>
    <w:p w14:paraId="690FE328" w14:textId="218A5C43" w:rsidR="00582DE4" w:rsidRDefault="00582DE4" w:rsidP="006E1B7E">
      <w:pPr>
        <w:spacing w:line="480" w:lineRule="auto"/>
        <w:rPr>
          <w:rFonts w:ascii="Arial" w:hAnsi="Arial" w:cs="Arial"/>
          <w:noProof/>
          <w:sz w:val="24"/>
          <w:szCs w:val="24"/>
        </w:rPr>
      </w:pPr>
    </w:p>
    <w:p w14:paraId="36FCEA2B" w14:textId="77777777" w:rsidR="00582DE4" w:rsidRDefault="00582DE4" w:rsidP="006E1B7E">
      <w:pPr>
        <w:spacing w:line="480" w:lineRule="auto"/>
        <w:rPr>
          <w:rFonts w:ascii="Arial" w:hAnsi="Arial" w:cs="Arial"/>
          <w:noProof/>
          <w:sz w:val="24"/>
          <w:szCs w:val="24"/>
        </w:rPr>
        <w:sectPr w:rsidR="00582DE4">
          <w:footerReference w:type="default" r:id="rId27"/>
          <w:pgSz w:w="11906" w:h="16838"/>
          <w:pgMar w:top="1440" w:right="1440" w:bottom="1440" w:left="1440" w:header="708" w:footer="708" w:gutter="0"/>
          <w:cols w:space="708"/>
          <w:docGrid w:linePitch="360"/>
        </w:sectPr>
      </w:pPr>
    </w:p>
    <w:p w14:paraId="73258568" w14:textId="77777777" w:rsidR="00C07719" w:rsidRDefault="00582DE4" w:rsidP="00C07719">
      <w:pPr>
        <w:keepNext/>
        <w:spacing w:line="480" w:lineRule="auto"/>
        <w:jc w:val="center"/>
      </w:pPr>
      <w:r>
        <w:rPr>
          <w:rFonts w:ascii="Arial" w:hAnsi="Arial" w:cs="Arial"/>
          <w:noProof/>
          <w:sz w:val="24"/>
          <w:szCs w:val="24"/>
        </w:rPr>
        <w:lastRenderedPageBreak/>
        <w:drawing>
          <wp:inline distT="0" distB="0" distL="0" distR="0" wp14:anchorId="6B42B120" wp14:editId="6521DD7B">
            <wp:extent cx="8848725" cy="2171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48725" cy="2171700"/>
                    </a:xfrm>
                    <a:prstGeom prst="rect">
                      <a:avLst/>
                    </a:prstGeom>
                    <a:noFill/>
                    <a:ln>
                      <a:noFill/>
                    </a:ln>
                  </pic:spPr>
                </pic:pic>
              </a:graphicData>
            </a:graphic>
          </wp:inline>
        </w:drawing>
      </w:r>
    </w:p>
    <w:p w14:paraId="45A77689" w14:textId="19E4D811" w:rsidR="00C07719" w:rsidRPr="00C07719" w:rsidRDefault="00C07719" w:rsidP="00C0771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20</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First Session’s Cookie</w:t>
      </w:r>
    </w:p>
    <w:p w14:paraId="280602E1" w14:textId="77777777" w:rsidR="00C07719" w:rsidRDefault="00C07719" w:rsidP="00C07719">
      <w:pPr>
        <w:keepNext/>
        <w:spacing w:line="480" w:lineRule="auto"/>
        <w:jc w:val="center"/>
      </w:pPr>
      <w:r>
        <w:rPr>
          <w:rFonts w:ascii="Arial" w:hAnsi="Arial" w:cs="Arial"/>
          <w:noProof/>
          <w:sz w:val="24"/>
          <w:szCs w:val="24"/>
        </w:rPr>
        <w:drawing>
          <wp:inline distT="0" distB="0" distL="0" distR="0" wp14:anchorId="61BABA17" wp14:editId="5381E756">
            <wp:extent cx="8858250" cy="2019300"/>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58250" cy="2019300"/>
                    </a:xfrm>
                    <a:prstGeom prst="rect">
                      <a:avLst/>
                    </a:prstGeom>
                    <a:noFill/>
                    <a:ln>
                      <a:noFill/>
                    </a:ln>
                  </pic:spPr>
                </pic:pic>
              </a:graphicData>
            </a:graphic>
          </wp:inline>
        </w:drawing>
      </w:r>
    </w:p>
    <w:p w14:paraId="01487656" w14:textId="6581D924" w:rsidR="00C07719" w:rsidRDefault="00C07719" w:rsidP="00C07719">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21</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Second Session’s Cookie</w:t>
      </w:r>
    </w:p>
    <w:p w14:paraId="6E47C129" w14:textId="77777777" w:rsidR="00582DE4" w:rsidRDefault="00582DE4" w:rsidP="006E1B7E">
      <w:pPr>
        <w:spacing w:line="480" w:lineRule="auto"/>
        <w:rPr>
          <w:rFonts w:ascii="Arial" w:hAnsi="Arial" w:cs="Arial"/>
          <w:noProof/>
          <w:sz w:val="24"/>
          <w:szCs w:val="24"/>
        </w:rPr>
        <w:sectPr w:rsidR="00582DE4" w:rsidSect="00582DE4">
          <w:pgSz w:w="16838" w:h="11906" w:orient="landscape"/>
          <w:pgMar w:top="1440" w:right="1440" w:bottom="1440" w:left="1440" w:header="709" w:footer="709" w:gutter="0"/>
          <w:cols w:space="708"/>
          <w:docGrid w:linePitch="360"/>
        </w:sectPr>
      </w:pPr>
    </w:p>
    <w:p w14:paraId="04C75656" w14:textId="5692B29A" w:rsidR="00582DE4" w:rsidRDefault="00024D21" w:rsidP="006E1B7E">
      <w:pPr>
        <w:spacing w:line="480" w:lineRule="auto"/>
        <w:rPr>
          <w:rFonts w:ascii="Arial" w:hAnsi="Arial" w:cs="Arial"/>
          <w:noProof/>
          <w:sz w:val="24"/>
          <w:szCs w:val="24"/>
        </w:rPr>
      </w:pPr>
      <w:r>
        <w:rPr>
          <w:rFonts w:ascii="Arial" w:hAnsi="Arial" w:cs="Arial"/>
          <w:noProof/>
          <w:sz w:val="24"/>
          <w:szCs w:val="24"/>
        </w:rPr>
        <w:lastRenderedPageBreak/>
        <w:t>Further to the above, it was important to test that when a user logged out of the system that there session was in deed terminated on the server side. To test this a p</w:t>
      </w:r>
      <w:r w:rsidR="00223AF9">
        <w:rPr>
          <w:rFonts w:ascii="Arial" w:hAnsi="Arial" w:cs="Arial"/>
          <w:noProof/>
          <w:sz w:val="24"/>
          <w:szCs w:val="24"/>
        </w:rPr>
        <w:t>ortion</w:t>
      </w:r>
      <w:r>
        <w:rPr>
          <w:rFonts w:ascii="Arial" w:hAnsi="Arial" w:cs="Arial"/>
          <w:noProof/>
          <w:sz w:val="24"/>
          <w:szCs w:val="24"/>
        </w:rPr>
        <w:t xml:space="preserve"> of code was added temporarily to the </w:t>
      </w:r>
      <w:r w:rsidR="00223AF9">
        <w:rPr>
          <w:rFonts w:ascii="Arial" w:hAnsi="Arial" w:cs="Arial"/>
          <w:noProof/>
          <w:sz w:val="24"/>
          <w:szCs w:val="24"/>
        </w:rPr>
        <w:t>“/</w:t>
      </w:r>
      <w:r>
        <w:rPr>
          <w:rFonts w:ascii="Arial" w:hAnsi="Arial" w:cs="Arial"/>
          <w:noProof/>
          <w:sz w:val="24"/>
          <w:szCs w:val="24"/>
        </w:rPr>
        <w:t>logout</w:t>
      </w:r>
      <w:r w:rsidR="00223AF9">
        <w:rPr>
          <w:rFonts w:ascii="Arial" w:hAnsi="Arial" w:cs="Arial"/>
          <w:noProof/>
          <w:sz w:val="24"/>
          <w:szCs w:val="24"/>
        </w:rPr>
        <w:t>”</w:t>
      </w:r>
      <w:r>
        <w:rPr>
          <w:rFonts w:ascii="Arial" w:hAnsi="Arial" w:cs="Arial"/>
          <w:noProof/>
          <w:sz w:val="24"/>
          <w:szCs w:val="24"/>
        </w:rPr>
        <w:t xml:space="preserve"> route/URL portion of the application, where the session </w:t>
      </w:r>
      <w:r w:rsidR="005E2FEA">
        <w:rPr>
          <w:rFonts w:ascii="Arial" w:hAnsi="Arial" w:cs="Arial"/>
          <w:noProof/>
          <w:sz w:val="24"/>
          <w:szCs w:val="24"/>
        </w:rPr>
        <w:t>object</w:t>
      </w:r>
      <w:r>
        <w:rPr>
          <w:rFonts w:ascii="Arial" w:hAnsi="Arial" w:cs="Arial"/>
          <w:noProof/>
          <w:sz w:val="24"/>
          <w:szCs w:val="24"/>
        </w:rPr>
        <w:t xml:space="preserve"> was printed to the terminal once a session was terminated. </w:t>
      </w:r>
    </w:p>
    <w:p w14:paraId="61998882" w14:textId="77777777" w:rsidR="005E2FEA" w:rsidRDefault="005E2FEA" w:rsidP="005E2FEA">
      <w:pPr>
        <w:keepNext/>
        <w:spacing w:line="480" w:lineRule="auto"/>
        <w:jc w:val="center"/>
      </w:pPr>
      <w:r>
        <w:rPr>
          <w:rFonts w:ascii="Arial" w:hAnsi="Arial" w:cs="Arial"/>
          <w:noProof/>
          <w:sz w:val="24"/>
          <w:szCs w:val="24"/>
        </w:rPr>
        <w:drawing>
          <wp:inline distT="0" distB="0" distL="0" distR="0" wp14:anchorId="72C8455F" wp14:editId="5D388789">
            <wp:extent cx="5731510" cy="2646680"/>
            <wp:effectExtent l="19050" t="19050" r="21590" b="203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646680"/>
                    </a:xfrm>
                    <a:prstGeom prst="rect">
                      <a:avLst/>
                    </a:prstGeom>
                    <a:noFill/>
                    <a:ln>
                      <a:solidFill>
                        <a:schemeClr val="accent1"/>
                      </a:solidFill>
                    </a:ln>
                  </pic:spPr>
                </pic:pic>
              </a:graphicData>
            </a:graphic>
          </wp:inline>
        </w:drawing>
      </w:r>
    </w:p>
    <w:p w14:paraId="1E624996" w14:textId="6E8C4D45" w:rsidR="005E2FEA" w:rsidRDefault="005E2FEA" w:rsidP="005E2FEA">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Pr>
          <w:rFonts w:ascii="Arial" w:hAnsi="Arial" w:cs="Arial"/>
          <w:b/>
          <w:bCs/>
          <w:i w:val="0"/>
          <w:iCs w:val="0"/>
          <w:color w:val="000000" w:themeColor="text1"/>
          <w:sz w:val="20"/>
          <w:szCs w:val="20"/>
          <w:u w:val="single"/>
        </w:rPr>
        <w:t>2</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Code Added to Test Session Termination</w:t>
      </w:r>
    </w:p>
    <w:p w14:paraId="7862AE7D" w14:textId="77777777" w:rsidR="005E2FEA" w:rsidRDefault="005E2FEA" w:rsidP="006E1B7E">
      <w:pPr>
        <w:spacing w:line="480" w:lineRule="auto"/>
        <w:rPr>
          <w:rFonts w:ascii="Arial" w:hAnsi="Arial" w:cs="Arial"/>
          <w:noProof/>
          <w:sz w:val="24"/>
          <w:szCs w:val="24"/>
        </w:rPr>
      </w:pPr>
    </w:p>
    <w:p w14:paraId="52C2479F" w14:textId="77777777" w:rsidR="005E2FEA" w:rsidRDefault="005E2FEA" w:rsidP="005E2FEA">
      <w:pPr>
        <w:keepNext/>
        <w:spacing w:line="480" w:lineRule="auto"/>
        <w:jc w:val="center"/>
      </w:pPr>
      <w:r>
        <w:rPr>
          <w:rFonts w:ascii="Arial" w:hAnsi="Arial" w:cs="Arial"/>
          <w:noProof/>
          <w:sz w:val="24"/>
          <w:szCs w:val="24"/>
        </w:rPr>
        <w:drawing>
          <wp:inline distT="0" distB="0" distL="0" distR="0" wp14:anchorId="5944A778" wp14:editId="39D98D3F">
            <wp:extent cx="4991100" cy="77152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771525"/>
                    </a:xfrm>
                    <a:prstGeom prst="rect">
                      <a:avLst/>
                    </a:prstGeom>
                    <a:noFill/>
                    <a:ln>
                      <a:noFill/>
                    </a:ln>
                  </pic:spPr>
                </pic:pic>
              </a:graphicData>
            </a:graphic>
          </wp:inline>
        </w:drawing>
      </w:r>
    </w:p>
    <w:p w14:paraId="3BADC134" w14:textId="3360F537" w:rsidR="005E2FEA" w:rsidRDefault="005E2FEA" w:rsidP="005E2FEA">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Pr>
          <w:rFonts w:ascii="Arial" w:hAnsi="Arial" w:cs="Arial"/>
          <w:b/>
          <w:bCs/>
          <w:i w:val="0"/>
          <w:iCs w:val="0"/>
          <w:color w:val="000000" w:themeColor="text1"/>
          <w:sz w:val="20"/>
          <w:szCs w:val="20"/>
          <w:u w:val="single"/>
        </w:rPr>
        <w:t>3</w:t>
      </w:r>
      <w:r w:rsidRPr="00D47B61">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 xml:space="preserve"> </w:t>
      </w:r>
      <w:r>
        <w:rPr>
          <w:rFonts w:ascii="Arial" w:hAnsi="Arial" w:cs="Arial"/>
          <w:b/>
          <w:bCs/>
          <w:i w:val="0"/>
          <w:iCs w:val="0"/>
          <w:color w:val="000000" w:themeColor="text1"/>
          <w:sz w:val="20"/>
          <w:szCs w:val="20"/>
          <w:u w:val="single"/>
        </w:rPr>
        <w:t>Terminal Output Showing that the Session Object is Empty</w:t>
      </w:r>
    </w:p>
    <w:p w14:paraId="5CC9DFD5" w14:textId="479CD2DC" w:rsidR="00582DE4" w:rsidRDefault="00582DE4" w:rsidP="006E1B7E">
      <w:pPr>
        <w:spacing w:line="480" w:lineRule="auto"/>
        <w:rPr>
          <w:rFonts w:ascii="Arial" w:hAnsi="Arial" w:cs="Arial"/>
          <w:noProof/>
          <w:sz w:val="24"/>
          <w:szCs w:val="24"/>
        </w:rPr>
      </w:pPr>
    </w:p>
    <w:p w14:paraId="66520BA6" w14:textId="7495D550" w:rsidR="00582DE4" w:rsidRDefault="00582DE4" w:rsidP="006E1B7E">
      <w:pPr>
        <w:spacing w:line="480" w:lineRule="auto"/>
        <w:rPr>
          <w:rFonts w:ascii="Arial" w:hAnsi="Arial" w:cs="Arial"/>
          <w:noProof/>
          <w:sz w:val="24"/>
          <w:szCs w:val="24"/>
        </w:rPr>
      </w:pPr>
    </w:p>
    <w:p w14:paraId="3325617D" w14:textId="3C19C2F7" w:rsidR="00582DE4" w:rsidRDefault="00582DE4" w:rsidP="006E1B7E">
      <w:pPr>
        <w:spacing w:line="480" w:lineRule="auto"/>
        <w:rPr>
          <w:rFonts w:ascii="Arial" w:hAnsi="Arial" w:cs="Arial"/>
          <w:noProof/>
          <w:sz w:val="24"/>
          <w:szCs w:val="24"/>
        </w:rPr>
      </w:pPr>
    </w:p>
    <w:p w14:paraId="5D6CDFAD" w14:textId="77777777" w:rsidR="00DE38F9" w:rsidRDefault="00DE38F9" w:rsidP="006E1B7E">
      <w:pPr>
        <w:spacing w:line="480" w:lineRule="auto"/>
        <w:rPr>
          <w:rFonts w:ascii="Arial" w:hAnsi="Arial" w:cs="Arial"/>
          <w:noProof/>
          <w:sz w:val="24"/>
          <w:szCs w:val="24"/>
        </w:rPr>
      </w:pPr>
    </w:p>
    <w:p w14:paraId="78F3184A" w14:textId="77777777" w:rsidR="00170FB4" w:rsidRPr="00170FB4" w:rsidRDefault="00170FB4" w:rsidP="006E1B7E">
      <w:pPr>
        <w:spacing w:line="480" w:lineRule="auto"/>
        <w:rPr>
          <w:rFonts w:ascii="Arial" w:hAnsi="Arial" w:cs="Arial"/>
          <w:noProof/>
          <w:sz w:val="28"/>
          <w:szCs w:val="28"/>
          <w:u w:val="single"/>
        </w:rPr>
      </w:pPr>
      <w:r w:rsidRPr="00170FB4">
        <w:rPr>
          <w:rFonts w:ascii="Arial" w:hAnsi="Arial" w:cs="Arial"/>
          <w:noProof/>
          <w:sz w:val="28"/>
          <w:szCs w:val="28"/>
          <w:u w:val="single"/>
        </w:rPr>
        <w:lastRenderedPageBreak/>
        <w:t>Concurrent Server Requests</w:t>
      </w:r>
    </w:p>
    <w:p w14:paraId="5B608CE0" w14:textId="796B07B9" w:rsidR="00170FB4" w:rsidRDefault="00170FB4" w:rsidP="006E1B7E">
      <w:pPr>
        <w:spacing w:line="480" w:lineRule="auto"/>
        <w:rPr>
          <w:rFonts w:ascii="Arial" w:hAnsi="Arial" w:cs="Arial"/>
          <w:noProof/>
          <w:sz w:val="24"/>
          <w:szCs w:val="24"/>
        </w:rPr>
      </w:pPr>
      <w:r>
        <w:rPr>
          <w:rFonts w:ascii="Arial" w:hAnsi="Arial" w:cs="Arial"/>
          <w:noProof/>
          <w:sz w:val="24"/>
          <w:szCs w:val="24"/>
        </w:rPr>
        <w:t xml:space="preserve">As a web server it is important that the application can receive concurrent requests. Flask does inherently provide local …. To test this functionality two client-server activities were run simultaneosuly. A </w:t>
      </w:r>
    </w:p>
    <w:p w14:paraId="5CCC4ECF" w14:textId="77777777" w:rsidR="00170FB4" w:rsidRDefault="00170FB4" w:rsidP="006E1B7E">
      <w:pPr>
        <w:spacing w:line="480" w:lineRule="auto"/>
        <w:rPr>
          <w:rFonts w:ascii="Arial" w:hAnsi="Arial" w:cs="Arial"/>
          <w:noProof/>
          <w:sz w:val="24"/>
          <w:szCs w:val="24"/>
        </w:rPr>
      </w:pPr>
    </w:p>
    <w:p w14:paraId="58F048EB" w14:textId="2209609E" w:rsidR="002475A5" w:rsidRDefault="006E1B7E" w:rsidP="006E1B7E">
      <w:pPr>
        <w:spacing w:line="480" w:lineRule="auto"/>
        <w:rPr>
          <w:rFonts w:ascii="Arial" w:hAnsi="Arial" w:cs="Arial"/>
          <w:sz w:val="28"/>
          <w:szCs w:val="28"/>
          <w:u w:val="single"/>
        </w:rPr>
      </w:pPr>
      <w:r w:rsidRPr="006E1B7E">
        <w:rPr>
          <w:rFonts w:ascii="Arial" w:hAnsi="Arial" w:cs="Arial"/>
          <w:sz w:val="28"/>
          <w:szCs w:val="28"/>
          <w:u w:val="single"/>
        </w:rPr>
        <w:t>References</w:t>
      </w:r>
    </w:p>
    <w:p w14:paraId="076094E5" w14:textId="62087A04" w:rsidR="00FC3312" w:rsidRDefault="00FC3312" w:rsidP="006E1B7E">
      <w:pPr>
        <w:spacing w:line="480" w:lineRule="auto"/>
        <w:jc w:val="both"/>
        <w:rPr>
          <w:rFonts w:ascii="Arial" w:hAnsi="Arial" w:cs="Arial"/>
          <w:sz w:val="24"/>
          <w:szCs w:val="24"/>
        </w:rPr>
      </w:pPr>
      <w:r>
        <w:rPr>
          <w:rFonts w:ascii="Arial" w:hAnsi="Arial" w:cs="Arial"/>
          <w:sz w:val="24"/>
          <w:szCs w:val="24"/>
        </w:rPr>
        <w:t xml:space="preserve">Bricks. (N.D) Login page #1. Available from: </w:t>
      </w:r>
      <w:hyperlink r:id="rId32" w:history="1">
        <w:r w:rsidRPr="00994071">
          <w:rPr>
            <w:rStyle w:val="Hyperlink"/>
            <w:rFonts w:ascii="Arial" w:hAnsi="Arial" w:cs="Arial"/>
            <w:sz w:val="24"/>
            <w:szCs w:val="24"/>
          </w:rPr>
          <w:t>https://sechow.com/bricks/docs/login-1.html</w:t>
        </w:r>
      </w:hyperlink>
      <w:r>
        <w:rPr>
          <w:rFonts w:ascii="Arial" w:hAnsi="Arial" w:cs="Arial"/>
          <w:sz w:val="24"/>
          <w:szCs w:val="24"/>
        </w:rPr>
        <w:t xml:space="preserve"> [Accessed 10 February 2022].</w:t>
      </w:r>
    </w:p>
    <w:p w14:paraId="56764B72" w14:textId="57350770" w:rsidR="006E1B7E" w:rsidRDefault="006E1B7E" w:rsidP="006E1B7E">
      <w:pPr>
        <w:spacing w:line="480" w:lineRule="auto"/>
        <w:jc w:val="both"/>
        <w:rPr>
          <w:rFonts w:ascii="Arial" w:hAnsi="Arial" w:cs="Arial"/>
          <w:sz w:val="24"/>
          <w:szCs w:val="24"/>
        </w:rPr>
      </w:pPr>
      <w:r w:rsidRPr="006E1B7E">
        <w:rPr>
          <w:rFonts w:ascii="Arial" w:hAnsi="Arial" w:cs="Arial"/>
          <w:sz w:val="24"/>
          <w:szCs w:val="24"/>
        </w:rPr>
        <w:t xml:space="preserve">OWASP. (N.D) OWASP Top Ten. Available from: </w:t>
      </w:r>
      <w:hyperlink r:id="rId33" w:history="1">
        <w:r w:rsidRPr="006E1B7E">
          <w:rPr>
            <w:rStyle w:val="Hyperlink"/>
            <w:rFonts w:ascii="Arial" w:hAnsi="Arial" w:cs="Arial"/>
            <w:sz w:val="24"/>
            <w:szCs w:val="24"/>
          </w:rPr>
          <w:t>https://owasp.org/www-project-top-ten/#</w:t>
        </w:r>
      </w:hyperlink>
      <w:r w:rsidR="00FC3312">
        <w:rPr>
          <w:rStyle w:val="Hyperlink"/>
          <w:rFonts w:ascii="Arial" w:hAnsi="Arial" w:cs="Arial"/>
          <w:sz w:val="24"/>
          <w:szCs w:val="24"/>
        </w:rPr>
        <w:t xml:space="preserve"> </w:t>
      </w:r>
      <w:r w:rsidRPr="006E1B7E">
        <w:rPr>
          <w:rFonts w:ascii="Arial" w:hAnsi="Arial" w:cs="Arial"/>
          <w:sz w:val="24"/>
          <w:szCs w:val="24"/>
        </w:rPr>
        <w:t>[Accessed 5 December 2021].</w:t>
      </w:r>
    </w:p>
    <w:p w14:paraId="286B4701" w14:textId="1542083A" w:rsidR="005179AE" w:rsidRPr="006E1B7E" w:rsidRDefault="005179AE" w:rsidP="006E1B7E">
      <w:pPr>
        <w:spacing w:line="480" w:lineRule="auto"/>
        <w:jc w:val="both"/>
        <w:rPr>
          <w:rFonts w:ascii="Arial" w:hAnsi="Arial" w:cs="Arial"/>
          <w:sz w:val="24"/>
          <w:szCs w:val="24"/>
        </w:rPr>
      </w:pPr>
      <w:r>
        <w:rPr>
          <w:rFonts w:ascii="Arial" w:hAnsi="Arial" w:cs="Arial"/>
          <w:sz w:val="24"/>
          <w:szCs w:val="24"/>
        </w:rPr>
        <w:t xml:space="preserve">Pallets. (N.D) Design Decisions in Flask. Available from: </w:t>
      </w:r>
      <w:hyperlink r:id="rId34" w:history="1">
        <w:r w:rsidRPr="00680166">
          <w:rPr>
            <w:rStyle w:val="Hyperlink"/>
            <w:rFonts w:ascii="Arial" w:hAnsi="Arial" w:cs="Arial"/>
            <w:sz w:val="24"/>
            <w:szCs w:val="24"/>
          </w:rPr>
          <w:t>https://flask.palletsprojects.com/en/2.0.x/design/</w:t>
        </w:r>
      </w:hyperlink>
      <w:r>
        <w:rPr>
          <w:rFonts w:ascii="Arial" w:hAnsi="Arial" w:cs="Arial"/>
          <w:sz w:val="24"/>
          <w:szCs w:val="24"/>
        </w:rPr>
        <w:t xml:space="preserve"> [Accessed 17 January 2022].</w:t>
      </w:r>
    </w:p>
    <w:p w14:paraId="64BEC676" w14:textId="06E33BB5" w:rsidR="006E1B7E" w:rsidRPr="006E1B7E" w:rsidRDefault="006E1B7E" w:rsidP="006E1B7E">
      <w:pPr>
        <w:spacing w:line="480" w:lineRule="auto"/>
        <w:jc w:val="both"/>
        <w:rPr>
          <w:rFonts w:ascii="Arial" w:eastAsia="Times New Roman" w:hAnsi="Arial" w:cs="Arial"/>
          <w:sz w:val="24"/>
          <w:szCs w:val="24"/>
          <w:lang w:val="en-GB" w:eastAsia="en-ZA"/>
        </w:rPr>
      </w:pPr>
      <w:r w:rsidRPr="006E1B7E">
        <w:rPr>
          <w:rFonts w:ascii="Arial" w:eastAsia="Times New Roman" w:hAnsi="Arial" w:cs="Arial"/>
          <w:sz w:val="24"/>
          <w:szCs w:val="24"/>
          <w:lang w:val="en-GB" w:eastAsia="en-ZA"/>
        </w:rPr>
        <w:t xml:space="preserve">University of Essex Online. (2021) </w:t>
      </w:r>
      <w:r>
        <w:rPr>
          <w:rFonts w:ascii="Arial" w:eastAsia="Times New Roman" w:hAnsi="Arial" w:cs="Arial"/>
          <w:sz w:val="24"/>
          <w:szCs w:val="24"/>
          <w:lang w:val="en-GB" w:eastAsia="en-ZA"/>
        </w:rPr>
        <w:t xml:space="preserve">Testing </w:t>
      </w:r>
      <w:r w:rsidRPr="006E1B7E">
        <w:rPr>
          <w:rFonts w:ascii="Arial" w:eastAsia="Times New Roman" w:hAnsi="Arial" w:cs="Arial"/>
          <w:sz w:val="24"/>
          <w:szCs w:val="24"/>
          <w:lang w:val="en-GB" w:eastAsia="en-ZA"/>
        </w:rPr>
        <w:t xml:space="preserve">[Lecturecast]. SSDCS_PCOM7E November 2021 Secure Software Development November 2021. University of Essex Online </w:t>
      </w:r>
    </w:p>
    <w:p w14:paraId="310590AB" w14:textId="127D1C99" w:rsidR="006E1B7E" w:rsidRPr="006E1B7E" w:rsidRDefault="006E1B7E" w:rsidP="006E1B7E">
      <w:pPr>
        <w:spacing w:line="480" w:lineRule="auto"/>
        <w:rPr>
          <w:rFonts w:ascii="Arial" w:hAnsi="Arial" w:cs="Arial"/>
          <w:sz w:val="24"/>
          <w:szCs w:val="24"/>
        </w:rPr>
      </w:pPr>
    </w:p>
    <w:sectPr w:rsidR="006E1B7E" w:rsidRPr="006E1B7E" w:rsidSect="00582DE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2613" w14:textId="77777777" w:rsidR="000374E0" w:rsidRDefault="000374E0" w:rsidP="00731B14">
      <w:pPr>
        <w:spacing w:after="0" w:line="240" w:lineRule="auto"/>
      </w:pPr>
      <w:r>
        <w:separator/>
      </w:r>
    </w:p>
  </w:endnote>
  <w:endnote w:type="continuationSeparator" w:id="0">
    <w:p w14:paraId="47029A46" w14:textId="77777777" w:rsidR="000374E0" w:rsidRDefault="000374E0" w:rsidP="0073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705558"/>
      <w:docPartObj>
        <w:docPartGallery w:val="Page Numbers (Bottom of Page)"/>
        <w:docPartUnique/>
      </w:docPartObj>
    </w:sdtPr>
    <w:sdtEndPr>
      <w:rPr>
        <w:noProof/>
      </w:rPr>
    </w:sdtEndPr>
    <w:sdtContent>
      <w:p w14:paraId="49563F0E" w14:textId="69C796A3" w:rsidR="00731B14" w:rsidRDefault="00731B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7DE61" w14:textId="77777777" w:rsidR="00731B14" w:rsidRDefault="0073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FE491" w14:textId="77777777" w:rsidR="000374E0" w:rsidRDefault="000374E0" w:rsidP="00731B14">
      <w:pPr>
        <w:spacing w:after="0" w:line="240" w:lineRule="auto"/>
      </w:pPr>
      <w:r>
        <w:separator/>
      </w:r>
    </w:p>
  </w:footnote>
  <w:footnote w:type="continuationSeparator" w:id="0">
    <w:p w14:paraId="41EF566F" w14:textId="77777777" w:rsidR="000374E0" w:rsidRDefault="000374E0" w:rsidP="0073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71E8F"/>
    <w:multiLevelType w:val="hybridMultilevel"/>
    <w:tmpl w:val="0D3861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E3"/>
    <w:rsid w:val="0001371B"/>
    <w:rsid w:val="00024D21"/>
    <w:rsid w:val="000252F9"/>
    <w:rsid w:val="00033FF5"/>
    <w:rsid w:val="000374E0"/>
    <w:rsid w:val="00042FDA"/>
    <w:rsid w:val="000858F1"/>
    <w:rsid w:val="000A3A10"/>
    <w:rsid w:val="000B5880"/>
    <w:rsid w:val="00107F30"/>
    <w:rsid w:val="0011599C"/>
    <w:rsid w:val="001275F0"/>
    <w:rsid w:val="00157FA0"/>
    <w:rsid w:val="001621E8"/>
    <w:rsid w:val="00164A77"/>
    <w:rsid w:val="001669C6"/>
    <w:rsid w:val="00170FB4"/>
    <w:rsid w:val="001A5C3C"/>
    <w:rsid w:val="001F11AD"/>
    <w:rsid w:val="00223AF9"/>
    <w:rsid w:val="002475A5"/>
    <w:rsid w:val="00265B1F"/>
    <w:rsid w:val="002A503A"/>
    <w:rsid w:val="002F0C92"/>
    <w:rsid w:val="002F0E1A"/>
    <w:rsid w:val="0031131E"/>
    <w:rsid w:val="00345348"/>
    <w:rsid w:val="00371E7A"/>
    <w:rsid w:val="00393AB2"/>
    <w:rsid w:val="00396EF2"/>
    <w:rsid w:val="003A26AA"/>
    <w:rsid w:val="003A4B14"/>
    <w:rsid w:val="003E24AB"/>
    <w:rsid w:val="003F6B9D"/>
    <w:rsid w:val="003F6FFC"/>
    <w:rsid w:val="00433E23"/>
    <w:rsid w:val="00444256"/>
    <w:rsid w:val="004578E7"/>
    <w:rsid w:val="005179AE"/>
    <w:rsid w:val="00523069"/>
    <w:rsid w:val="00541C19"/>
    <w:rsid w:val="00565FB2"/>
    <w:rsid w:val="00582DE4"/>
    <w:rsid w:val="005A1CE3"/>
    <w:rsid w:val="005B203A"/>
    <w:rsid w:val="005C4884"/>
    <w:rsid w:val="005E2FEA"/>
    <w:rsid w:val="005F14E0"/>
    <w:rsid w:val="00640C6B"/>
    <w:rsid w:val="00650937"/>
    <w:rsid w:val="006548F4"/>
    <w:rsid w:val="00675844"/>
    <w:rsid w:val="006C50CB"/>
    <w:rsid w:val="006C7FD0"/>
    <w:rsid w:val="006D274F"/>
    <w:rsid w:val="006E1B7E"/>
    <w:rsid w:val="006E7C6C"/>
    <w:rsid w:val="00704FB3"/>
    <w:rsid w:val="00731B14"/>
    <w:rsid w:val="007419A8"/>
    <w:rsid w:val="00751786"/>
    <w:rsid w:val="007778C3"/>
    <w:rsid w:val="00781C26"/>
    <w:rsid w:val="00796489"/>
    <w:rsid w:val="00797D31"/>
    <w:rsid w:val="008020EB"/>
    <w:rsid w:val="00812F39"/>
    <w:rsid w:val="0082478F"/>
    <w:rsid w:val="00865410"/>
    <w:rsid w:val="0087074C"/>
    <w:rsid w:val="00873AF1"/>
    <w:rsid w:val="00900845"/>
    <w:rsid w:val="00926F4C"/>
    <w:rsid w:val="0098529A"/>
    <w:rsid w:val="00992A4B"/>
    <w:rsid w:val="009A3CCF"/>
    <w:rsid w:val="009A5F05"/>
    <w:rsid w:val="009E4E12"/>
    <w:rsid w:val="00A01536"/>
    <w:rsid w:val="00A02D2F"/>
    <w:rsid w:val="00A100B7"/>
    <w:rsid w:val="00A52042"/>
    <w:rsid w:val="00A62BFD"/>
    <w:rsid w:val="00A817A1"/>
    <w:rsid w:val="00AE68EE"/>
    <w:rsid w:val="00B4435C"/>
    <w:rsid w:val="00BD7D72"/>
    <w:rsid w:val="00C07719"/>
    <w:rsid w:val="00C15EE9"/>
    <w:rsid w:val="00C472A7"/>
    <w:rsid w:val="00C666D0"/>
    <w:rsid w:val="00C72DA5"/>
    <w:rsid w:val="00CA3489"/>
    <w:rsid w:val="00CE2800"/>
    <w:rsid w:val="00D000FE"/>
    <w:rsid w:val="00D01AAE"/>
    <w:rsid w:val="00D0293F"/>
    <w:rsid w:val="00D33059"/>
    <w:rsid w:val="00D3345D"/>
    <w:rsid w:val="00D42ABC"/>
    <w:rsid w:val="00D47B61"/>
    <w:rsid w:val="00D67246"/>
    <w:rsid w:val="00DA654F"/>
    <w:rsid w:val="00DB15D2"/>
    <w:rsid w:val="00DD7D13"/>
    <w:rsid w:val="00DE2CDC"/>
    <w:rsid w:val="00DE38F9"/>
    <w:rsid w:val="00DE5393"/>
    <w:rsid w:val="00DF340D"/>
    <w:rsid w:val="00E21519"/>
    <w:rsid w:val="00E30A75"/>
    <w:rsid w:val="00E42C69"/>
    <w:rsid w:val="00E556A8"/>
    <w:rsid w:val="00F21B40"/>
    <w:rsid w:val="00F316C0"/>
    <w:rsid w:val="00F31A5E"/>
    <w:rsid w:val="00F45DA2"/>
    <w:rsid w:val="00F547A1"/>
    <w:rsid w:val="00FC19F1"/>
    <w:rsid w:val="00FC3312"/>
    <w:rsid w:val="00FD2C54"/>
    <w:rsid w:val="00FD3E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226E"/>
  <w15:chartTrackingRefBased/>
  <w15:docId w15:val="{93849947-CC11-42D9-802F-F69FC6A6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B61"/>
    <w:pPr>
      <w:spacing w:after="200" w:line="240" w:lineRule="auto"/>
    </w:pPr>
    <w:rPr>
      <w:i/>
      <w:iCs/>
      <w:color w:val="44546A" w:themeColor="text2"/>
      <w:sz w:val="18"/>
      <w:szCs w:val="18"/>
    </w:rPr>
  </w:style>
  <w:style w:type="paragraph" w:styleId="ListParagraph">
    <w:name w:val="List Paragraph"/>
    <w:basedOn w:val="Normal"/>
    <w:uiPriority w:val="34"/>
    <w:qFormat/>
    <w:rsid w:val="00926F4C"/>
    <w:pPr>
      <w:ind w:left="720"/>
      <w:contextualSpacing/>
    </w:pPr>
  </w:style>
  <w:style w:type="paragraph" w:styleId="Header">
    <w:name w:val="header"/>
    <w:basedOn w:val="Normal"/>
    <w:link w:val="HeaderChar"/>
    <w:uiPriority w:val="99"/>
    <w:unhideWhenUsed/>
    <w:rsid w:val="00731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B14"/>
  </w:style>
  <w:style w:type="paragraph" w:styleId="Footer">
    <w:name w:val="footer"/>
    <w:basedOn w:val="Normal"/>
    <w:link w:val="FooterChar"/>
    <w:uiPriority w:val="99"/>
    <w:unhideWhenUsed/>
    <w:rsid w:val="00731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14"/>
  </w:style>
  <w:style w:type="character" w:styleId="Hyperlink">
    <w:name w:val="Hyperlink"/>
    <w:basedOn w:val="DefaultParagraphFont"/>
    <w:uiPriority w:val="99"/>
    <w:unhideWhenUsed/>
    <w:rsid w:val="006E1B7E"/>
    <w:rPr>
      <w:color w:val="0000FF"/>
      <w:u w:val="single"/>
    </w:rPr>
  </w:style>
  <w:style w:type="character" w:styleId="FollowedHyperlink">
    <w:name w:val="FollowedHyperlink"/>
    <w:basedOn w:val="DefaultParagraphFont"/>
    <w:uiPriority w:val="99"/>
    <w:semiHidden/>
    <w:unhideWhenUsed/>
    <w:rsid w:val="006E1B7E"/>
    <w:rPr>
      <w:color w:val="954F72" w:themeColor="followedHyperlink"/>
      <w:u w:val="single"/>
    </w:rPr>
  </w:style>
  <w:style w:type="character" w:styleId="UnresolvedMention">
    <w:name w:val="Unresolved Mention"/>
    <w:basedOn w:val="DefaultParagraphFont"/>
    <w:uiPriority w:val="99"/>
    <w:semiHidden/>
    <w:unhideWhenUsed/>
    <w:rsid w:val="00FC3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flask.palletsprojects.com/en/2.0.x/desig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owasp.org/www-project-top-te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echow.com/bricks/docs/login-1.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199A-7DBC-4B04-BD6D-F433C481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19</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93</cp:revision>
  <dcterms:created xsi:type="dcterms:W3CDTF">2022-02-12T06:17:00Z</dcterms:created>
  <dcterms:modified xsi:type="dcterms:W3CDTF">2022-02-13T18:29:00Z</dcterms:modified>
</cp:coreProperties>
</file>