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ABD" w14:textId="208D6E23" w:rsidR="6B484D79" w:rsidRPr="00E50F3F" w:rsidRDefault="193A4F21" w:rsidP="22EFCB19">
      <w:pPr>
        <w:rPr>
          <w:rFonts w:ascii="Calibri" w:eastAsia="Calibri" w:hAnsi="Calibri" w:cs="Calibri"/>
          <w:b/>
          <w:bCs/>
        </w:rPr>
      </w:pPr>
      <w:r w:rsidRPr="00E50F3F">
        <w:rPr>
          <w:rFonts w:ascii="Calibri" w:eastAsia="Calibri" w:hAnsi="Calibri" w:cs="Calibri"/>
          <w:b/>
          <w:bCs/>
        </w:rPr>
        <w:t xml:space="preserve">Title: </w:t>
      </w:r>
      <w:r w:rsidR="6B484D79" w:rsidRPr="00E50F3F">
        <w:rPr>
          <w:rFonts w:ascii="Calibri" w:eastAsia="Calibri" w:hAnsi="Calibri" w:cs="Calibri"/>
          <w:b/>
          <w:bCs/>
        </w:rPr>
        <w:t>Respiratory</w:t>
      </w:r>
      <w:r w:rsidR="47F59FFA" w:rsidRPr="00E50F3F">
        <w:rPr>
          <w:rFonts w:ascii="Calibri" w:eastAsia="Calibri" w:hAnsi="Calibri" w:cs="Calibri"/>
          <w:b/>
          <w:bCs/>
        </w:rPr>
        <w:t xml:space="preserve"> </w:t>
      </w:r>
      <w:r w:rsidR="71EBFDF5" w:rsidRPr="00E50F3F">
        <w:rPr>
          <w:rFonts w:ascii="Calibri" w:eastAsia="Calibri" w:hAnsi="Calibri" w:cs="Calibri"/>
          <w:b/>
          <w:bCs/>
        </w:rPr>
        <w:t>motion management from MD consultation to</w:t>
      </w:r>
      <w:r w:rsidR="47F59FFA" w:rsidRPr="00E50F3F">
        <w:rPr>
          <w:rFonts w:ascii="Calibri" w:eastAsia="Calibri" w:hAnsi="Calibri" w:cs="Calibri"/>
          <w:b/>
          <w:bCs/>
        </w:rPr>
        <w:t xml:space="preserve"> Radio</w:t>
      </w:r>
      <w:r w:rsidR="48EF06B7" w:rsidRPr="00E50F3F">
        <w:rPr>
          <w:rFonts w:ascii="Calibri" w:eastAsia="Calibri" w:hAnsi="Calibri" w:cs="Calibri"/>
          <w:b/>
          <w:bCs/>
        </w:rPr>
        <w:t>t</w:t>
      </w:r>
      <w:r w:rsidR="47F59FFA" w:rsidRPr="00E50F3F">
        <w:rPr>
          <w:rFonts w:ascii="Calibri" w:eastAsia="Calibri" w:hAnsi="Calibri" w:cs="Calibri"/>
          <w:b/>
          <w:bCs/>
        </w:rPr>
        <w:t>her</w:t>
      </w:r>
      <w:r w:rsidR="45425EAF" w:rsidRPr="00E50F3F">
        <w:rPr>
          <w:rFonts w:ascii="Calibri" w:eastAsia="Calibri" w:hAnsi="Calibri" w:cs="Calibri"/>
          <w:b/>
          <w:bCs/>
        </w:rPr>
        <w:t>a</w:t>
      </w:r>
      <w:r w:rsidR="47F59FFA" w:rsidRPr="00E50F3F">
        <w:rPr>
          <w:rFonts w:ascii="Calibri" w:eastAsia="Calibri" w:hAnsi="Calibri" w:cs="Calibri"/>
          <w:b/>
          <w:bCs/>
        </w:rPr>
        <w:t>py</w:t>
      </w:r>
    </w:p>
    <w:p w14:paraId="308E67CB" w14:textId="12EF633C" w:rsidR="0FAC1333" w:rsidRPr="00E50F3F" w:rsidRDefault="480F0495" w:rsidP="22EFCB19">
      <w:pPr>
        <w:rPr>
          <w:rFonts w:ascii="Calibri" w:eastAsia="Calibri" w:hAnsi="Calibri" w:cs="Calibri"/>
          <w:b/>
          <w:bCs/>
        </w:rPr>
      </w:pPr>
      <w:r w:rsidRPr="00E50F3F">
        <w:rPr>
          <w:rFonts w:ascii="Calibri" w:eastAsia="Calibri" w:hAnsi="Calibri" w:cs="Calibri"/>
          <w:b/>
          <w:bCs/>
        </w:rPr>
        <w:t xml:space="preserve">Authors: Zhen Ji, </w:t>
      </w:r>
      <w:proofErr w:type="spellStart"/>
      <w:r w:rsidRPr="00E50F3F">
        <w:rPr>
          <w:rFonts w:ascii="Calibri" w:eastAsia="Calibri" w:hAnsi="Calibri" w:cs="Calibri"/>
          <w:b/>
          <w:bCs/>
        </w:rPr>
        <w:t>Nels</w:t>
      </w:r>
      <w:proofErr w:type="spellEnd"/>
      <w:r w:rsidRPr="00E50F3F">
        <w:rPr>
          <w:rFonts w:ascii="Calibri" w:eastAsia="Calibri" w:hAnsi="Calibri" w:cs="Calibri"/>
          <w:b/>
          <w:bCs/>
        </w:rPr>
        <w:t xml:space="preserve"> Knutson, </w:t>
      </w:r>
      <w:r w:rsidR="20B617C0" w:rsidRPr="00E50F3F">
        <w:rPr>
          <w:rFonts w:ascii="Calibri" w:eastAsia="Calibri" w:hAnsi="Calibri" w:cs="Calibri"/>
          <w:b/>
          <w:bCs/>
        </w:rPr>
        <w:t>Matt</w:t>
      </w:r>
      <w:r w:rsidR="3BF0098F" w:rsidRPr="00E50F3F">
        <w:rPr>
          <w:rFonts w:ascii="Calibri" w:eastAsia="Calibri" w:hAnsi="Calibri" w:cs="Calibri"/>
          <w:b/>
          <w:bCs/>
        </w:rPr>
        <w:t>hew</w:t>
      </w:r>
      <w:r w:rsidR="20B617C0" w:rsidRPr="00E50F3F">
        <w:rPr>
          <w:rFonts w:ascii="Calibri" w:eastAsia="Calibri" w:hAnsi="Calibri" w:cs="Calibri"/>
          <w:b/>
          <w:bCs/>
        </w:rPr>
        <w:t xml:space="preserve"> Schmidt</w:t>
      </w:r>
      <w:r w:rsidRPr="00E50F3F">
        <w:rPr>
          <w:rFonts w:ascii="Calibri" w:eastAsia="Calibri" w:hAnsi="Calibri" w:cs="Calibri"/>
          <w:b/>
          <w:bCs/>
        </w:rPr>
        <w:t xml:space="preserve"> and </w:t>
      </w:r>
      <w:proofErr w:type="spellStart"/>
      <w:r w:rsidRPr="00E50F3F">
        <w:rPr>
          <w:rFonts w:ascii="Calibri" w:eastAsia="Calibri" w:hAnsi="Calibri" w:cs="Calibri"/>
          <w:b/>
          <w:bCs/>
        </w:rPr>
        <w:t>Taeho</w:t>
      </w:r>
      <w:proofErr w:type="spellEnd"/>
      <w:r w:rsidRPr="00E50F3F">
        <w:rPr>
          <w:rFonts w:ascii="Calibri" w:eastAsia="Calibri" w:hAnsi="Calibri" w:cs="Calibri"/>
          <w:b/>
          <w:bCs/>
        </w:rPr>
        <w:t xml:space="preserve"> Kim</w:t>
      </w:r>
    </w:p>
    <w:p w14:paraId="26848BC9" w14:textId="0AF9B623" w:rsidR="0FAC1333" w:rsidRPr="00E50F3F" w:rsidRDefault="496E7D14" w:rsidP="22EFCB19">
      <w:pPr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</w:rPr>
        <w:t>Zhen Ji</w:t>
      </w:r>
      <w:r w:rsidR="60E63B14" w:rsidRPr="00E50F3F">
        <w:rPr>
          <w:rFonts w:ascii="Calibri" w:eastAsia="Calibri" w:hAnsi="Calibri" w:cs="Calibri"/>
        </w:rPr>
        <w:t xml:space="preserve"> &lt;</w:t>
      </w:r>
      <w:hyperlink r:id="rId4" w:history="1">
        <w:r w:rsidR="5A7FA4B0" w:rsidRPr="22EFCB19">
          <w:rPr>
            <w:rStyle w:val="Hyperlink"/>
            <w:rFonts w:ascii="Calibri" w:eastAsia="Calibri" w:hAnsi="Calibri" w:cs="Calibri"/>
            <w:sz w:val="24"/>
            <w:szCs w:val="24"/>
          </w:rPr>
          <w:t>jizhen@wustl.edu</w:t>
        </w:r>
      </w:hyperlink>
      <w:proofErr w:type="gramStart"/>
      <w:r w:rsidR="192489E2" w:rsidRPr="00E50F3F">
        <w:rPr>
          <w:rFonts w:ascii="Calibri" w:eastAsia="Calibri" w:hAnsi="Calibri" w:cs="Calibri"/>
        </w:rPr>
        <w:t>&gt;</w:t>
      </w:r>
      <w:r w:rsidR="3358EF9D" w:rsidRPr="00E50F3F">
        <w:rPr>
          <w:rFonts w:ascii="Calibri" w:eastAsia="Calibri" w:hAnsi="Calibri" w:cs="Calibri"/>
        </w:rPr>
        <w:t xml:space="preserve">  </w:t>
      </w:r>
      <w:r w:rsidR="3358EF9D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3358EF9D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67C38548" w14:textId="328F3155" w:rsidR="0FAC1333" w:rsidRPr="00E50F3F" w:rsidRDefault="496E7D14" w:rsidP="22EFCB19">
      <w:pPr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</w:rPr>
        <w:t xml:space="preserve">Knutson, </w:t>
      </w:r>
      <w:proofErr w:type="spellStart"/>
      <w:r w:rsidRPr="00E50F3F">
        <w:rPr>
          <w:rFonts w:ascii="Calibri" w:eastAsia="Calibri" w:hAnsi="Calibri" w:cs="Calibri"/>
        </w:rPr>
        <w:t>Nels</w:t>
      </w:r>
      <w:proofErr w:type="spellEnd"/>
      <w:r w:rsidRPr="00E50F3F">
        <w:rPr>
          <w:rFonts w:ascii="Calibri" w:eastAsia="Calibri" w:hAnsi="Calibri" w:cs="Calibri"/>
        </w:rPr>
        <w:t xml:space="preserve"> </w:t>
      </w:r>
      <w:hyperlink r:id="rId5" w:history="1">
        <w:r w:rsidRPr="22EFCB19">
          <w:rPr>
            <w:rStyle w:val="Hyperlink"/>
            <w:rFonts w:ascii="Calibri" w:eastAsia="Calibri" w:hAnsi="Calibri" w:cs="Calibri"/>
            <w:sz w:val="24"/>
            <w:szCs w:val="24"/>
          </w:rPr>
          <w:t>&lt;nknutson@wustl.edu</w:t>
        </w:r>
      </w:hyperlink>
      <w:proofErr w:type="gramStart"/>
      <w:r w:rsidRPr="00E50F3F">
        <w:rPr>
          <w:rFonts w:ascii="Calibri" w:eastAsia="Calibri" w:hAnsi="Calibri" w:cs="Calibri"/>
        </w:rPr>
        <w:t>&gt;</w:t>
      </w:r>
      <w:r w:rsidR="17639381" w:rsidRPr="00E50F3F">
        <w:rPr>
          <w:rFonts w:ascii="Calibri" w:eastAsia="Calibri" w:hAnsi="Calibri" w:cs="Calibri"/>
        </w:rPr>
        <w:t xml:space="preserve">  </w:t>
      </w:r>
      <w:r w:rsidR="17639381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17639381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6DC2852E" w14:textId="24D75181" w:rsidR="0FAC1333" w:rsidRPr="00E50F3F" w:rsidRDefault="398C286B" w:rsidP="22EFCB19">
      <w:pPr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</w:rPr>
        <w:t xml:space="preserve">Schmidt, Matthew </w:t>
      </w:r>
      <w:hyperlink r:id="rId6" w:history="1">
        <w:r w:rsidRPr="22EFCB19">
          <w:rPr>
            <w:rStyle w:val="Hyperlink"/>
            <w:rFonts w:ascii="Calibri" w:eastAsia="Calibri" w:hAnsi="Calibri" w:cs="Calibri"/>
            <w:sz w:val="24"/>
            <w:szCs w:val="24"/>
          </w:rPr>
          <w:t>&lt;matthew.schmidt@wustl.edu</w:t>
        </w:r>
      </w:hyperlink>
      <w:proofErr w:type="gramStart"/>
      <w:r w:rsidRPr="00E50F3F">
        <w:rPr>
          <w:rFonts w:ascii="Calibri" w:eastAsia="Calibri" w:hAnsi="Calibri" w:cs="Calibri"/>
        </w:rPr>
        <w:t>&gt;</w:t>
      </w:r>
      <w:r w:rsidR="45BCEE9F" w:rsidRPr="00E50F3F">
        <w:rPr>
          <w:rFonts w:ascii="Calibri" w:eastAsia="Calibri" w:hAnsi="Calibri" w:cs="Calibri"/>
        </w:rPr>
        <w:t xml:space="preserve">  </w:t>
      </w:r>
      <w:r w:rsidR="45BCEE9F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45BCEE9F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1E98C296" w14:textId="28CD1DFB" w:rsidR="54F0C785" w:rsidRPr="00E50F3F" w:rsidRDefault="54F0C785" w:rsidP="22EFCB19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E50F3F">
        <w:rPr>
          <w:rFonts w:ascii="Calibri" w:eastAsia="Calibri" w:hAnsi="Calibri" w:cs="Calibri"/>
        </w:rPr>
        <w:t>Taeho</w:t>
      </w:r>
      <w:proofErr w:type="spellEnd"/>
      <w:r w:rsidRPr="00E50F3F">
        <w:rPr>
          <w:rFonts w:ascii="Calibri" w:eastAsia="Calibri" w:hAnsi="Calibri" w:cs="Calibri"/>
        </w:rPr>
        <w:t xml:space="preserve"> Kim </w:t>
      </w:r>
      <w:hyperlink r:id="rId7" w:history="1">
        <w:r w:rsidR="749D6FEE" w:rsidRPr="22EFCB19">
          <w:rPr>
            <w:rFonts w:ascii="Calibri" w:eastAsia="Calibri" w:hAnsi="Calibri" w:cs="Calibri"/>
            <w:sz w:val="24"/>
            <w:szCs w:val="24"/>
          </w:rPr>
          <w:t>&lt;</w:t>
        </w:r>
        <w:r w:rsidRPr="22EFCB19">
          <w:rPr>
            <w:rStyle w:val="Hyperlink"/>
            <w:rFonts w:ascii="Calibri" w:eastAsia="Calibri" w:hAnsi="Calibri" w:cs="Calibri"/>
            <w:sz w:val="24"/>
            <w:szCs w:val="24"/>
          </w:rPr>
          <w:t>taehokim@wustl.edu</w:t>
        </w:r>
      </w:hyperlink>
      <w:proofErr w:type="gramStart"/>
      <w:r w:rsidR="26A4C6FA" w:rsidRPr="00E50F3F">
        <w:rPr>
          <w:rFonts w:ascii="Calibri" w:eastAsia="Calibri" w:hAnsi="Calibri" w:cs="Calibri"/>
        </w:rPr>
        <w:t>&gt;</w:t>
      </w:r>
      <w:r w:rsidR="5E604C43" w:rsidRPr="00E50F3F">
        <w:rPr>
          <w:rFonts w:ascii="Calibri" w:eastAsia="Calibri" w:hAnsi="Calibri" w:cs="Calibri"/>
        </w:rPr>
        <w:t xml:space="preserve">  </w:t>
      </w:r>
      <w:r w:rsidR="5E604C43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5E604C43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04547A04" w14:textId="73C83A3D" w:rsidR="66879456" w:rsidRPr="00E50F3F" w:rsidRDefault="66879456" w:rsidP="22EFCB19">
      <w:pPr>
        <w:rPr>
          <w:rFonts w:ascii="Calibri" w:eastAsia="Calibri" w:hAnsi="Calibri" w:cs="Calibri"/>
        </w:rPr>
      </w:pPr>
    </w:p>
    <w:p w14:paraId="6C8A3E36" w14:textId="27F3B398" w:rsidR="0FAC1333" w:rsidRPr="00E50F3F" w:rsidRDefault="54496BD6" w:rsidP="00CE18AE">
      <w:pPr>
        <w:jc w:val="both"/>
        <w:rPr>
          <w:rFonts w:ascii="Calibri" w:eastAsia="Calibri" w:hAnsi="Calibri" w:cs="Calibri"/>
        </w:rPr>
      </w:pPr>
      <w:r w:rsidRPr="00E50F3F">
        <w:rPr>
          <w:rFonts w:ascii="Calibri" w:eastAsia="Calibri" w:hAnsi="Calibri" w:cs="Calibri"/>
          <w:b/>
          <w:bCs/>
        </w:rPr>
        <w:t>Purpose:</w:t>
      </w:r>
      <w:r w:rsidR="01F4E18C" w:rsidRPr="00E50F3F">
        <w:rPr>
          <w:rFonts w:ascii="Calibri" w:eastAsia="Calibri" w:hAnsi="Calibri" w:cs="Calibri"/>
        </w:rPr>
        <w:t xml:space="preserve">  </w:t>
      </w:r>
      <w:r w:rsidR="792B7660" w:rsidRPr="00E50F3F">
        <w:rPr>
          <w:rFonts w:ascii="Calibri" w:eastAsia="Calibri" w:hAnsi="Calibri" w:cs="Calibri"/>
        </w:rPr>
        <w:t>Respiratory motion management is a key component in thoracic and abdominal radiotherapy. In th</w:t>
      </w:r>
      <w:r w:rsidR="00F7570C">
        <w:rPr>
          <w:rFonts w:ascii="Calibri" w:eastAsia="Calibri" w:hAnsi="Calibri" w:cs="Calibri"/>
        </w:rPr>
        <w:t>is</w:t>
      </w:r>
      <w:r w:rsidR="792B7660" w:rsidRPr="00E50F3F">
        <w:rPr>
          <w:rFonts w:ascii="Calibri" w:eastAsia="Calibri" w:hAnsi="Calibri" w:cs="Calibri"/>
        </w:rPr>
        <w:t xml:space="preserve"> project, we developed </w:t>
      </w:r>
      <w:r w:rsidR="00F7570C">
        <w:rPr>
          <w:rFonts w:ascii="Calibri" w:eastAsia="Calibri" w:hAnsi="Calibri" w:cs="Calibri"/>
        </w:rPr>
        <w:t>a</w:t>
      </w:r>
      <w:r w:rsidR="792B7660" w:rsidRPr="00E50F3F">
        <w:rPr>
          <w:rFonts w:ascii="Calibri" w:eastAsia="Calibri" w:hAnsi="Calibri" w:cs="Calibri"/>
        </w:rPr>
        <w:t xml:space="preserve"> </w:t>
      </w:r>
      <w:r w:rsidR="700EAA5F" w:rsidRPr="00E50F3F">
        <w:rPr>
          <w:rFonts w:ascii="Calibri" w:eastAsia="Calibri" w:hAnsi="Calibri" w:cs="Calibri"/>
        </w:rPr>
        <w:t>respiratory</w:t>
      </w:r>
      <w:r w:rsidR="792B7660" w:rsidRPr="00E50F3F">
        <w:rPr>
          <w:rFonts w:ascii="Calibri" w:eastAsia="Calibri" w:hAnsi="Calibri" w:cs="Calibri"/>
        </w:rPr>
        <w:t xml:space="preserve"> motion management program from</w:t>
      </w:r>
      <w:r w:rsidR="60D6C9E0" w:rsidRPr="00E50F3F">
        <w:rPr>
          <w:rFonts w:ascii="Calibri" w:eastAsia="Calibri" w:hAnsi="Calibri" w:cs="Calibri"/>
        </w:rPr>
        <w:t xml:space="preserve"> MD consultation to treatment including respiratory trace acquisition, respiratory motion evaluation and visual-</w:t>
      </w:r>
      <w:r w:rsidR="67F31244" w:rsidRPr="00E50F3F">
        <w:rPr>
          <w:rFonts w:ascii="Calibri" w:eastAsia="Calibri" w:hAnsi="Calibri" w:cs="Calibri"/>
        </w:rPr>
        <w:t>guided radiotherapy.</w:t>
      </w:r>
      <w:r w:rsidR="792B7660" w:rsidRPr="00E50F3F">
        <w:rPr>
          <w:rFonts w:ascii="Calibri" w:eastAsia="Calibri" w:hAnsi="Calibri" w:cs="Calibri"/>
        </w:rPr>
        <w:t xml:space="preserve"> </w:t>
      </w:r>
    </w:p>
    <w:p w14:paraId="2E6E745C" w14:textId="59204F63" w:rsidR="54496BD6" w:rsidRPr="00E50F3F" w:rsidRDefault="54496BD6" w:rsidP="00CE18AE">
      <w:pPr>
        <w:jc w:val="both"/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  <w:b/>
          <w:bCs/>
        </w:rPr>
        <w:t>Methods:</w:t>
      </w:r>
      <w:r w:rsidR="4D8FA90D" w:rsidRPr="00E50F3F">
        <w:rPr>
          <w:rFonts w:ascii="Calibri" w:eastAsia="Calibri" w:hAnsi="Calibri" w:cs="Calibri"/>
        </w:rPr>
        <w:t xml:space="preserve"> MRI/CT-compatible respiratory sensor and corresponding software were developed in our departmental respiratory motion management program</w:t>
      </w:r>
      <w:r w:rsidR="652EA38D" w:rsidRPr="00E50F3F">
        <w:rPr>
          <w:rFonts w:ascii="Calibri" w:eastAsia="Calibri" w:hAnsi="Calibri" w:cs="Calibri"/>
        </w:rPr>
        <w:t>. Respi</w:t>
      </w:r>
      <w:r w:rsidR="7BF62DAA" w:rsidRPr="00E50F3F">
        <w:rPr>
          <w:rFonts w:ascii="Calibri" w:eastAsia="Calibri" w:hAnsi="Calibri" w:cs="Calibri"/>
        </w:rPr>
        <w:t>ratory trace can be acquired at MD consultation</w:t>
      </w:r>
      <w:r w:rsidR="00D25F80">
        <w:rPr>
          <w:rFonts w:ascii="Calibri" w:eastAsia="Calibri" w:hAnsi="Calibri" w:cs="Calibri"/>
        </w:rPr>
        <w:t xml:space="preserve"> </w:t>
      </w:r>
      <w:r w:rsidR="7BF62DAA" w:rsidRPr="00E50F3F">
        <w:rPr>
          <w:rFonts w:ascii="Calibri" w:eastAsia="Calibri" w:hAnsi="Calibri" w:cs="Calibri"/>
        </w:rPr>
        <w:t>by clinical staff, analyzed and reported by Physics team</w:t>
      </w:r>
      <w:r w:rsidR="5A0D5C18" w:rsidRPr="00E50F3F">
        <w:rPr>
          <w:rFonts w:ascii="Calibri" w:eastAsia="Calibri" w:hAnsi="Calibri" w:cs="Calibri"/>
        </w:rPr>
        <w:t>,</w:t>
      </w:r>
      <w:r w:rsidR="1061F0CA" w:rsidRPr="00E50F3F">
        <w:rPr>
          <w:rFonts w:ascii="Calibri" w:eastAsia="Calibri" w:hAnsi="Calibri" w:cs="Calibri"/>
        </w:rPr>
        <w:t xml:space="preserve"> </w:t>
      </w:r>
      <w:r w:rsidR="7BF62DAA" w:rsidRPr="00E50F3F">
        <w:rPr>
          <w:rFonts w:ascii="Calibri" w:eastAsia="Calibri" w:hAnsi="Calibri" w:cs="Calibri"/>
        </w:rPr>
        <w:t xml:space="preserve">and </w:t>
      </w:r>
      <w:r w:rsidR="60AE02C1" w:rsidRPr="00E50F3F">
        <w:rPr>
          <w:rFonts w:ascii="Calibri" w:eastAsia="Calibri" w:hAnsi="Calibri" w:cs="Calibri"/>
        </w:rPr>
        <w:t>v</w:t>
      </w:r>
      <w:r w:rsidR="00EA42A7" w:rsidRPr="00E50F3F">
        <w:rPr>
          <w:rFonts w:ascii="Calibri" w:eastAsia="Calibri" w:hAnsi="Calibri" w:cs="Calibri"/>
        </w:rPr>
        <w:t xml:space="preserve">isually </w:t>
      </w:r>
      <w:r w:rsidR="60AE02C1" w:rsidRPr="00E50F3F">
        <w:rPr>
          <w:rFonts w:ascii="Calibri" w:eastAsia="Calibri" w:hAnsi="Calibri" w:cs="Calibri"/>
        </w:rPr>
        <w:t>utilized during CT</w:t>
      </w:r>
      <w:r w:rsidR="00D25F80">
        <w:rPr>
          <w:rFonts w:ascii="Calibri" w:eastAsia="Calibri" w:hAnsi="Calibri" w:cs="Calibri"/>
        </w:rPr>
        <w:t>/MRI</w:t>
      </w:r>
      <w:r w:rsidR="60AE02C1" w:rsidRPr="00E50F3F">
        <w:rPr>
          <w:rFonts w:ascii="Calibri" w:eastAsia="Calibri" w:hAnsi="Calibri" w:cs="Calibri"/>
        </w:rPr>
        <w:t xml:space="preserve"> simulation</w:t>
      </w:r>
      <w:r w:rsidR="2DF315CC" w:rsidRPr="00E50F3F">
        <w:rPr>
          <w:rFonts w:ascii="Calibri" w:eastAsia="Calibri" w:hAnsi="Calibri" w:cs="Calibri"/>
        </w:rPr>
        <w:t xml:space="preserve"> and treatment (visual guidance)</w:t>
      </w:r>
      <w:r w:rsidR="008B6C3B">
        <w:rPr>
          <w:rFonts w:ascii="Calibri" w:eastAsia="Calibri" w:hAnsi="Calibri" w:cs="Calibri"/>
        </w:rPr>
        <w:t>.</w:t>
      </w:r>
      <w:r w:rsidR="6F7E7A3E" w:rsidRPr="00E50F3F">
        <w:rPr>
          <w:rFonts w:ascii="Calibri" w:eastAsia="Calibri" w:hAnsi="Calibri" w:cs="Calibri"/>
          <w:color w:val="000000" w:themeColor="text1"/>
        </w:rPr>
        <w:t xml:space="preserve"> </w:t>
      </w:r>
    </w:p>
    <w:p w14:paraId="5F8BAA04" w14:textId="71DBA67A" w:rsidR="00E50F3F" w:rsidRDefault="4D9DE227" w:rsidP="00CE18AE">
      <w:pPr>
        <w:jc w:val="both"/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  <w:b/>
          <w:bCs/>
        </w:rPr>
        <w:t>Results:</w:t>
      </w:r>
      <w:r w:rsidRPr="00E50F3F">
        <w:rPr>
          <w:rFonts w:ascii="Calibri" w:eastAsia="Calibri" w:hAnsi="Calibri" w:cs="Calibri"/>
        </w:rPr>
        <w:t xml:space="preserve"> Hardware includes an air pressure sensor (</w:t>
      </w:r>
      <w:proofErr w:type="spellStart"/>
      <w:r w:rsidRPr="00E50F3F">
        <w:rPr>
          <w:rFonts w:ascii="Calibri" w:eastAsia="Calibri" w:hAnsi="Calibri" w:cs="Calibri"/>
        </w:rPr>
        <w:t>Venier</w:t>
      </w:r>
      <w:proofErr w:type="spellEnd"/>
      <w:r w:rsidRPr="00E50F3F">
        <w:rPr>
          <w:rFonts w:ascii="Calibri" w:eastAsia="Calibri" w:hAnsi="Calibri" w:cs="Calibri"/>
        </w:rPr>
        <w:t xml:space="preserve"> Barometer), placed on patient abdomen using a Velcro belt.  </w:t>
      </w:r>
      <w:r w:rsidRPr="00E50F3F">
        <w:rPr>
          <w:rFonts w:ascii="Calibri" w:eastAsia="Calibri" w:hAnsi="Calibri" w:cs="Calibri"/>
          <w:color w:val="000000" w:themeColor="text1"/>
        </w:rPr>
        <w:t xml:space="preserve">The Barometer measures the pressure changes from patient abdominal displacement against the </w:t>
      </w:r>
      <w:proofErr w:type="spellStart"/>
      <w:r w:rsidRPr="00E50F3F">
        <w:rPr>
          <w:rFonts w:ascii="Calibri" w:eastAsia="Calibri" w:hAnsi="Calibri" w:cs="Calibri"/>
          <w:color w:val="000000" w:themeColor="text1"/>
        </w:rPr>
        <w:t>velcro</w:t>
      </w:r>
      <w:proofErr w:type="spellEnd"/>
      <w:r w:rsidRPr="00E50F3F">
        <w:rPr>
          <w:rFonts w:ascii="Calibri" w:eastAsia="Calibri" w:hAnsi="Calibri" w:cs="Calibri"/>
          <w:color w:val="000000" w:themeColor="text1"/>
        </w:rPr>
        <w:t xml:space="preserve"> belt.  An USB device (</w:t>
      </w:r>
      <w:proofErr w:type="spellStart"/>
      <w:r w:rsidRPr="00E50F3F">
        <w:rPr>
          <w:rFonts w:ascii="Calibri" w:eastAsia="Calibri" w:hAnsi="Calibri" w:cs="Calibri"/>
          <w:color w:val="000000" w:themeColor="text1"/>
        </w:rPr>
        <w:t>Venier</w:t>
      </w:r>
      <w:proofErr w:type="spellEnd"/>
      <w:r w:rsidRPr="00E50F3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00E50F3F">
        <w:rPr>
          <w:rFonts w:ascii="Calibri" w:eastAsia="Calibri" w:hAnsi="Calibri" w:cs="Calibri"/>
          <w:color w:val="000000" w:themeColor="text1"/>
        </w:rPr>
        <w:t>Go!Link</w:t>
      </w:r>
      <w:proofErr w:type="spellEnd"/>
      <w:proofErr w:type="gramEnd"/>
      <w:r w:rsidRPr="00E50F3F">
        <w:rPr>
          <w:rFonts w:ascii="Calibri" w:eastAsia="Calibri" w:hAnsi="Calibri" w:cs="Calibri"/>
          <w:color w:val="000000" w:themeColor="text1"/>
        </w:rPr>
        <w:t xml:space="preserve">)  interfaces with the air pressure sensor for data-collection via developed software.  </w:t>
      </w:r>
      <w:r w:rsidR="6F7E7A3E" w:rsidRPr="00E50F3F">
        <w:rPr>
          <w:rFonts w:ascii="Calibri" w:eastAsia="Calibri" w:hAnsi="Calibri" w:cs="Calibri"/>
          <w:color w:val="000000" w:themeColor="text1"/>
        </w:rPr>
        <w:t xml:space="preserve">Software has </w:t>
      </w:r>
      <w:r w:rsidR="56522D9B" w:rsidRPr="00E50F3F">
        <w:rPr>
          <w:rFonts w:ascii="Calibri" w:eastAsia="Calibri" w:hAnsi="Calibri" w:cs="Calibri"/>
          <w:color w:val="000000" w:themeColor="text1"/>
        </w:rPr>
        <w:t>two components</w:t>
      </w:r>
      <w:r w:rsidR="33A8E022" w:rsidRPr="00E50F3F">
        <w:rPr>
          <w:rFonts w:ascii="Calibri" w:eastAsia="Calibri" w:hAnsi="Calibri" w:cs="Calibri"/>
          <w:color w:val="000000" w:themeColor="text1"/>
        </w:rPr>
        <w:t xml:space="preserve">.  </w:t>
      </w:r>
      <w:r w:rsidR="00CE18AE">
        <w:rPr>
          <w:rFonts w:ascii="Calibri" w:eastAsia="Calibri" w:hAnsi="Calibri" w:cs="Calibri"/>
          <w:color w:val="000000" w:themeColor="text1"/>
        </w:rPr>
        <w:t>1) R</w:t>
      </w:r>
      <w:r w:rsidR="33A8E022" w:rsidRPr="00E50F3F">
        <w:rPr>
          <w:rFonts w:ascii="Calibri" w:eastAsia="Calibri" w:hAnsi="Calibri" w:cs="Calibri"/>
          <w:color w:val="000000" w:themeColor="text1"/>
        </w:rPr>
        <w:t>eal</w:t>
      </w:r>
      <w:r w:rsidR="306575C8" w:rsidRPr="00E50F3F">
        <w:rPr>
          <w:rFonts w:ascii="Calibri" w:eastAsia="Calibri" w:hAnsi="Calibri" w:cs="Calibri"/>
          <w:color w:val="000000" w:themeColor="text1"/>
        </w:rPr>
        <w:t>-</w:t>
      </w:r>
      <w:r w:rsidR="33A8E022" w:rsidRPr="00E50F3F">
        <w:rPr>
          <w:rFonts w:ascii="Calibri" w:eastAsia="Calibri" w:hAnsi="Calibri" w:cs="Calibri"/>
          <w:color w:val="000000" w:themeColor="text1"/>
        </w:rPr>
        <w:t>time data collection</w:t>
      </w:r>
      <w:r w:rsidR="12D978EC" w:rsidRPr="00E50F3F">
        <w:rPr>
          <w:rFonts w:ascii="Calibri" w:eastAsia="Calibri" w:hAnsi="Calibri" w:cs="Calibri"/>
          <w:color w:val="000000" w:themeColor="text1"/>
        </w:rPr>
        <w:t xml:space="preserve"> and display</w:t>
      </w:r>
      <w:r w:rsidR="33A8E022" w:rsidRPr="00E50F3F">
        <w:rPr>
          <w:rFonts w:ascii="Calibri" w:eastAsia="Calibri" w:hAnsi="Calibri" w:cs="Calibri"/>
          <w:color w:val="000000" w:themeColor="text1"/>
        </w:rPr>
        <w:t>,</w:t>
      </w:r>
      <w:r w:rsidR="20276C68" w:rsidRPr="00E50F3F">
        <w:rPr>
          <w:rFonts w:ascii="Calibri" w:eastAsia="Calibri" w:hAnsi="Calibri" w:cs="Calibri"/>
          <w:color w:val="000000" w:themeColor="text1"/>
        </w:rPr>
        <w:t xml:space="preserve"> which can be switched between wave mode and bar mode.  Wave mode shows the br</w:t>
      </w:r>
      <w:r w:rsidR="36B334F8" w:rsidRPr="00E50F3F">
        <w:rPr>
          <w:rFonts w:ascii="Calibri" w:eastAsia="Calibri" w:hAnsi="Calibri" w:cs="Calibri"/>
          <w:color w:val="000000" w:themeColor="text1"/>
        </w:rPr>
        <w:t xml:space="preserve">eath signal as a continuous wave, while the bar mode </w:t>
      </w:r>
      <w:r w:rsidR="3A5F62A6" w:rsidRPr="00E50F3F">
        <w:rPr>
          <w:rFonts w:ascii="Calibri" w:eastAsia="Calibri" w:hAnsi="Calibri" w:cs="Calibri"/>
          <w:color w:val="000000" w:themeColor="text1"/>
        </w:rPr>
        <w:t>display</w:t>
      </w:r>
      <w:r w:rsidR="36B334F8" w:rsidRPr="00E50F3F">
        <w:rPr>
          <w:rFonts w:ascii="Calibri" w:eastAsia="Calibri" w:hAnsi="Calibri" w:cs="Calibri"/>
          <w:color w:val="000000" w:themeColor="text1"/>
        </w:rPr>
        <w:t xml:space="preserve">s </w:t>
      </w:r>
      <w:r w:rsidR="5E06A038" w:rsidRPr="00E50F3F">
        <w:rPr>
          <w:rFonts w:ascii="Calibri" w:eastAsia="Calibri" w:hAnsi="Calibri" w:cs="Calibri"/>
          <w:color w:val="000000" w:themeColor="text1"/>
        </w:rPr>
        <w:t xml:space="preserve">a horizontal bar moving up down corresponding to the patient’s breath cycle. The </w:t>
      </w:r>
      <w:r w:rsidR="0E2956EB" w:rsidRPr="00E50F3F">
        <w:rPr>
          <w:rFonts w:ascii="Calibri" w:eastAsia="Calibri" w:hAnsi="Calibri" w:cs="Calibri"/>
          <w:color w:val="000000" w:themeColor="text1"/>
        </w:rPr>
        <w:t>re</w:t>
      </w:r>
      <w:r w:rsidR="6CFF242A" w:rsidRPr="00E50F3F">
        <w:rPr>
          <w:rFonts w:ascii="Calibri" w:eastAsia="Calibri" w:hAnsi="Calibri" w:cs="Calibri"/>
          <w:color w:val="000000" w:themeColor="text1"/>
        </w:rPr>
        <w:t>al-time data collection part</w:t>
      </w:r>
      <w:r w:rsidR="0E2956EB" w:rsidRPr="00E50F3F">
        <w:rPr>
          <w:rFonts w:ascii="Calibri" w:eastAsia="Calibri" w:hAnsi="Calibri" w:cs="Calibri"/>
          <w:color w:val="000000" w:themeColor="text1"/>
        </w:rPr>
        <w:t xml:space="preserve"> also includes a</w:t>
      </w:r>
      <w:r w:rsidR="39696A95" w:rsidRPr="00E50F3F">
        <w:rPr>
          <w:rFonts w:ascii="Calibri" w:eastAsia="Calibri" w:hAnsi="Calibri" w:cs="Calibri"/>
          <w:color w:val="000000" w:themeColor="text1"/>
        </w:rPr>
        <w:t xml:space="preserve"> breath</w:t>
      </w:r>
      <w:r w:rsidR="19711DAB" w:rsidRPr="00E50F3F">
        <w:rPr>
          <w:rFonts w:ascii="Calibri" w:eastAsia="Calibri" w:hAnsi="Calibri" w:cs="Calibri"/>
          <w:color w:val="000000" w:themeColor="text1"/>
        </w:rPr>
        <w:t>-</w:t>
      </w:r>
      <w:r w:rsidR="39696A95" w:rsidRPr="00E50F3F">
        <w:rPr>
          <w:rFonts w:ascii="Calibri" w:eastAsia="Calibri" w:hAnsi="Calibri" w:cs="Calibri"/>
          <w:color w:val="000000" w:themeColor="text1"/>
        </w:rPr>
        <w:t xml:space="preserve">holding </w:t>
      </w:r>
      <w:r w:rsidR="5DA48B70" w:rsidRPr="00E50F3F">
        <w:rPr>
          <w:rFonts w:ascii="Calibri" w:eastAsia="Calibri" w:hAnsi="Calibri" w:cs="Calibri"/>
          <w:color w:val="000000" w:themeColor="text1"/>
        </w:rPr>
        <w:t>timer</w:t>
      </w:r>
      <w:r w:rsidR="6132CEDD" w:rsidRPr="00E50F3F">
        <w:rPr>
          <w:rFonts w:ascii="Calibri" w:eastAsia="Calibri" w:hAnsi="Calibri" w:cs="Calibri"/>
          <w:color w:val="000000" w:themeColor="text1"/>
        </w:rPr>
        <w:t xml:space="preserve"> function</w:t>
      </w:r>
      <w:r w:rsidR="670DD559" w:rsidRPr="00E50F3F">
        <w:rPr>
          <w:rFonts w:ascii="Calibri" w:eastAsia="Calibri" w:hAnsi="Calibri" w:cs="Calibri"/>
          <w:color w:val="000000" w:themeColor="text1"/>
        </w:rPr>
        <w:t xml:space="preserve"> to guide the patient during breath-holding period</w:t>
      </w:r>
      <w:r w:rsidR="5DA48B70" w:rsidRPr="00E50F3F">
        <w:rPr>
          <w:rFonts w:ascii="Calibri" w:eastAsia="Calibri" w:hAnsi="Calibri" w:cs="Calibri"/>
          <w:color w:val="000000" w:themeColor="text1"/>
        </w:rPr>
        <w:t xml:space="preserve">.  </w:t>
      </w:r>
      <w:r w:rsidR="00CE18AE">
        <w:rPr>
          <w:rFonts w:ascii="Calibri" w:eastAsia="Calibri" w:hAnsi="Calibri" w:cs="Calibri"/>
          <w:color w:val="000000" w:themeColor="text1"/>
        </w:rPr>
        <w:t>2) B</w:t>
      </w:r>
      <w:r w:rsidR="33A8E022" w:rsidRPr="00E50F3F">
        <w:rPr>
          <w:rFonts w:ascii="Calibri" w:eastAsia="Calibri" w:hAnsi="Calibri" w:cs="Calibri"/>
          <w:color w:val="000000" w:themeColor="text1"/>
        </w:rPr>
        <w:t>reath</w:t>
      </w:r>
      <w:r w:rsidR="00CE18AE">
        <w:rPr>
          <w:rFonts w:ascii="Calibri" w:eastAsia="Calibri" w:hAnsi="Calibri" w:cs="Calibri"/>
          <w:color w:val="000000" w:themeColor="text1"/>
        </w:rPr>
        <w:t>ing</w:t>
      </w:r>
      <w:r w:rsidR="33A8E022" w:rsidRPr="00E50F3F">
        <w:rPr>
          <w:rFonts w:ascii="Calibri" w:eastAsia="Calibri" w:hAnsi="Calibri" w:cs="Calibri"/>
          <w:color w:val="000000" w:themeColor="text1"/>
        </w:rPr>
        <w:t xml:space="preserve"> pat</w:t>
      </w:r>
      <w:r w:rsidR="4DB90B09" w:rsidRPr="00E50F3F">
        <w:rPr>
          <w:rFonts w:ascii="Calibri" w:eastAsia="Calibri" w:hAnsi="Calibri" w:cs="Calibri"/>
          <w:color w:val="000000" w:themeColor="text1"/>
        </w:rPr>
        <w:t>t</w:t>
      </w:r>
      <w:r w:rsidR="33A8E022" w:rsidRPr="00E50F3F">
        <w:rPr>
          <w:rFonts w:ascii="Calibri" w:eastAsia="Calibri" w:hAnsi="Calibri" w:cs="Calibri"/>
          <w:color w:val="000000" w:themeColor="text1"/>
        </w:rPr>
        <w:t xml:space="preserve">ern </w:t>
      </w:r>
      <w:r w:rsidR="212AA3FB" w:rsidRPr="00E50F3F">
        <w:rPr>
          <w:rFonts w:ascii="Calibri" w:eastAsia="Calibri" w:hAnsi="Calibri" w:cs="Calibri"/>
          <w:color w:val="000000" w:themeColor="text1"/>
        </w:rPr>
        <w:t>analyzer</w:t>
      </w:r>
      <w:r w:rsidR="33A8E022" w:rsidRPr="00E50F3F">
        <w:rPr>
          <w:rFonts w:ascii="Calibri" w:eastAsia="Calibri" w:hAnsi="Calibri" w:cs="Calibri"/>
          <w:color w:val="000000" w:themeColor="text1"/>
        </w:rPr>
        <w:t>.</w:t>
      </w:r>
      <w:r w:rsidR="5D5AA4FA" w:rsidRPr="00E50F3F">
        <w:rPr>
          <w:rFonts w:ascii="Calibri" w:eastAsia="Calibri" w:hAnsi="Calibri" w:cs="Calibri"/>
          <w:color w:val="000000" w:themeColor="text1"/>
        </w:rPr>
        <w:t xml:space="preserve"> Analysis for breath includes selection</w:t>
      </w:r>
      <w:r w:rsidR="079AF76B" w:rsidRPr="00E50F3F">
        <w:rPr>
          <w:rFonts w:ascii="Calibri" w:eastAsia="Calibri" w:hAnsi="Calibri" w:cs="Calibri"/>
          <w:color w:val="000000" w:themeColor="text1"/>
        </w:rPr>
        <w:t>s</w:t>
      </w:r>
      <w:r w:rsidR="5D5AA4FA" w:rsidRPr="00E50F3F">
        <w:rPr>
          <w:rFonts w:ascii="Calibri" w:eastAsia="Calibri" w:hAnsi="Calibri" w:cs="Calibri"/>
          <w:color w:val="000000" w:themeColor="text1"/>
        </w:rPr>
        <w:t xml:space="preserve"> of</w:t>
      </w:r>
      <w:r w:rsidR="36EB593B" w:rsidRPr="00E50F3F">
        <w:rPr>
          <w:rFonts w:ascii="Calibri" w:eastAsia="Calibri" w:hAnsi="Calibri" w:cs="Calibri"/>
          <w:color w:val="000000" w:themeColor="text1"/>
        </w:rPr>
        <w:t xml:space="preserve"> </w:t>
      </w:r>
      <w:r w:rsidR="48F61239" w:rsidRPr="00E50F3F">
        <w:rPr>
          <w:rFonts w:ascii="Calibri" w:eastAsia="Calibri" w:hAnsi="Calibri" w:cs="Calibri"/>
          <w:color w:val="000000" w:themeColor="text1"/>
        </w:rPr>
        <w:t>breath time range and automatic breath period detection.  Parameters such as Global Amplitude Variation (GAV), Period Variation (PV)</w:t>
      </w:r>
      <w:r w:rsidR="64A5FD10" w:rsidRPr="00E50F3F">
        <w:rPr>
          <w:rFonts w:ascii="Calibri" w:eastAsia="Calibri" w:hAnsi="Calibri" w:cs="Calibri"/>
          <w:color w:val="000000" w:themeColor="text1"/>
        </w:rPr>
        <w:t xml:space="preserve"> are calculated</w:t>
      </w:r>
      <w:r w:rsidR="7A0BC3B7" w:rsidRPr="00E50F3F">
        <w:rPr>
          <w:rFonts w:ascii="Calibri" w:eastAsia="Calibri" w:hAnsi="Calibri" w:cs="Calibri"/>
          <w:color w:val="000000" w:themeColor="text1"/>
        </w:rPr>
        <w:t xml:space="preserve">.  </w:t>
      </w:r>
      <w:r w:rsidR="48F61239" w:rsidRPr="00E50F3F">
        <w:rPr>
          <w:rFonts w:ascii="Calibri" w:eastAsia="Calibri" w:hAnsi="Calibri" w:cs="Calibri"/>
          <w:color w:val="000000" w:themeColor="text1"/>
        </w:rPr>
        <w:t>Local Amplitude Variation (LAV)</w:t>
      </w:r>
      <w:r w:rsidR="008B6C3B">
        <w:rPr>
          <w:rFonts w:ascii="Calibri" w:eastAsia="Calibri" w:hAnsi="Calibri" w:cs="Calibri"/>
          <w:color w:val="000000" w:themeColor="text1"/>
        </w:rPr>
        <w:t xml:space="preserve"> is calculated using a</w:t>
      </w:r>
      <w:r w:rsidR="008B6C3B" w:rsidRPr="00E50F3F">
        <w:rPr>
          <w:rFonts w:ascii="Calibri" w:eastAsia="Calibri" w:hAnsi="Calibri" w:cs="Calibri"/>
          <w:color w:val="000000" w:themeColor="text1"/>
        </w:rPr>
        <w:t>n adjustable window</w:t>
      </w:r>
      <w:r w:rsidR="361368DE" w:rsidRPr="00E50F3F">
        <w:rPr>
          <w:rFonts w:ascii="Calibri" w:eastAsia="Calibri" w:hAnsi="Calibri" w:cs="Calibri"/>
          <w:color w:val="000000" w:themeColor="text1"/>
        </w:rPr>
        <w:t>, suggesting a range of the gating window</w:t>
      </w:r>
      <w:r w:rsidR="4F5CA89D" w:rsidRPr="00E50F3F">
        <w:rPr>
          <w:rFonts w:ascii="Calibri" w:eastAsia="Calibri" w:hAnsi="Calibri" w:cs="Calibri"/>
          <w:color w:val="000000" w:themeColor="text1"/>
        </w:rPr>
        <w:t xml:space="preserve">.  </w:t>
      </w:r>
      <w:r w:rsidR="586B3B84" w:rsidRPr="00E50F3F">
        <w:rPr>
          <w:rFonts w:ascii="Calibri" w:eastAsia="Calibri" w:hAnsi="Calibri" w:cs="Calibri"/>
          <w:color w:val="000000" w:themeColor="text1"/>
        </w:rPr>
        <w:t>B</w:t>
      </w:r>
      <w:r w:rsidR="36EB593B" w:rsidRPr="00E50F3F">
        <w:rPr>
          <w:rFonts w:ascii="Calibri" w:eastAsia="Calibri" w:hAnsi="Calibri" w:cs="Calibri"/>
          <w:color w:val="000000" w:themeColor="text1"/>
        </w:rPr>
        <w:t>reath-holding</w:t>
      </w:r>
      <w:r w:rsidR="227FE508" w:rsidRPr="00E50F3F">
        <w:rPr>
          <w:rFonts w:ascii="Calibri" w:eastAsia="Calibri" w:hAnsi="Calibri" w:cs="Calibri"/>
          <w:color w:val="000000" w:themeColor="text1"/>
        </w:rPr>
        <w:t xml:space="preserve"> analysis</w:t>
      </w:r>
      <w:r w:rsidR="3E160B67" w:rsidRPr="00E50F3F">
        <w:rPr>
          <w:rFonts w:ascii="Calibri" w:eastAsia="Calibri" w:hAnsi="Calibri" w:cs="Calibri"/>
          <w:color w:val="000000" w:themeColor="text1"/>
        </w:rPr>
        <w:t xml:space="preserve"> also</w:t>
      </w:r>
      <w:r w:rsidR="227FE508" w:rsidRPr="00E50F3F">
        <w:rPr>
          <w:rFonts w:ascii="Calibri" w:eastAsia="Calibri" w:hAnsi="Calibri" w:cs="Calibri"/>
          <w:color w:val="000000" w:themeColor="text1"/>
        </w:rPr>
        <w:t xml:space="preserve"> includes time range selection</w:t>
      </w:r>
      <w:r w:rsidR="4E4D4330" w:rsidRPr="00E50F3F">
        <w:rPr>
          <w:rFonts w:ascii="Calibri" w:eastAsia="Calibri" w:hAnsi="Calibri" w:cs="Calibri"/>
          <w:color w:val="000000" w:themeColor="text1"/>
        </w:rPr>
        <w:t xml:space="preserve">.  An adjustable window is also laid on the breath-holding analysis plot to calculate </w:t>
      </w:r>
      <w:r w:rsidR="30180F0A" w:rsidRPr="00E50F3F">
        <w:rPr>
          <w:rFonts w:ascii="Calibri" w:eastAsia="Calibri" w:hAnsi="Calibri" w:cs="Calibri"/>
          <w:color w:val="000000" w:themeColor="text1"/>
        </w:rPr>
        <w:t>AV</w:t>
      </w:r>
      <w:r w:rsidR="2FC24CD3" w:rsidRPr="00E50F3F">
        <w:rPr>
          <w:rFonts w:ascii="Calibri" w:eastAsia="Calibri" w:hAnsi="Calibri" w:cs="Calibri"/>
          <w:color w:val="000000" w:themeColor="text1"/>
        </w:rPr>
        <w:t>.</w:t>
      </w:r>
    </w:p>
    <w:p w14:paraId="6E388C9E" w14:textId="79B14E95" w:rsidR="0FAC1333" w:rsidRPr="00E50F3F" w:rsidRDefault="54496BD6" w:rsidP="00CE18AE">
      <w:pPr>
        <w:jc w:val="both"/>
        <w:rPr>
          <w:rFonts w:ascii="Calibri" w:eastAsia="Calibri" w:hAnsi="Calibri" w:cs="Calibri"/>
        </w:rPr>
      </w:pPr>
      <w:r w:rsidRPr="00E50F3F">
        <w:rPr>
          <w:rFonts w:ascii="Calibri" w:eastAsia="Calibri" w:hAnsi="Calibri" w:cs="Calibri"/>
          <w:b/>
          <w:bCs/>
        </w:rPr>
        <w:t>Conclusion:</w:t>
      </w:r>
      <w:r w:rsidR="200EBEE8" w:rsidRPr="00E50F3F">
        <w:rPr>
          <w:rFonts w:ascii="Calibri" w:eastAsia="Calibri" w:hAnsi="Calibri" w:cs="Calibri"/>
        </w:rPr>
        <w:t xml:space="preserve">  We successfully </w:t>
      </w:r>
      <w:r w:rsidR="00CE18AE">
        <w:rPr>
          <w:rFonts w:ascii="Calibri" w:eastAsia="Calibri" w:hAnsi="Calibri" w:cs="Calibri"/>
        </w:rPr>
        <w:t>developed the</w:t>
      </w:r>
      <w:r w:rsidR="200EBEE8" w:rsidRPr="00E50F3F">
        <w:rPr>
          <w:rFonts w:ascii="Calibri" w:eastAsia="Calibri" w:hAnsi="Calibri" w:cs="Calibri"/>
        </w:rPr>
        <w:t xml:space="preserve"> </w:t>
      </w:r>
      <w:r w:rsidR="1BCC71DB" w:rsidRPr="00E50F3F">
        <w:rPr>
          <w:rFonts w:ascii="Calibri" w:eastAsia="Calibri" w:hAnsi="Calibri" w:cs="Calibri"/>
        </w:rPr>
        <w:t xml:space="preserve">respiratory motion management from MD consultation to Radiotherapy. It is </w:t>
      </w:r>
      <w:r w:rsidR="200EBEE8" w:rsidRPr="00E50F3F">
        <w:rPr>
          <w:rFonts w:ascii="Calibri" w:eastAsia="Calibri" w:hAnsi="Calibri" w:cs="Calibri"/>
        </w:rPr>
        <w:t xml:space="preserve">an efficient clinical </w:t>
      </w:r>
      <w:r w:rsidR="0C490F76" w:rsidRPr="00E50F3F">
        <w:rPr>
          <w:rFonts w:ascii="Calibri" w:eastAsia="Calibri" w:hAnsi="Calibri" w:cs="Calibri"/>
        </w:rPr>
        <w:t>solution</w:t>
      </w:r>
      <w:r w:rsidR="200EBEE8" w:rsidRPr="00E50F3F">
        <w:rPr>
          <w:rFonts w:ascii="Calibri" w:eastAsia="Calibri" w:hAnsi="Calibri" w:cs="Calibri"/>
        </w:rPr>
        <w:t xml:space="preserve"> for patient respiratory </w:t>
      </w:r>
      <w:r w:rsidR="1BA98D41" w:rsidRPr="00E50F3F">
        <w:rPr>
          <w:rFonts w:ascii="Calibri" w:eastAsia="Calibri" w:hAnsi="Calibri" w:cs="Calibri"/>
        </w:rPr>
        <w:t xml:space="preserve">trace acquisition, patient </w:t>
      </w:r>
      <w:r w:rsidR="46C0E68A" w:rsidRPr="00E50F3F">
        <w:rPr>
          <w:rFonts w:ascii="Calibri" w:eastAsia="Calibri" w:hAnsi="Calibri" w:cs="Calibri"/>
        </w:rPr>
        <w:t xml:space="preserve">training, </w:t>
      </w:r>
      <w:r w:rsidR="042D775B" w:rsidRPr="00E50F3F">
        <w:rPr>
          <w:rFonts w:ascii="Calibri" w:eastAsia="Calibri" w:hAnsi="Calibri" w:cs="Calibri"/>
        </w:rPr>
        <w:t xml:space="preserve">breathing </w:t>
      </w:r>
      <w:r w:rsidR="46C0E68A" w:rsidRPr="00E50F3F">
        <w:rPr>
          <w:rFonts w:ascii="Calibri" w:eastAsia="Calibri" w:hAnsi="Calibri" w:cs="Calibri"/>
        </w:rPr>
        <w:t>pattern analysis</w:t>
      </w:r>
      <w:r w:rsidR="59401E37" w:rsidRPr="00E50F3F">
        <w:rPr>
          <w:rFonts w:ascii="Calibri" w:eastAsia="Calibri" w:hAnsi="Calibri" w:cs="Calibri"/>
        </w:rPr>
        <w:t xml:space="preserve"> and </w:t>
      </w:r>
      <w:r w:rsidR="09579DA6" w:rsidRPr="00E50F3F">
        <w:rPr>
          <w:rFonts w:ascii="Calibri" w:eastAsia="Calibri" w:hAnsi="Calibri" w:cs="Calibri"/>
        </w:rPr>
        <w:t>corresponding respiratory motion management determination</w:t>
      </w:r>
      <w:r w:rsidR="46C0E68A" w:rsidRPr="00E50F3F">
        <w:rPr>
          <w:rFonts w:ascii="Calibri" w:eastAsia="Calibri" w:hAnsi="Calibri" w:cs="Calibri"/>
        </w:rPr>
        <w:t xml:space="preserve"> for radiotherapy. </w:t>
      </w:r>
    </w:p>
    <w:sectPr w:rsidR="0FAC1333" w:rsidRPr="00E5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494DB"/>
    <w:rsid w:val="0034369A"/>
    <w:rsid w:val="0077D886"/>
    <w:rsid w:val="008B6C3B"/>
    <w:rsid w:val="00CE18AE"/>
    <w:rsid w:val="00D01313"/>
    <w:rsid w:val="00D25F80"/>
    <w:rsid w:val="00E50F3F"/>
    <w:rsid w:val="00EA42A7"/>
    <w:rsid w:val="00F7570C"/>
    <w:rsid w:val="0138EDFB"/>
    <w:rsid w:val="01F4E18C"/>
    <w:rsid w:val="023277F0"/>
    <w:rsid w:val="02A7E4AE"/>
    <w:rsid w:val="0313C79F"/>
    <w:rsid w:val="042D775B"/>
    <w:rsid w:val="0479E4E3"/>
    <w:rsid w:val="05054F81"/>
    <w:rsid w:val="05C98380"/>
    <w:rsid w:val="0626E731"/>
    <w:rsid w:val="06735912"/>
    <w:rsid w:val="071D4FAD"/>
    <w:rsid w:val="07510BC5"/>
    <w:rsid w:val="079AF76B"/>
    <w:rsid w:val="085B36FD"/>
    <w:rsid w:val="0874AA63"/>
    <w:rsid w:val="09473CDD"/>
    <w:rsid w:val="09579DA6"/>
    <w:rsid w:val="0991D177"/>
    <w:rsid w:val="0994B87F"/>
    <w:rsid w:val="0A10602E"/>
    <w:rsid w:val="0A292921"/>
    <w:rsid w:val="0A50E1F4"/>
    <w:rsid w:val="0AB35F43"/>
    <w:rsid w:val="0B4BA7BF"/>
    <w:rsid w:val="0C490F76"/>
    <w:rsid w:val="0D7A88BD"/>
    <w:rsid w:val="0DD77919"/>
    <w:rsid w:val="0E115B54"/>
    <w:rsid w:val="0E2956EB"/>
    <w:rsid w:val="0E6FC9BE"/>
    <w:rsid w:val="0F390CDA"/>
    <w:rsid w:val="0FAC1333"/>
    <w:rsid w:val="1061F0CA"/>
    <w:rsid w:val="11A5EC72"/>
    <w:rsid w:val="1237E145"/>
    <w:rsid w:val="1266BADB"/>
    <w:rsid w:val="12D978EC"/>
    <w:rsid w:val="1496397C"/>
    <w:rsid w:val="160986EB"/>
    <w:rsid w:val="16E9D4DD"/>
    <w:rsid w:val="170CF0DA"/>
    <w:rsid w:val="17639381"/>
    <w:rsid w:val="19183382"/>
    <w:rsid w:val="192489E2"/>
    <w:rsid w:val="193A4F21"/>
    <w:rsid w:val="19711DAB"/>
    <w:rsid w:val="1A9BB834"/>
    <w:rsid w:val="1B4BB328"/>
    <w:rsid w:val="1BA98D41"/>
    <w:rsid w:val="1BCC71DB"/>
    <w:rsid w:val="1D4AD0A8"/>
    <w:rsid w:val="1D61ECEC"/>
    <w:rsid w:val="1DDBCEF4"/>
    <w:rsid w:val="1F6590BE"/>
    <w:rsid w:val="200EBEE8"/>
    <w:rsid w:val="20276C68"/>
    <w:rsid w:val="20396161"/>
    <w:rsid w:val="2068882C"/>
    <w:rsid w:val="20B617C0"/>
    <w:rsid w:val="212AA3FB"/>
    <w:rsid w:val="21F6CF25"/>
    <w:rsid w:val="227FE508"/>
    <w:rsid w:val="22EFCB19"/>
    <w:rsid w:val="234926A7"/>
    <w:rsid w:val="237A5FFF"/>
    <w:rsid w:val="23D30023"/>
    <w:rsid w:val="25FBCDEE"/>
    <w:rsid w:val="2629B358"/>
    <w:rsid w:val="26A4C6FA"/>
    <w:rsid w:val="26D8075A"/>
    <w:rsid w:val="272653F6"/>
    <w:rsid w:val="2776A6D1"/>
    <w:rsid w:val="279FA1C9"/>
    <w:rsid w:val="27BD268D"/>
    <w:rsid w:val="28C48A29"/>
    <w:rsid w:val="292B8AE9"/>
    <w:rsid w:val="2AFE19FB"/>
    <w:rsid w:val="2D739A14"/>
    <w:rsid w:val="2DF315CC"/>
    <w:rsid w:val="2DF7D0C3"/>
    <w:rsid w:val="2E673777"/>
    <w:rsid w:val="2FC24CD3"/>
    <w:rsid w:val="2FE160CF"/>
    <w:rsid w:val="30180F0A"/>
    <w:rsid w:val="306575C8"/>
    <w:rsid w:val="30D40B40"/>
    <w:rsid w:val="30F5E016"/>
    <w:rsid w:val="3242A745"/>
    <w:rsid w:val="3270F423"/>
    <w:rsid w:val="3358EF9D"/>
    <w:rsid w:val="33870653"/>
    <w:rsid w:val="33A8E022"/>
    <w:rsid w:val="33B0B0D6"/>
    <w:rsid w:val="3465E4CB"/>
    <w:rsid w:val="34E200EC"/>
    <w:rsid w:val="3509C2D2"/>
    <w:rsid w:val="35D19357"/>
    <w:rsid w:val="35E353CE"/>
    <w:rsid w:val="361368DE"/>
    <w:rsid w:val="36B334F8"/>
    <w:rsid w:val="36EB593B"/>
    <w:rsid w:val="37ACDBEE"/>
    <w:rsid w:val="37CB6135"/>
    <w:rsid w:val="382303B8"/>
    <w:rsid w:val="389E91E0"/>
    <w:rsid w:val="38B3FA9C"/>
    <w:rsid w:val="391AF490"/>
    <w:rsid w:val="3950443F"/>
    <w:rsid w:val="395FD81F"/>
    <w:rsid w:val="39696A95"/>
    <w:rsid w:val="398C286B"/>
    <w:rsid w:val="3A06C9FD"/>
    <w:rsid w:val="3A333059"/>
    <w:rsid w:val="3A46CA82"/>
    <w:rsid w:val="3A5F62A6"/>
    <w:rsid w:val="3AB7E081"/>
    <w:rsid w:val="3BD852BD"/>
    <w:rsid w:val="3BF0098F"/>
    <w:rsid w:val="3C657E0B"/>
    <w:rsid w:val="3DA3D119"/>
    <w:rsid w:val="3E160B67"/>
    <w:rsid w:val="3E28B8DC"/>
    <w:rsid w:val="3E74DF5C"/>
    <w:rsid w:val="3EDBC84B"/>
    <w:rsid w:val="3EF6CB22"/>
    <w:rsid w:val="3F614CCE"/>
    <w:rsid w:val="407F03CE"/>
    <w:rsid w:val="40F3B9C4"/>
    <w:rsid w:val="426DEF90"/>
    <w:rsid w:val="427EACE8"/>
    <w:rsid w:val="432E2C90"/>
    <w:rsid w:val="43795FCD"/>
    <w:rsid w:val="43CC6A65"/>
    <w:rsid w:val="43D312D0"/>
    <w:rsid w:val="43FBB359"/>
    <w:rsid w:val="440A9C9F"/>
    <w:rsid w:val="44830DC4"/>
    <w:rsid w:val="45425EAF"/>
    <w:rsid w:val="45A59052"/>
    <w:rsid w:val="45BCEE9F"/>
    <w:rsid w:val="46B59E90"/>
    <w:rsid w:val="46C0E68A"/>
    <w:rsid w:val="47973126"/>
    <w:rsid w:val="47F23855"/>
    <w:rsid w:val="47F59FFA"/>
    <w:rsid w:val="480F0495"/>
    <w:rsid w:val="48B198A7"/>
    <w:rsid w:val="48EF06B7"/>
    <w:rsid w:val="48F61239"/>
    <w:rsid w:val="48FCCBE4"/>
    <w:rsid w:val="49654EC9"/>
    <w:rsid w:val="496E7D14"/>
    <w:rsid w:val="4991705B"/>
    <w:rsid w:val="499D6E14"/>
    <w:rsid w:val="49A859A4"/>
    <w:rsid w:val="4A52A21D"/>
    <w:rsid w:val="4A60B5C6"/>
    <w:rsid w:val="4ACED1E8"/>
    <w:rsid w:val="4AE07C2C"/>
    <w:rsid w:val="4C1B4449"/>
    <w:rsid w:val="4C8AE3B8"/>
    <w:rsid w:val="4CF5D72B"/>
    <w:rsid w:val="4D8A42DF"/>
    <w:rsid w:val="4D8FA90D"/>
    <w:rsid w:val="4D9DE227"/>
    <w:rsid w:val="4DB90B09"/>
    <w:rsid w:val="4E48517C"/>
    <w:rsid w:val="4E4D4330"/>
    <w:rsid w:val="4F5CA89D"/>
    <w:rsid w:val="4FC2847A"/>
    <w:rsid w:val="50C1E3A1"/>
    <w:rsid w:val="532D2242"/>
    <w:rsid w:val="533852A1"/>
    <w:rsid w:val="5368009C"/>
    <w:rsid w:val="53A39B2A"/>
    <w:rsid w:val="54496BD6"/>
    <w:rsid w:val="54F0C785"/>
    <w:rsid w:val="551EFD9F"/>
    <w:rsid w:val="5545083A"/>
    <w:rsid w:val="55B3CBF1"/>
    <w:rsid w:val="55D3E3AE"/>
    <w:rsid w:val="56522D9B"/>
    <w:rsid w:val="56FABE0C"/>
    <w:rsid w:val="5728C4E2"/>
    <w:rsid w:val="584B4770"/>
    <w:rsid w:val="586B3B84"/>
    <w:rsid w:val="59401E37"/>
    <w:rsid w:val="59F6D182"/>
    <w:rsid w:val="5A0D5C18"/>
    <w:rsid w:val="5A26ECB1"/>
    <w:rsid w:val="5A7DEA68"/>
    <w:rsid w:val="5A7FA4B0"/>
    <w:rsid w:val="5ABE29CF"/>
    <w:rsid w:val="5AE00AD2"/>
    <w:rsid w:val="5B09A3C0"/>
    <w:rsid w:val="5BFC3605"/>
    <w:rsid w:val="5C3588B8"/>
    <w:rsid w:val="5C502BD5"/>
    <w:rsid w:val="5CDD224E"/>
    <w:rsid w:val="5D445215"/>
    <w:rsid w:val="5D5AA4FA"/>
    <w:rsid w:val="5D5C9903"/>
    <w:rsid w:val="5D9D3F7B"/>
    <w:rsid w:val="5DA48B70"/>
    <w:rsid w:val="5E06A038"/>
    <w:rsid w:val="5E521421"/>
    <w:rsid w:val="5E604C43"/>
    <w:rsid w:val="5F4494DB"/>
    <w:rsid w:val="5F960038"/>
    <w:rsid w:val="60AE02C1"/>
    <w:rsid w:val="60D6C9E0"/>
    <w:rsid w:val="60E63B14"/>
    <w:rsid w:val="6132CEDD"/>
    <w:rsid w:val="61409F69"/>
    <w:rsid w:val="619D4F29"/>
    <w:rsid w:val="61AFFFE6"/>
    <w:rsid w:val="61EA418B"/>
    <w:rsid w:val="61FE008D"/>
    <w:rsid w:val="622ED1CC"/>
    <w:rsid w:val="62B58457"/>
    <w:rsid w:val="64A5FD10"/>
    <w:rsid w:val="64F47224"/>
    <w:rsid w:val="652087C8"/>
    <w:rsid w:val="652EA38D"/>
    <w:rsid w:val="661B8C02"/>
    <w:rsid w:val="66879456"/>
    <w:rsid w:val="66CC0D4C"/>
    <w:rsid w:val="670DD559"/>
    <w:rsid w:val="67F31244"/>
    <w:rsid w:val="68724C02"/>
    <w:rsid w:val="68A9A5BA"/>
    <w:rsid w:val="6A45761B"/>
    <w:rsid w:val="6A4A3BFE"/>
    <w:rsid w:val="6AB79845"/>
    <w:rsid w:val="6AF0FE8E"/>
    <w:rsid w:val="6B484D79"/>
    <w:rsid w:val="6B816FAB"/>
    <w:rsid w:val="6BDD8B8D"/>
    <w:rsid w:val="6C24B96B"/>
    <w:rsid w:val="6C3046EF"/>
    <w:rsid w:val="6CCC6B62"/>
    <w:rsid w:val="6CECF465"/>
    <w:rsid w:val="6CFF242A"/>
    <w:rsid w:val="6DB36345"/>
    <w:rsid w:val="6E4A35DC"/>
    <w:rsid w:val="6E7FEE3B"/>
    <w:rsid w:val="6F511CD3"/>
    <w:rsid w:val="6F6BC3A8"/>
    <w:rsid w:val="6F7E7A3E"/>
    <w:rsid w:val="6F9E1059"/>
    <w:rsid w:val="700EAA5F"/>
    <w:rsid w:val="70176218"/>
    <w:rsid w:val="70384B4D"/>
    <w:rsid w:val="70971CC1"/>
    <w:rsid w:val="70FA13D3"/>
    <w:rsid w:val="71EBFDF5"/>
    <w:rsid w:val="735C35E9"/>
    <w:rsid w:val="73C44496"/>
    <w:rsid w:val="745051E1"/>
    <w:rsid w:val="745D21B5"/>
    <w:rsid w:val="749D6FEE"/>
    <w:rsid w:val="751E2C62"/>
    <w:rsid w:val="7540890E"/>
    <w:rsid w:val="77459965"/>
    <w:rsid w:val="77615663"/>
    <w:rsid w:val="77623311"/>
    <w:rsid w:val="784D2BD0"/>
    <w:rsid w:val="7926912D"/>
    <w:rsid w:val="792B7660"/>
    <w:rsid w:val="797C32BF"/>
    <w:rsid w:val="79E8FC31"/>
    <w:rsid w:val="7A0BC3B7"/>
    <w:rsid w:val="7A38C993"/>
    <w:rsid w:val="7A57F501"/>
    <w:rsid w:val="7A695D6E"/>
    <w:rsid w:val="7AA40502"/>
    <w:rsid w:val="7B37C863"/>
    <w:rsid w:val="7B8E4B27"/>
    <w:rsid w:val="7BF62DAA"/>
    <w:rsid w:val="7C56621B"/>
    <w:rsid w:val="7CCD9E0D"/>
    <w:rsid w:val="7D1365F8"/>
    <w:rsid w:val="7DE0D9F3"/>
    <w:rsid w:val="7DE7943A"/>
    <w:rsid w:val="7DECDD2D"/>
    <w:rsid w:val="7E63B393"/>
    <w:rsid w:val="7E65116B"/>
    <w:rsid w:val="7F123DC7"/>
    <w:rsid w:val="7F7CA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94DB"/>
  <w15:chartTrackingRefBased/>
  <w15:docId w15:val="{E62E4451-C672-4583-906E-E8B03D17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%3ctaehokim@wust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3cmatthew.schmidt@wustl.edu" TargetMode="External"/><Relationship Id="rId5" Type="http://schemas.openxmlformats.org/officeDocument/2006/relationships/hyperlink" Target="mailto:%3cnknutson@wustl.edu" TargetMode="External"/><Relationship Id="rId4" Type="http://schemas.openxmlformats.org/officeDocument/2006/relationships/hyperlink" Target="mailto:jizhen@wustl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Ji, Zhen</cp:lastModifiedBy>
  <cp:revision>4</cp:revision>
  <cp:lastPrinted>2021-03-01T21:07:00Z</cp:lastPrinted>
  <dcterms:created xsi:type="dcterms:W3CDTF">2021-02-25T20:26:00Z</dcterms:created>
  <dcterms:modified xsi:type="dcterms:W3CDTF">2021-03-01T22:45:00Z</dcterms:modified>
</cp:coreProperties>
</file>